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30</w:t>
      </w:r>
    </w:p>
    <w:p>
      <w:pPr>
        <w:jc w:val="center"/>
      </w:pPr>
      <w:r>
        <w:rPr>
          <w:b/>
          <w:sz w:val="32"/>
        </w:rPr>
        <w:t>Football or polo?</w:t>
      </w:r>
    </w:p>
    <w:p>
      <w:pPr>
        <w:jc w:val="center"/>
      </w:pPr>
      <w:r>
        <w:rPr>
          <w:color w:val="555555"/>
          <w:sz w:val="28"/>
        </w:rPr>
        <w:t>足球还是水球？    サッカー？それとも 水球？</w:t>
      </w:r>
    </w:p>
    <w:p/>
    <w:p>
      <w:r>
        <w:rPr>
          <w:b/>
          <w:color w:val="1F4E79"/>
          <w:sz w:val="28"/>
        </w:rPr>
        <w:t>English</w:t>
      </w:r>
    </w:p>
    <w:p>
      <w:r>
        <w:rPr>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
      <w:r>
        <w:rPr>
          <w:b/>
          <w:color w:val="1F4E79"/>
          <w:sz w:val="28"/>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
      <w:r>
        <w:rPr>
          <w:b/>
          <w:color w:val="1F4E79"/>
          <w:sz w:val="28"/>
        </w:rPr>
        <w:t>日本語</w:t>
      </w:r>
    </w:p>
    <w:p>
      <w:r>
        <w:rPr>
          <w:sz w:val="24"/>
        </w:rPr>
        <w:t>ウェイル は 私 の 家 の そば の 公園 を 横切る 小さな 川 です。晴れた 午後 に ウェイル の 川辺 に 座る の が 好き です。先週 の 日曜日 は 暖かかった ので、いつも の ように 川岸 に 座り に 行きました。岸 で は 子ども たち が 遊んで おり、川 で は ボート を こいで いる 人 たち も いました。突然、子ども の ひとり が ボール を 強く 蹴り、通りかかった ボート の 方 へ 飛んで いきました。岸 の 何人か が ボート の 男の人 に 叫びました が、彼 には 聞こえません でした。ボール は とても 強く 当たり、彼 は ほとんど 水 に 落ちる ところ でした。子ども たち を 見よう と 振り向いたら、誰 も 見当たりません: みんな 逃げて しまって いました!男の人 は 何 が 起こった か を 知って 笑いました。子ども たち を 呼んで、岸 に ボール を 投げ返しました。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