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w:t>
      </w:r>
    </w:p>
    <w:p>
      <w:pPr>
        <w:jc w:val="center"/>
      </w:pPr>
      <w:r>
        <w:rPr>
          <w:b/>
          <w:sz w:val="32"/>
        </w:rPr>
        <w:t>A noble gangster</w:t>
      </w:r>
    </w:p>
    <w:p>
      <w:pPr>
        <w:jc w:val="center"/>
      </w:pPr>
      <w:r>
        <w:rPr>
          <w:color w:val="555555"/>
          <w:sz w:val="28"/>
        </w:rPr>
        <w:t>贵族歹徒    高貴(こうき) な 悪党(あくとう)</w:t>
      </w:r>
    </w:p>
    <w:p/>
    <w:p>
      <w:r>
        <w:rPr>
          <w:b/>
          <w:color w:val="1F4E79"/>
          <w:sz w:val="28"/>
        </w:rPr>
        <w:t>English</w:t>
      </w:r>
    </w:p>
    <w:p>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
      <w:r>
        <w:rPr>
          <w:b/>
          <w:color w:val="1F4E79"/>
          <w:sz w:val="28"/>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r>
        <w:rPr>
          <w:b/>
          <w:color w:val="1F4E79"/>
          <w:sz w:val="28"/>
        </w:rPr>
        <w:t>日本語(にほんご)</w:t>
      </w:r>
    </w:p>
    <w:p>
      <w:r>
        <w:rPr>
          <w:sz w:val="24"/>
        </w:rPr>
        <w:t>シカゴ の 店(みせ) や 企業(きぎょう) の 経営者(けいえいしゃ) たち が、「保護(ほご)」 と 引(ひ)き換(か)え に ギャング に 大金(たいきん) を 払(はら)わなければ ならなかった 時代(じだい) が ありました。お金(かね) が すぐ に 払(はら)われない 場合(ばあい)、ギャング は 店(みせ) を 破壊(はかい) して、すぐ に その人(ひと) の 商売(しょうばい) を 廃業(はいぎょう) させた もの でした。「保護料(ほごりょう)」 を 取(と)る こと は 現代(げんだい) の 犯罪(はんざい) で は ありません。14世紀(せいき) と いう 昔(むかし) に、イギリス人(じん) の サー・ジョン・ホークウッド が、人々(ひとびと) は ギャング に 仕事(しごと) を 壊(こわ)される より は 大金(たいきん) を 払(はら)う 方(ほう) を 好(この)む と いう 驚(おどろ)く べき 発見(はっけん) を しました。</w:t>
      </w:r>
    </w:p>
    <w:p>
      <w:r>
        <w:rPr>
          <w:sz w:val="24"/>
        </w:rPr>
        <w:t>600年(ねん) 前(まえ)、サー・ジョン・ホークウッド は 兵士(へいし) の 一団(いちだん) と ともに イタリア に 到着(とうちゃく) し、フィレンツェ の 近(ちか)く に 住(す)み着(つ)きました。彼(かれ) は すぐ に 名声(めいせい) を 得(え)て、イタリア人(じん) に は ジョバンニ・アクート として 知(し)られる よう に なりました。イタリア の 都市(とし) 国家(こっか) が 互(たが)い に 戦争(せんそう) して いる とき、ホークウッド は 高(たか)い 報酬(ほうしゅう) を 払(はら)う 王子(おうじ) たち に 兵士(へいし) を 貸(か)し出(だ)して いました。平和(へいわ) な 時代(じだい)、商売(しょうばい) が 悪(わる)い とき、ホークウッド と 部下(ぶか) たち は 都市(とし) 国家(こっか) に 進軍(しんぐん) し、いくつか の 農場(のうじょう) を 焼(や)き払(はら)った 後(あと) に、保護料(ほごりょう) を 払(はら)えば 立(た)ち去(さ)る と 申(もう)し出(で)て いました。ホークウッド は この 方法(ほうほう) で 大金(たいきん) を 稼(かせ)ぎました。それ にも かかわらず、イタリア人(じん) は 彼(かれ) を 一種(いっしゅ) の 英雄(えいゆう) と 見(み)て いました。彼(かれ) が 80歳(さい) で 亡(な)くなった とき、フィレンツェ 市民(しみん) は 国葬(こくそう) を 行(おこな)い、「最(もっと)も 勇敢(ゆうかん) な 兵士(へいし) で あり、最(もっと)も 注目(ちゅうもく) すべき 指導者(しどうしゃ)、シニョール・ジョバンニ・ハウコデュー」 を 称(たた)える 絵(え) を 描(か)いて 捧(ささ)げました。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