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w:t>
      </w:r>
    </w:p>
    <w:p>
      <w:pPr>
        <w:jc w:val="center"/>
      </w:pPr>
      <w:r>
        <w:rPr>
          <w:b/>
          <w:sz w:val="32"/>
        </w:rPr>
        <w:t>A noble gangster</w:t>
      </w:r>
    </w:p>
    <w:p>
      <w:pPr>
        <w:jc w:val="center"/>
      </w:pPr>
      <w:r>
        <w:rPr>
          <w:color w:val="555555"/>
          <w:sz w:val="28"/>
        </w:rPr>
        <w:t>贵族歹徒    高貴 な 悪党</w:t>
      </w:r>
    </w:p>
    <w:p/>
    <w:p>
      <w:r>
        <w:rPr>
          <w:b/>
          <w:color w:val="1F4E79"/>
          <w:sz w:val="28"/>
        </w:rPr>
        <w:t>English</w:t>
      </w:r>
    </w:p>
    <w:p>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
      <w:r>
        <w:rPr>
          <w:b/>
          <w:color w:val="1F4E79"/>
          <w:sz w:val="28"/>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r>
        <w:rPr>
          <w:b/>
          <w:color w:val="1F4E79"/>
          <w:sz w:val="28"/>
        </w:rPr>
        <w:t>日本語</w:t>
      </w:r>
    </w:p>
    <w:p>
      <w:r>
        <w:rPr>
          <w:sz w:val="24"/>
        </w:rPr>
        <w:t>シカゴ の 店 や 企業 の 経営者 たち が、「保護」 と 引き換え に ギャング に 大金 を 払わなければ ならなかった 時代 が ありました。お金 が すぐ に 払われない 場合、ギャング は 店 を 破壊 して、すぐ に その人 の 商売 を 廃業 させた もの でした。「保護料」 を 取る こと は 現代 の 犯罪 で は ありません。14世紀 と いう 昔 に、イギリス人 の サー・ジョン・ホークウッド が、人々 は ギャング に 仕事 を 壊される より は 大金 を 払う 方 を 好む と いう 驚く べき 発見 を しました。</w:t>
      </w:r>
    </w:p>
    <w:p>
      <w:r>
        <w:rPr>
          <w:sz w:val="24"/>
        </w:rPr>
        <w:t>600年 前、サー・ジョン・ホークウッド は 兵士 の 一団 と ともに イタリア に 到着 し、フィレンツェ の 近く に 住み着きました。彼 は すぐ に 名声 を 得て、イタリア人 に は ジョバンニ・アクート として 知られる よう に なりました。イタリア の 都市 国家 が 互い に 戦争 して いる とき、ホークウッド は 高い 報酬 を 払う 王子 たち に 兵士 を 貸し出して いました。平和 な 時代、商売 が 悪い とき、ホークウッド と 部下 たち は 都市 国家 に 進軍 し、いくつか の 農場 を 焼き払った 後 に、保護料 を 払えば 立ち去る と 申し出て いました。ホークウッド は この 方法 で 大金 を 稼ぎました。それ にも かかわらず、イタリア人 は 彼 を 一種 の 英雄 と 見て いました。彼 が 80歳 で 亡くなった とき、フィレンツェ 市民 は 国葬 を 行い、「最も 勇敢 な 兵士 で あり、最も 注目 すべき 指導者、シニョール・ジョバンニ・ハウコデュー」 を 称える 絵 を 描いて 捧げました。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