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D55" w:rsidRPr="00E168AC" w:rsidRDefault="007C069F" w:rsidP="00E168AC">
      <w:pPr>
        <w:jc w:val="center"/>
        <w:rPr>
          <w:sz w:val="28"/>
          <w:szCs w:val="28"/>
        </w:rPr>
      </w:pPr>
      <w:bookmarkStart w:id="0" w:name="_GoBack"/>
      <w:bookmarkEnd w:id="0"/>
      <w:r w:rsidRPr="00E168AC">
        <w:rPr>
          <w:sz w:val="28"/>
          <w:szCs w:val="28"/>
        </w:rPr>
        <w:t>Machine Learning Engineer Nanodegree</w:t>
      </w:r>
    </w:p>
    <w:p w:rsidR="007C069F" w:rsidRPr="00E168AC" w:rsidRDefault="007C069F" w:rsidP="00E168AC">
      <w:pPr>
        <w:jc w:val="center"/>
        <w:rPr>
          <w:sz w:val="24"/>
          <w:szCs w:val="24"/>
        </w:rPr>
      </w:pPr>
      <w:r w:rsidRPr="00E168AC">
        <w:rPr>
          <w:sz w:val="24"/>
          <w:szCs w:val="24"/>
        </w:rPr>
        <w:t>Capstone Project</w:t>
      </w:r>
    </w:p>
    <w:p w:rsidR="007C069F" w:rsidRPr="00E168AC" w:rsidRDefault="007C069F" w:rsidP="00E168AC">
      <w:pPr>
        <w:jc w:val="center"/>
        <w:rPr>
          <w:sz w:val="24"/>
          <w:szCs w:val="24"/>
        </w:rPr>
      </w:pPr>
      <w:r w:rsidRPr="00E168AC">
        <w:rPr>
          <w:sz w:val="24"/>
          <w:szCs w:val="24"/>
        </w:rPr>
        <w:t>Wenbo Ma</w:t>
      </w:r>
    </w:p>
    <w:p w:rsidR="007C069F" w:rsidRPr="00E168AC" w:rsidRDefault="007C069F" w:rsidP="00E168AC">
      <w:pPr>
        <w:jc w:val="center"/>
        <w:rPr>
          <w:sz w:val="24"/>
          <w:szCs w:val="24"/>
        </w:rPr>
      </w:pPr>
      <w:r w:rsidRPr="00E168AC">
        <w:rPr>
          <w:sz w:val="24"/>
          <w:szCs w:val="24"/>
        </w:rPr>
        <w:t>10/21/2016</w:t>
      </w:r>
    </w:p>
    <w:p w:rsidR="007C069F" w:rsidRDefault="007C069F"/>
    <w:p w:rsidR="007C069F" w:rsidRPr="0024341D" w:rsidRDefault="007C069F" w:rsidP="007C069F">
      <w:pPr>
        <w:pStyle w:val="ListParagraph"/>
        <w:numPr>
          <w:ilvl w:val="0"/>
          <w:numId w:val="1"/>
        </w:numPr>
        <w:rPr>
          <w:b/>
          <w:sz w:val="28"/>
          <w:szCs w:val="28"/>
        </w:rPr>
      </w:pPr>
      <w:r w:rsidRPr="0024341D">
        <w:rPr>
          <w:b/>
          <w:sz w:val="28"/>
          <w:szCs w:val="28"/>
        </w:rPr>
        <w:t>Definition</w:t>
      </w:r>
    </w:p>
    <w:p w:rsidR="001809C9" w:rsidRPr="003A4E03" w:rsidRDefault="007763E3" w:rsidP="007763E3">
      <w:pPr>
        <w:rPr>
          <w:b/>
        </w:rPr>
      </w:pPr>
      <w:r w:rsidRPr="003A4E03">
        <w:rPr>
          <w:b/>
        </w:rPr>
        <w:t>Project Overview</w:t>
      </w:r>
    </w:p>
    <w:p w:rsidR="001809C9" w:rsidRDefault="007763E3" w:rsidP="007763E3">
      <w:r>
        <w:t>In this project, I will investigate dataset from Kaggle Competition: Predicting Red Hat Business Value</w:t>
      </w:r>
      <w:r w:rsidR="001809C9">
        <w:t xml:space="preserve"> </w:t>
      </w:r>
    </w:p>
    <w:p w:rsidR="001809C9" w:rsidRDefault="001809C9" w:rsidP="007763E3">
      <w:r>
        <w:t xml:space="preserve">Like many other companies, </w:t>
      </w:r>
      <w:r w:rsidRPr="001809C9">
        <w:t>Red Hat is able to gather a great deal of information over time about the behavior of individuals who interact with them.</w:t>
      </w:r>
      <w:r>
        <w:t xml:space="preserve"> This information contains c</w:t>
      </w:r>
      <w:r w:rsidR="002B1E31">
        <w:t xml:space="preserve">haracteristics of Red Hat’s </w:t>
      </w:r>
      <w:r w:rsidR="00016DE7">
        <w:t>customers</w:t>
      </w:r>
      <w:r w:rsidR="002B1E31">
        <w:t xml:space="preserve"> and their activities</w:t>
      </w:r>
      <w:r w:rsidR="00016DE7">
        <w:t>. Based on these characteristics</w:t>
      </w:r>
      <w:r w:rsidR="002B1E31">
        <w:t xml:space="preserve"> and activities</w:t>
      </w:r>
      <w:r w:rsidR="00016DE7">
        <w:t xml:space="preserve">, </w:t>
      </w:r>
      <w:r>
        <w:t xml:space="preserve">I will build binary classification </w:t>
      </w:r>
      <w:r w:rsidR="007763E3">
        <w:t>models to predict whether an individual has potential business value for Red Hat.</w:t>
      </w:r>
      <w:r>
        <w:t xml:space="preserve">  The outcom</w:t>
      </w:r>
      <w:r w:rsidR="00016DE7">
        <w:t>e will be a binary variable</w:t>
      </w:r>
      <w:r>
        <w:t xml:space="preserve"> taking value on 0 or 1.</w:t>
      </w:r>
    </w:p>
    <w:p w:rsidR="007763E3" w:rsidRDefault="007763E3" w:rsidP="007763E3">
      <w:r>
        <w:t>Three dataset are provided by Red Hat as follows:</w:t>
      </w:r>
    </w:p>
    <w:tbl>
      <w:tblPr>
        <w:tblStyle w:val="TableGrid"/>
        <w:tblW w:w="0" w:type="auto"/>
        <w:tblLook w:val="04A0" w:firstRow="1" w:lastRow="0" w:firstColumn="1" w:lastColumn="0" w:noHBand="0" w:noVBand="1"/>
      </w:tblPr>
      <w:tblGrid>
        <w:gridCol w:w="3116"/>
        <w:gridCol w:w="3117"/>
        <w:gridCol w:w="3117"/>
      </w:tblGrid>
      <w:tr w:rsidR="007763E3" w:rsidTr="007763E3">
        <w:tc>
          <w:tcPr>
            <w:tcW w:w="3116" w:type="dxa"/>
          </w:tcPr>
          <w:p w:rsidR="007763E3" w:rsidRDefault="007763E3" w:rsidP="007763E3">
            <w:r>
              <w:t>Name</w:t>
            </w:r>
          </w:p>
        </w:tc>
        <w:tc>
          <w:tcPr>
            <w:tcW w:w="3117" w:type="dxa"/>
          </w:tcPr>
          <w:p w:rsidR="007763E3" w:rsidRDefault="007763E3" w:rsidP="007763E3">
            <w:r>
              <w:t>Size</w:t>
            </w:r>
          </w:p>
        </w:tc>
        <w:tc>
          <w:tcPr>
            <w:tcW w:w="3117" w:type="dxa"/>
          </w:tcPr>
          <w:p w:rsidR="007763E3" w:rsidRDefault="007763E3" w:rsidP="007763E3">
            <w:r>
              <w:t>Description</w:t>
            </w:r>
          </w:p>
        </w:tc>
      </w:tr>
      <w:tr w:rsidR="007763E3" w:rsidTr="007763E3">
        <w:tc>
          <w:tcPr>
            <w:tcW w:w="3116" w:type="dxa"/>
          </w:tcPr>
          <w:p w:rsidR="007763E3" w:rsidRDefault="007763E3" w:rsidP="007763E3">
            <w:r>
              <w:t>people.csv</w:t>
            </w:r>
          </w:p>
        </w:tc>
        <w:tc>
          <w:tcPr>
            <w:tcW w:w="3117" w:type="dxa"/>
          </w:tcPr>
          <w:p w:rsidR="007763E3" w:rsidRDefault="007763E3" w:rsidP="007763E3">
            <w:r>
              <w:t>3.22MB</w:t>
            </w:r>
          </w:p>
        </w:tc>
        <w:tc>
          <w:tcPr>
            <w:tcW w:w="3117" w:type="dxa"/>
          </w:tcPr>
          <w:p w:rsidR="007763E3" w:rsidRDefault="001809C9" w:rsidP="007763E3">
            <w:r>
              <w:t>Customer’s Characteristics</w:t>
            </w:r>
          </w:p>
        </w:tc>
      </w:tr>
      <w:tr w:rsidR="007763E3" w:rsidTr="007763E3">
        <w:tc>
          <w:tcPr>
            <w:tcW w:w="3116" w:type="dxa"/>
          </w:tcPr>
          <w:p w:rsidR="007763E3" w:rsidRDefault="007763E3" w:rsidP="007763E3">
            <w:r>
              <w:t>act_train.csv</w:t>
            </w:r>
          </w:p>
        </w:tc>
        <w:tc>
          <w:tcPr>
            <w:tcW w:w="3117" w:type="dxa"/>
          </w:tcPr>
          <w:p w:rsidR="007763E3" w:rsidRDefault="007763E3" w:rsidP="007763E3">
            <w:r>
              <w:t>17.07MB</w:t>
            </w:r>
          </w:p>
        </w:tc>
        <w:tc>
          <w:tcPr>
            <w:tcW w:w="3117" w:type="dxa"/>
          </w:tcPr>
          <w:p w:rsidR="007763E3" w:rsidRDefault="00016DE7" w:rsidP="007763E3">
            <w:r>
              <w:t>Activities and Outcome – Training Set</w:t>
            </w:r>
          </w:p>
        </w:tc>
      </w:tr>
      <w:tr w:rsidR="007763E3" w:rsidTr="007763E3">
        <w:tc>
          <w:tcPr>
            <w:tcW w:w="3116" w:type="dxa"/>
          </w:tcPr>
          <w:p w:rsidR="007763E3" w:rsidRDefault="007763E3" w:rsidP="007763E3">
            <w:r>
              <w:t>act_test.csv</w:t>
            </w:r>
          </w:p>
        </w:tc>
        <w:tc>
          <w:tcPr>
            <w:tcW w:w="3117" w:type="dxa"/>
          </w:tcPr>
          <w:p w:rsidR="007763E3" w:rsidRDefault="007763E3" w:rsidP="007763E3">
            <w:r>
              <w:t>4.03MB</w:t>
            </w:r>
          </w:p>
        </w:tc>
        <w:tc>
          <w:tcPr>
            <w:tcW w:w="3117" w:type="dxa"/>
          </w:tcPr>
          <w:p w:rsidR="007763E3" w:rsidRDefault="00016DE7" w:rsidP="007763E3">
            <w:r>
              <w:t>Activities - Test Set</w:t>
            </w:r>
          </w:p>
        </w:tc>
      </w:tr>
    </w:tbl>
    <w:p w:rsidR="000A7CF4" w:rsidRDefault="000A7CF4" w:rsidP="007763E3"/>
    <w:p w:rsidR="008368BB" w:rsidRDefault="008368BB" w:rsidP="007763E3">
      <w:r>
        <w:t xml:space="preserve">Link to the Kaggle competition: </w:t>
      </w:r>
      <w:hyperlink r:id="rId7" w:history="1">
        <w:r w:rsidRPr="003D3171">
          <w:rPr>
            <w:rStyle w:val="Hyperlink"/>
          </w:rPr>
          <w:t>https://www.kaggle.com/c/predicting-red-hat-business-value</w:t>
        </w:r>
      </w:hyperlink>
    </w:p>
    <w:p w:rsidR="000A7CF4" w:rsidRDefault="000A7CF4" w:rsidP="007763E3">
      <w:pPr>
        <w:rPr>
          <w:b/>
        </w:rPr>
      </w:pPr>
      <w:r w:rsidRPr="003A4E03">
        <w:rPr>
          <w:b/>
        </w:rPr>
        <w:t>Problem Statement</w:t>
      </w:r>
    </w:p>
    <w:p w:rsidR="00F94FEC" w:rsidRDefault="00F53D3C" w:rsidP="007763E3">
      <w:r>
        <w:t>This</w:t>
      </w:r>
      <w:r w:rsidR="00945BE5">
        <w:t xml:space="preserve"> is a binary classification problem. The inputs will be all the columns in the act_train.csv and the people.csv file (excluding the outcome column) and the output class will be in the ‘outcome’ column. Machine learning algorithm</w:t>
      </w:r>
      <w:r>
        <w:t>s</w:t>
      </w:r>
      <w:r w:rsidR="00945BE5">
        <w:t xml:space="preserve"> </w:t>
      </w:r>
      <w:r>
        <w:t xml:space="preserve">that </w:t>
      </w:r>
      <w:r w:rsidR="00945BE5">
        <w:t xml:space="preserve">specific to classification can be the solution </w:t>
      </w:r>
      <w:r>
        <w:t>such as decision tree, logistics regression, neural networks and ensemble learning.</w:t>
      </w:r>
    </w:p>
    <w:p w:rsidR="00F53D3C" w:rsidRPr="00945BE5" w:rsidRDefault="00F53D3C" w:rsidP="007763E3">
      <w:r>
        <w:t>Steps to solve this problem can be summarized as follows:</w:t>
      </w:r>
    </w:p>
    <w:p w:rsidR="000A7CF4" w:rsidRDefault="002B1E31" w:rsidP="002B1E31">
      <w:pPr>
        <w:pStyle w:val="ListParagraph"/>
        <w:numPr>
          <w:ilvl w:val="0"/>
          <w:numId w:val="2"/>
        </w:numPr>
      </w:pPr>
      <w:r>
        <w:t>Download the dataset and understand their structure</w:t>
      </w:r>
      <w:r w:rsidR="003A4E03">
        <w:t>s</w:t>
      </w:r>
      <w:r>
        <w:t xml:space="preserve"> and content</w:t>
      </w:r>
      <w:r w:rsidR="003A4E03">
        <w:t>s</w:t>
      </w:r>
    </w:p>
    <w:p w:rsidR="002B1E31" w:rsidRDefault="002B1E31" w:rsidP="002B1E31">
      <w:pPr>
        <w:pStyle w:val="ListParagraph"/>
        <w:numPr>
          <w:ilvl w:val="0"/>
          <w:numId w:val="2"/>
        </w:numPr>
      </w:pPr>
      <w:r>
        <w:t xml:space="preserve">Figure out what are the dependent and independent variables </w:t>
      </w:r>
      <w:r w:rsidR="00583E79">
        <w:t>and how to use and combine the three dataset</w:t>
      </w:r>
    </w:p>
    <w:p w:rsidR="00B320AA" w:rsidRDefault="00B320AA" w:rsidP="002B1E31">
      <w:pPr>
        <w:pStyle w:val="ListParagraph"/>
        <w:numPr>
          <w:ilvl w:val="0"/>
          <w:numId w:val="2"/>
        </w:numPr>
      </w:pPr>
      <w:r>
        <w:t>Data preprocessing and exploratory analysis.</w:t>
      </w:r>
    </w:p>
    <w:p w:rsidR="002B1E31" w:rsidRDefault="002B1E31" w:rsidP="002B1E31">
      <w:pPr>
        <w:pStyle w:val="ListParagraph"/>
        <w:numPr>
          <w:ilvl w:val="0"/>
          <w:numId w:val="2"/>
        </w:numPr>
      </w:pPr>
      <w:r>
        <w:t>Train a simpl</w:t>
      </w:r>
      <w:r w:rsidR="00583E79">
        <w:t>e classifier and use it as an benchmark model</w:t>
      </w:r>
    </w:p>
    <w:p w:rsidR="00583E79" w:rsidRDefault="00583E79" w:rsidP="002B1E31">
      <w:pPr>
        <w:pStyle w:val="ListParagraph"/>
        <w:numPr>
          <w:ilvl w:val="0"/>
          <w:numId w:val="2"/>
        </w:numPr>
      </w:pPr>
      <w:r>
        <w:t>Improve the benchmark model by feature engineering and parameters tuning</w:t>
      </w:r>
    </w:p>
    <w:p w:rsidR="00583E79" w:rsidRDefault="00583E79" w:rsidP="002B1E31">
      <w:pPr>
        <w:pStyle w:val="ListParagraph"/>
        <w:numPr>
          <w:ilvl w:val="0"/>
          <w:numId w:val="2"/>
        </w:numPr>
      </w:pPr>
      <w:r>
        <w:t>Train the final model on entire training set and make prediction</w:t>
      </w:r>
    </w:p>
    <w:p w:rsidR="006773FF" w:rsidRDefault="006773FF" w:rsidP="00547611">
      <w:pPr>
        <w:rPr>
          <w:b/>
        </w:rPr>
      </w:pPr>
    </w:p>
    <w:p w:rsidR="00547611" w:rsidRPr="003A4E03" w:rsidRDefault="00547611" w:rsidP="00547611">
      <w:pPr>
        <w:rPr>
          <w:b/>
        </w:rPr>
      </w:pPr>
      <w:r w:rsidRPr="003A4E03">
        <w:rPr>
          <w:b/>
        </w:rPr>
        <w:lastRenderedPageBreak/>
        <w:t>Metrics</w:t>
      </w:r>
    </w:p>
    <w:p w:rsidR="00547611" w:rsidRDefault="009117BF" w:rsidP="00547611">
      <w:r>
        <w:t>Area u</w:t>
      </w:r>
      <w:r w:rsidR="00A057A4">
        <w:t>nder ROC Curves</w:t>
      </w:r>
      <w:r>
        <w:t xml:space="preserve"> (AUC)</w:t>
      </w:r>
      <w:r w:rsidR="00A057A4">
        <w:t xml:space="preserve"> is used in this project for model comparison.</w:t>
      </w:r>
      <w:r w:rsidR="00B81984">
        <w:t xml:space="preserve">  Sample ROC plot is as follows:</w:t>
      </w:r>
    </w:p>
    <w:p w:rsidR="00B81984" w:rsidRDefault="00B81984" w:rsidP="00B81984">
      <w:pPr>
        <w:jc w:val="center"/>
      </w:pPr>
      <w:r>
        <w:rPr>
          <w:noProof/>
        </w:rPr>
        <w:drawing>
          <wp:inline distT="0" distB="0" distL="0" distR="0" wp14:anchorId="329EA19A" wp14:editId="111D4F17">
            <wp:extent cx="2476500" cy="2390808"/>
            <wp:effectExtent l="0" t="0" r="0" b="9525"/>
            <wp:docPr id="5" name="Picture 2" descr="Image result for roc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oc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988" cy="2395141"/>
                    </a:xfrm>
                    <a:prstGeom prst="rect">
                      <a:avLst/>
                    </a:prstGeom>
                    <a:noFill/>
                    <a:ln>
                      <a:noFill/>
                    </a:ln>
                  </pic:spPr>
                </pic:pic>
              </a:graphicData>
            </a:graphic>
          </wp:inline>
        </w:drawing>
      </w:r>
    </w:p>
    <w:p w:rsidR="00D13253" w:rsidRDefault="00D13253" w:rsidP="00B81984">
      <w:pPr>
        <w:jc w:val="center"/>
      </w:pPr>
      <w:r>
        <w:t>Source:</w:t>
      </w:r>
      <w:r w:rsidRPr="00D13253">
        <w:t xml:space="preserve"> </w:t>
      </w:r>
      <w:hyperlink r:id="rId9" w:history="1">
        <w:r w:rsidR="00F86E57" w:rsidRPr="00B54BB5">
          <w:rPr>
            <w:rStyle w:val="Hyperlink"/>
          </w:rPr>
          <w:t>https://www.medcalc.org/manual/roc-curves.php</w:t>
        </w:r>
      </w:hyperlink>
    </w:p>
    <w:p w:rsidR="00F86E57" w:rsidRDefault="00F86E57" w:rsidP="00F86E57">
      <w:r>
        <w:t>Simple Explanation to Confusion Matrix and True Positive Rate and False Positive Rate</w:t>
      </w:r>
    </w:p>
    <w:tbl>
      <w:tblPr>
        <w:tblStyle w:val="TableGrid"/>
        <w:tblW w:w="0" w:type="auto"/>
        <w:jc w:val="center"/>
        <w:tblLook w:val="04A0" w:firstRow="1" w:lastRow="0" w:firstColumn="1" w:lastColumn="0" w:noHBand="0" w:noVBand="1"/>
      </w:tblPr>
      <w:tblGrid>
        <w:gridCol w:w="1980"/>
        <w:gridCol w:w="1435"/>
        <w:gridCol w:w="2236"/>
        <w:gridCol w:w="1961"/>
      </w:tblGrid>
      <w:tr w:rsidR="00513241" w:rsidTr="00513241">
        <w:trPr>
          <w:jc w:val="center"/>
        </w:trPr>
        <w:tc>
          <w:tcPr>
            <w:tcW w:w="3415" w:type="dxa"/>
            <w:gridSpan w:val="2"/>
            <w:vMerge w:val="restart"/>
          </w:tcPr>
          <w:p w:rsidR="00513241" w:rsidRDefault="00513241" w:rsidP="00513241">
            <w:pPr>
              <w:jc w:val="center"/>
            </w:pPr>
            <w:r>
              <w:t>Confusion Matrix</w:t>
            </w:r>
          </w:p>
        </w:tc>
        <w:tc>
          <w:tcPr>
            <w:tcW w:w="4197" w:type="dxa"/>
            <w:gridSpan w:val="2"/>
          </w:tcPr>
          <w:p w:rsidR="00513241" w:rsidRDefault="00513241" w:rsidP="00513241">
            <w:pPr>
              <w:jc w:val="center"/>
            </w:pPr>
            <w:r>
              <w:t>True Class</w:t>
            </w:r>
          </w:p>
        </w:tc>
      </w:tr>
      <w:tr w:rsidR="00513241" w:rsidTr="00513241">
        <w:trPr>
          <w:jc w:val="center"/>
        </w:trPr>
        <w:tc>
          <w:tcPr>
            <w:tcW w:w="3415" w:type="dxa"/>
            <w:gridSpan w:val="2"/>
            <w:vMerge/>
          </w:tcPr>
          <w:p w:rsidR="00513241" w:rsidRDefault="00513241" w:rsidP="00513241">
            <w:pPr>
              <w:jc w:val="center"/>
            </w:pPr>
          </w:p>
        </w:tc>
        <w:tc>
          <w:tcPr>
            <w:tcW w:w="2236" w:type="dxa"/>
          </w:tcPr>
          <w:p w:rsidR="00513241" w:rsidRDefault="00513241" w:rsidP="00513241">
            <w:pPr>
              <w:jc w:val="center"/>
            </w:pPr>
            <w:r>
              <w:t>Positive</w:t>
            </w:r>
          </w:p>
        </w:tc>
        <w:tc>
          <w:tcPr>
            <w:tcW w:w="1961" w:type="dxa"/>
          </w:tcPr>
          <w:p w:rsidR="00513241" w:rsidRDefault="00513241" w:rsidP="00513241">
            <w:pPr>
              <w:jc w:val="center"/>
            </w:pPr>
            <w:r>
              <w:t>Negative</w:t>
            </w:r>
          </w:p>
        </w:tc>
      </w:tr>
      <w:tr w:rsidR="00513241" w:rsidTr="00513241">
        <w:trPr>
          <w:trHeight w:val="413"/>
          <w:jc w:val="center"/>
        </w:trPr>
        <w:tc>
          <w:tcPr>
            <w:tcW w:w="1980" w:type="dxa"/>
            <w:vMerge w:val="restart"/>
          </w:tcPr>
          <w:p w:rsidR="00513241" w:rsidRDefault="00513241" w:rsidP="00513241">
            <w:pPr>
              <w:jc w:val="center"/>
            </w:pPr>
            <w:r>
              <w:t>Predicted Class</w:t>
            </w:r>
          </w:p>
        </w:tc>
        <w:tc>
          <w:tcPr>
            <w:tcW w:w="1435" w:type="dxa"/>
          </w:tcPr>
          <w:p w:rsidR="00513241" w:rsidRDefault="00513241" w:rsidP="00513241">
            <w:pPr>
              <w:jc w:val="center"/>
            </w:pPr>
            <w:r>
              <w:t>Positive</w:t>
            </w:r>
          </w:p>
        </w:tc>
        <w:tc>
          <w:tcPr>
            <w:tcW w:w="2236" w:type="dxa"/>
          </w:tcPr>
          <w:p w:rsidR="00513241" w:rsidRDefault="00513241" w:rsidP="00513241">
            <w:pPr>
              <w:jc w:val="center"/>
            </w:pPr>
            <w:r>
              <w:t>True Positive (TP)</w:t>
            </w:r>
          </w:p>
        </w:tc>
        <w:tc>
          <w:tcPr>
            <w:tcW w:w="1961" w:type="dxa"/>
          </w:tcPr>
          <w:p w:rsidR="00513241" w:rsidRDefault="00513241" w:rsidP="00513241">
            <w:pPr>
              <w:jc w:val="center"/>
            </w:pPr>
            <w:r>
              <w:t>False Positive (FP)</w:t>
            </w:r>
          </w:p>
        </w:tc>
      </w:tr>
      <w:tr w:rsidR="00513241" w:rsidTr="00513241">
        <w:trPr>
          <w:trHeight w:val="485"/>
          <w:jc w:val="center"/>
        </w:trPr>
        <w:tc>
          <w:tcPr>
            <w:tcW w:w="1980" w:type="dxa"/>
            <w:vMerge/>
          </w:tcPr>
          <w:p w:rsidR="00513241" w:rsidRDefault="00513241" w:rsidP="00513241">
            <w:pPr>
              <w:jc w:val="center"/>
            </w:pPr>
          </w:p>
        </w:tc>
        <w:tc>
          <w:tcPr>
            <w:tcW w:w="1435" w:type="dxa"/>
          </w:tcPr>
          <w:p w:rsidR="00513241" w:rsidRDefault="00513241" w:rsidP="00513241">
            <w:pPr>
              <w:jc w:val="center"/>
            </w:pPr>
            <w:r>
              <w:t>Negative</w:t>
            </w:r>
          </w:p>
        </w:tc>
        <w:tc>
          <w:tcPr>
            <w:tcW w:w="2236" w:type="dxa"/>
          </w:tcPr>
          <w:p w:rsidR="00513241" w:rsidRDefault="00513241" w:rsidP="00513241">
            <w:pPr>
              <w:jc w:val="center"/>
            </w:pPr>
            <w:r>
              <w:t>False Negative (FN)</w:t>
            </w:r>
          </w:p>
        </w:tc>
        <w:tc>
          <w:tcPr>
            <w:tcW w:w="1961" w:type="dxa"/>
          </w:tcPr>
          <w:p w:rsidR="00513241" w:rsidRDefault="008D34F2" w:rsidP="00513241">
            <w:pPr>
              <w:jc w:val="center"/>
            </w:pPr>
            <w:r>
              <w:t>True Negative (T</w:t>
            </w:r>
            <w:r w:rsidR="00513241">
              <w:t>N)</w:t>
            </w:r>
          </w:p>
        </w:tc>
      </w:tr>
    </w:tbl>
    <w:p w:rsidR="00513241" w:rsidRDefault="00513241" w:rsidP="00513241"/>
    <w:p w:rsidR="00513241" w:rsidRDefault="00513241" w:rsidP="00513241">
      <w:r>
        <w:t>True Positive Rate = TP/ (TP+FN)</w:t>
      </w:r>
    </w:p>
    <w:p w:rsidR="00513241" w:rsidRDefault="00513241" w:rsidP="00B81984">
      <w:r>
        <w:t>False Positive Rate = FP/ (FP+FN)</w:t>
      </w:r>
    </w:p>
    <w:p w:rsidR="00B81984" w:rsidRDefault="00B81984" w:rsidP="00B81984">
      <w:r>
        <w:t>ROC curve can be generated as follows:</w:t>
      </w:r>
    </w:p>
    <w:p w:rsidR="00B81984" w:rsidRDefault="00B81984" w:rsidP="00B81984">
      <w:pPr>
        <w:pStyle w:val="ListParagraph"/>
        <w:numPr>
          <w:ilvl w:val="0"/>
          <w:numId w:val="18"/>
        </w:numPr>
      </w:pPr>
      <w:r>
        <w:t>Set various thresholds for a fitted classifier in order to get corresponding pair of values for (False Positive Rate, True Positive Rate)</w:t>
      </w:r>
    </w:p>
    <w:p w:rsidR="00F86E57" w:rsidRDefault="00B81984" w:rsidP="00F86E57">
      <w:pPr>
        <w:pStyle w:val="ListParagraph"/>
        <w:numPr>
          <w:ilvl w:val="0"/>
          <w:numId w:val="18"/>
        </w:numPr>
      </w:pPr>
      <w:r>
        <w:t>Plot the (FPR,TPR) in the graph and connect them into a curve</w:t>
      </w:r>
    </w:p>
    <w:p w:rsidR="00B81984" w:rsidRDefault="00B81984" w:rsidP="00B81984">
      <w:r>
        <w:t>AUC score is the area under the curve and it is usually between 0.5 and 1. The higher the AUC score is, the better the classifier is.</w:t>
      </w:r>
    </w:p>
    <w:p w:rsidR="00B81984" w:rsidRDefault="00B81984" w:rsidP="00B81984">
      <w:r>
        <w:t>ROC and AUC is used here as ROC (AUC) is insensitive to imbalanced distribution of the binary outcome class and therefore the model performance can be trusted and generalized well in unseen data.</w:t>
      </w:r>
    </w:p>
    <w:p w:rsidR="000E1166" w:rsidRPr="0024341D" w:rsidRDefault="000E1166" w:rsidP="000E1166">
      <w:pPr>
        <w:pStyle w:val="ListParagraph"/>
        <w:numPr>
          <w:ilvl w:val="0"/>
          <w:numId w:val="1"/>
        </w:numPr>
        <w:rPr>
          <w:b/>
          <w:sz w:val="28"/>
          <w:szCs w:val="28"/>
        </w:rPr>
      </w:pPr>
      <w:r w:rsidRPr="0024341D">
        <w:rPr>
          <w:b/>
          <w:sz w:val="28"/>
          <w:szCs w:val="28"/>
        </w:rPr>
        <w:t>Analysis</w:t>
      </w:r>
    </w:p>
    <w:p w:rsidR="00FD254E" w:rsidRDefault="00FD254E" w:rsidP="00FD254E">
      <w:pPr>
        <w:pStyle w:val="ListParagraph"/>
        <w:ind w:left="360"/>
      </w:pPr>
    </w:p>
    <w:p w:rsidR="00FD254E" w:rsidRDefault="00FD254E" w:rsidP="00FD254E">
      <w:pPr>
        <w:pStyle w:val="ListParagraph"/>
        <w:ind w:left="360"/>
      </w:pPr>
    </w:p>
    <w:p w:rsidR="00FD254E" w:rsidRDefault="00FD254E" w:rsidP="00FD254E">
      <w:pPr>
        <w:pStyle w:val="ListParagraph"/>
        <w:ind w:left="360"/>
      </w:pPr>
    </w:p>
    <w:p w:rsidR="00FD254E" w:rsidRDefault="00FD254E" w:rsidP="00FD254E">
      <w:pPr>
        <w:pStyle w:val="ListParagraph"/>
        <w:ind w:left="360"/>
      </w:pPr>
    </w:p>
    <w:p w:rsidR="000E1166" w:rsidRPr="00240130" w:rsidRDefault="00161657" w:rsidP="000E1166">
      <w:pPr>
        <w:rPr>
          <w:b/>
        </w:rPr>
      </w:pPr>
      <w:r w:rsidRPr="00240130">
        <w:rPr>
          <w:b/>
        </w:rPr>
        <w:t>Data Exploration</w:t>
      </w:r>
    </w:p>
    <w:tbl>
      <w:tblPr>
        <w:tblStyle w:val="TableGrid"/>
        <w:tblpPr w:leftFromText="180" w:rightFromText="180" w:vertAnchor="text" w:tblpY="1"/>
        <w:tblOverlap w:val="never"/>
        <w:tblW w:w="9625" w:type="dxa"/>
        <w:tblLook w:val="04A0" w:firstRow="1" w:lastRow="0" w:firstColumn="1" w:lastColumn="0" w:noHBand="0" w:noVBand="1"/>
      </w:tblPr>
      <w:tblGrid>
        <w:gridCol w:w="1641"/>
        <w:gridCol w:w="1388"/>
        <w:gridCol w:w="1286"/>
        <w:gridCol w:w="2430"/>
        <w:gridCol w:w="2880"/>
      </w:tblGrid>
      <w:tr w:rsidR="00FD254E" w:rsidTr="00CB45DF">
        <w:tc>
          <w:tcPr>
            <w:tcW w:w="1641" w:type="dxa"/>
          </w:tcPr>
          <w:p w:rsidR="00FD254E" w:rsidRDefault="00FD254E" w:rsidP="00022082">
            <w:r>
              <w:t>Dataset Name</w:t>
            </w:r>
          </w:p>
        </w:tc>
        <w:tc>
          <w:tcPr>
            <w:tcW w:w="1388" w:type="dxa"/>
          </w:tcPr>
          <w:p w:rsidR="00FD254E" w:rsidRDefault="00FD254E" w:rsidP="00022082">
            <w:r>
              <w:t>Nu</w:t>
            </w:r>
            <w:r w:rsidR="00022082">
              <w:t>mber of Samples</w:t>
            </w:r>
          </w:p>
        </w:tc>
        <w:tc>
          <w:tcPr>
            <w:tcW w:w="1286" w:type="dxa"/>
          </w:tcPr>
          <w:p w:rsidR="00FD254E" w:rsidRDefault="00FD254E" w:rsidP="00022082">
            <w:r>
              <w:t xml:space="preserve">Number of </w:t>
            </w:r>
            <w:r w:rsidR="00022082">
              <w:t>Columns</w:t>
            </w:r>
          </w:p>
        </w:tc>
        <w:tc>
          <w:tcPr>
            <w:tcW w:w="2430" w:type="dxa"/>
          </w:tcPr>
          <w:p w:rsidR="00FD254E" w:rsidRDefault="00FD254E" w:rsidP="00022082">
            <w:r>
              <w:t>Types of Features</w:t>
            </w:r>
          </w:p>
        </w:tc>
        <w:tc>
          <w:tcPr>
            <w:tcW w:w="2880" w:type="dxa"/>
          </w:tcPr>
          <w:p w:rsidR="00FD254E" w:rsidRDefault="00FD254E" w:rsidP="00022082">
            <w:r>
              <w:t>Note</w:t>
            </w:r>
          </w:p>
        </w:tc>
      </w:tr>
      <w:tr w:rsidR="00FD254E" w:rsidTr="00CB45DF">
        <w:tc>
          <w:tcPr>
            <w:tcW w:w="1641" w:type="dxa"/>
          </w:tcPr>
          <w:p w:rsidR="00FD254E" w:rsidRDefault="00FD254E" w:rsidP="00022082">
            <w:r>
              <w:t>people.csv</w:t>
            </w:r>
          </w:p>
        </w:tc>
        <w:tc>
          <w:tcPr>
            <w:tcW w:w="1388" w:type="dxa"/>
          </w:tcPr>
          <w:p w:rsidR="00FD254E" w:rsidRDefault="00FD254E" w:rsidP="00022082">
            <w:r>
              <w:t>189118</w:t>
            </w:r>
          </w:p>
        </w:tc>
        <w:tc>
          <w:tcPr>
            <w:tcW w:w="1286" w:type="dxa"/>
          </w:tcPr>
          <w:p w:rsidR="00FD254E" w:rsidRDefault="00FD254E" w:rsidP="00022082">
            <w:r>
              <w:t>41</w:t>
            </w:r>
          </w:p>
        </w:tc>
        <w:tc>
          <w:tcPr>
            <w:tcW w:w="2430" w:type="dxa"/>
          </w:tcPr>
          <w:p w:rsidR="00FD254E" w:rsidRDefault="00FD254E" w:rsidP="00022082">
            <w:r>
              <w:t>Categorical, Binary, Numeric</w:t>
            </w:r>
          </w:p>
        </w:tc>
        <w:tc>
          <w:tcPr>
            <w:tcW w:w="2880" w:type="dxa"/>
          </w:tcPr>
          <w:p w:rsidR="00FD254E" w:rsidRDefault="00FD254E" w:rsidP="00022082"/>
        </w:tc>
      </w:tr>
      <w:tr w:rsidR="00FD254E" w:rsidTr="00CB45DF">
        <w:trPr>
          <w:trHeight w:val="512"/>
        </w:trPr>
        <w:tc>
          <w:tcPr>
            <w:tcW w:w="1641" w:type="dxa"/>
          </w:tcPr>
          <w:p w:rsidR="00FD254E" w:rsidRDefault="00FD254E" w:rsidP="00022082">
            <w:r>
              <w:t>act_train.csv</w:t>
            </w:r>
          </w:p>
        </w:tc>
        <w:tc>
          <w:tcPr>
            <w:tcW w:w="1388" w:type="dxa"/>
          </w:tcPr>
          <w:p w:rsidR="00FD254E" w:rsidRDefault="00FD254E" w:rsidP="00022082">
            <w:r>
              <w:t>2197291</w:t>
            </w:r>
          </w:p>
        </w:tc>
        <w:tc>
          <w:tcPr>
            <w:tcW w:w="1286" w:type="dxa"/>
          </w:tcPr>
          <w:p w:rsidR="00FD254E" w:rsidRDefault="00022082" w:rsidP="00022082">
            <w:r>
              <w:t>15</w:t>
            </w:r>
          </w:p>
        </w:tc>
        <w:tc>
          <w:tcPr>
            <w:tcW w:w="2430" w:type="dxa"/>
          </w:tcPr>
          <w:p w:rsidR="00FD254E" w:rsidRDefault="00FD254E" w:rsidP="00022082">
            <w:r>
              <w:t>Categorical, Numeric</w:t>
            </w:r>
          </w:p>
        </w:tc>
        <w:tc>
          <w:tcPr>
            <w:tcW w:w="2880" w:type="dxa"/>
          </w:tcPr>
          <w:p w:rsidR="00FD254E" w:rsidRDefault="002A38D2" w:rsidP="00022082">
            <w:r>
              <w:t>One column is the outcome</w:t>
            </w:r>
            <w:r w:rsidR="008A5EB2">
              <w:t xml:space="preserve"> which is binary</w:t>
            </w:r>
          </w:p>
        </w:tc>
      </w:tr>
      <w:tr w:rsidR="00FD254E" w:rsidTr="00CB45DF">
        <w:trPr>
          <w:trHeight w:val="530"/>
        </w:trPr>
        <w:tc>
          <w:tcPr>
            <w:tcW w:w="1641" w:type="dxa"/>
          </w:tcPr>
          <w:p w:rsidR="00FD254E" w:rsidRDefault="00FD254E" w:rsidP="00022082">
            <w:r>
              <w:t>act_test.csv</w:t>
            </w:r>
          </w:p>
        </w:tc>
        <w:tc>
          <w:tcPr>
            <w:tcW w:w="1388" w:type="dxa"/>
          </w:tcPr>
          <w:p w:rsidR="00FD254E" w:rsidRDefault="00FD254E" w:rsidP="00022082">
            <w:r>
              <w:t>498687</w:t>
            </w:r>
          </w:p>
        </w:tc>
        <w:tc>
          <w:tcPr>
            <w:tcW w:w="1286" w:type="dxa"/>
          </w:tcPr>
          <w:p w:rsidR="00FD254E" w:rsidRDefault="00FD254E" w:rsidP="00022082">
            <w:r>
              <w:t>14</w:t>
            </w:r>
          </w:p>
        </w:tc>
        <w:tc>
          <w:tcPr>
            <w:tcW w:w="2430" w:type="dxa"/>
          </w:tcPr>
          <w:p w:rsidR="00FD254E" w:rsidRDefault="00FD254E" w:rsidP="00022082">
            <w:r>
              <w:t>Categorical</w:t>
            </w:r>
          </w:p>
        </w:tc>
        <w:tc>
          <w:tcPr>
            <w:tcW w:w="2880" w:type="dxa"/>
          </w:tcPr>
          <w:p w:rsidR="00FD254E" w:rsidRDefault="00FD254E" w:rsidP="00022082"/>
        </w:tc>
      </w:tr>
    </w:tbl>
    <w:p w:rsidR="00161657" w:rsidRDefault="00022082" w:rsidP="000E1166">
      <w:r>
        <w:br w:type="textWrapping" w:clear="all"/>
      </w:r>
      <w:r w:rsidR="00745FEA">
        <w:t>There is a common feature named people_id in both people.csv and act_train.csv. This field is used as a key to merge people.csv and act_train.csv. This process also be applied to act_test.csv. After this preprocessing, the new data is as follows:</w:t>
      </w:r>
    </w:p>
    <w:tbl>
      <w:tblPr>
        <w:tblStyle w:val="TableGrid"/>
        <w:tblW w:w="0" w:type="auto"/>
        <w:tblLook w:val="04A0" w:firstRow="1" w:lastRow="0" w:firstColumn="1" w:lastColumn="0" w:noHBand="0" w:noVBand="1"/>
      </w:tblPr>
      <w:tblGrid>
        <w:gridCol w:w="1525"/>
        <w:gridCol w:w="2070"/>
        <w:gridCol w:w="2070"/>
        <w:gridCol w:w="2520"/>
        <w:gridCol w:w="1165"/>
      </w:tblGrid>
      <w:tr w:rsidR="008A5EB2" w:rsidTr="00B94B9D">
        <w:tc>
          <w:tcPr>
            <w:tcW w:w="1525" w:type="dxa"/>
          </w:tcPr>
          <w:p w:rsidR="008A5EB2" w:rsidRDefault="008A5EB2" w:rsidP="000E1166">
            <w:r>
              <w:t>Dataset Name</w:t>
            </w:r>
          </w:p>
        </w:tc>
        <w:tc>
          <w:tcPr>
            <w:tcW w:w="2070" w:type="dxa"/>
          </w:tcPr>
          <w:p w:rsidR="008A5EB2" w:rsidRDefault="008A5EB2" w:rsidP="000E1166">
            <w:r>
              <w:t>Number of Samples</w:t>
            </w:r>
          </w:p>
        </w:tc>
        <w:tc>
          <w:tcPr>
            <w:tcW w:w="2070" w:type="dxa"/>
          </w:tcPr>
          <w:p w:rsidR="008A5EB2" w:rsidRDefault="008A5EB2" w:rsidP="000E1166">
            <w:r>
              <w:t>Number of Features</w:t>
            </w:r>
          </w:p>
        </w:tc>
        <w:tc>
          <w:tcPr>
            <w:tcW w:w="2520" w:type="dxa"/>
          </w:tcPr>
          <w:p w:rsidR="008A5EB2" w:rsidRDefault="008A5EB2" w:rsidP="000E1166">
            <w:r>
              <w:t>Types of Features</w:t>
            </w:r>
          </w:p>
        </w:tc>
        <w:tc>
          <w:tcPr>
            <w:tcW w:w="1165" w:type="dxa"/>
          </w:tcPr>
          <w:p w:rsidR="008A5EB2" w:rsidRDefault="008A5EB2" w:rsidP="000E1166">
            <w:r>
              <w:t>Note</w:t>
            </w:r>
          </w:p>
        </w:tc>
      </w:tr>
      <w:tr w:rsidR="008A5EB2" w:rsidTr="00B94B9D">
        <w:tc>
          <w:tcPr>
            <w:tcW w:w="1525" w:type="dxa"/>
          </w:tcPr>
          <w:p w:rsidR="008A5EB2" w:rsidRDefault="008A5EB2" w:rsidP="000E1166">
            <w:r>
              <w:t>Train</w:t>
            </w:r>
            <w:r w:rsidR="00B94B9D">
              <w:t>ing</w:t>
            </w:r>
            <w:r>
              <w:t xml:space="preserve"> Set</w:t>
            </w:r>
          </w:p>
        </w:tc>
        <w:tc>
          <w:tcPr>
            <w:tcW w:w="2070" w:type="dxa"/>
          </w:tcPr>
          <w:p w:rsidR="008A5EB2" w:rsidRDefault="00B94B9D" w:rsidP="000E1166">
            <w:r>
              <w:t>2197291</w:t>
            </w:r>
          </w:p>
        </w:tc>
        <w:tc>
          <w:tcPr>
            <w:tcW w:w="2070" w:type="dxa"/>
          </w:tcPr>
          <w:p w:rsidR="008A5EB2" w:rsidRDefault="00B94B9D" w:rsidP="000E1166">
            <w:r>
              <w:t>54</w:t>
            </w:r>
          </w:p>
        </w:tc>
        <w:tc>
          <w:tcPr>
            <w:tcW w:w="2520" w:type="dxa"/>
          </w:tcPr>
          <w:p w:rsidR="008A5EB2" w:rsidRDefault="00B94B9D" w:rsidP="000E1166">
            <w:r>
              <w:t>categorical, numerical</w:t>
            </w:r>
          </w:p>
        </w:tc>
        <w:tc>
          <w:tcPr>
            <w:tcW w:w="1165" w:type="dxa"/>
          </w:tcPr>
          <w:p w:rsidR="008A5EB2" w:rsidRDefault="008A5EB2" w:rsidP="000E1166"/>
        </w:tc>
      </w:tr>
      <w:tr w:rsidR="008A5EB2" w:rsidTr="00B94B9D">
        <w:tc>
          <w:tcPr>
            <w:tcW w:w="1525" w:type="dxa"/>
          </w:tcPr>
          <w:p w:rsidR="008A5EB2" w:rsidRDefault="00B94B9D" w:rsidP="000E1166">
            <w:r>
              <w:t>Test Set</w:t>
            </w:r>
          </w:p>
        </w:tc>
        <w:tc>
          <w:tcPr>
            <w:tcW w:w="2070" w:type="dxa"/>
          </w:tcPr>
          <w:p w:rsidR="008A5EB2" w:rsidRDefault="00B94B9D" w:rsidP="000E1166">
            <w:r>
              <w:t>498687</w:t>
            </w:r>
          </w:p>
        </w:tc>
        <w:tc>
          <w:tcPr>
            <w:tcW w:w="2070" w:type="dxa"/>
          </w:tcPr>
          <w:p w:rsidR="008A5EB2" w:rsidRDefault="00B94B9D" w:rsidP="000E1166">
            <w:r>
              <w:t>54</w:t>
            </w:r>
          </w:p>
        </w:tc>
        <w:tc>
          <w:tcPr>
            <w:tcW w:w="2520" w:type="dxa"/>
          </w:tcPr>
          <w:p w:rsidR="008A5EB2" w:rsidRDefault="00B94B9D" w:rsidP="000E1166">
            <w:r>
              <w:t>categorical, numerical</w:t>
            </w:r>
          </w:p>
        </w:tc>
        <w:tc>
          <w:tcPr>
            <w:tcW w:w="1165" w:type="dxa"/>
          </w:tcPr>
          <w:p w:rsidR="008A5EB2" w:rsidRDefault="008A5EB2" w:rsidP="000E1166"/>
        </w:tc>
      </w:tr>
    </w:tbl>
    <w:p w:rsidR="00745FEA" w:rsidRDefault="00745FEA" w:rsidP="000E1166"/>
    <w:p w:rsidR="00F57209" w:rsidRDefault="00F57209" w:rsidP="000E1166">
      <w:r>
        <w:t xml:space="preserve">An important characteristic of the dataset is that </w:t>
      </w:r>
      <w:r w:rsidR="00DC3B91">
        <w:t>only one feature is numerical and all the rest are categorical including binary.</w:t>
      </w:r>
    </w:p>
    <w:p w:rsidR="00243C33" w:rsidRDefault="00243C33" w:rsidP="000E1166">
      <w:r>
        <w:t xml:space="preserve">Sample Data </w:t>
      </w:r>
      <w:r w:rsidR="00166214">
        <w:t>(first 5 rows of the original training set)</w:t>
      </w:r>
    </w:p>
    <w:p w:rsidR="001E26A8" w:rsidRDefault="00166214" w:rsidP="000E1166">
      <w:r>
        <w:rPr>
          <w:noProof/>
        </w:rPr>
        <w:drawing>
          <wp:inline distT="0" distB="0" distL="0" distR="0" wp14:anchorId="7E4703E5" wp14:editId="528CADF4">
            <wp:extent cx="5591175" cy="3638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798" cy="3638955"/>
                    </a:xfrm>
                    <a:prstGeom prst="rect">
                      <a:avLst/>
                    </a:prstGeom>
                  </pic:spPr>
                </pic:pic>
              </a:graphicData>
            </a:graphic>
          </wp:inline>
        </w:drawing>
      </w:r>
    </w:p>
    <w:p w:rsidR="0029185B" w:rsidRPr="0029185B" w:rsidRDefault="0029185B" w:rsidP="000E1166">
      <w:pPr>
        <w:rPr>
          <w:b/>
        </w:rPr>
      </w:pPr>
      <w:r w:rsidRPr="0029185B">
        <w:rPr>
          <w:b/>
        </w:rPr>
        <w:lastRenderedPageBreak/>
        <w:t>Following in red is added after the second review</w:t>
      </w:r>
    </w:p>
    <w:p w:rsidR="00EC4A7C" w:rsidRDefault="00EC4A7C" w:rsidP="000E1166">
      <w:pPr>
        <w:rPr>
          <w:b/>
          <w:color w:val="FF0000"/>
        </w:rPr>
      </w:pPr>
      <w:r>
        <w:rPr>
          <w:b/>
          <w:color w:val="FF0000"/>
        </w:rPr>
        <w:t xml:space="preserve">Per the </w:t>
      </w:r>
      <w:r w:rsidRPr="00EC4A7C">
        <w:rPr>
          <w:b/>
          <w:color w:val="FF0000"/>
        </w:rPr>
        <w:t>previous review</w:t>
      </w:r>
      <w:r>
        <w:rPr>
          <w:b/>
          <w:color w:val="FF0000"/>
        </w:rPr>
        <w:t>s</w:t>
      </w:r>
      <w:r w:rsidRPr="00EC4A7C">
        <w:rPr>
          <w:b/>
          <w:color w:val="FF0000"/>
        </w:rPr>
        <w:t xml:space="preserve">, I </w:t>
      </w:r>
      <w:r>
        <w:rPr>
          <w:b/>
          <w:color w:val="FF0000"/>
        </w:rPr>
        <w:t xml:space="preserve">understand that I </w:t>
      </w:r>
      <w:r w:rsidRPr="00EC4A7C">
        <w:rPr>
          <w:b/>
          <w:color w:val="FF0000"/>
        </w:rPr>
        <w:t>was required to split the training set into</w:t>
      </w:r>
      <w:r w:rsidR="0029185B">
        <w:rPr>
          <w:b/>
          <w:color w:val="FF0000"/>
        </w:rPr>
        <w:t xml:space="preserve"> a</w:t>
      </w:r>
      <w:r w:rsidRPr="00EC4A7C">
        <w:rPr>
          <w:b/>
          <w:color w:val="FF0000"/>
        </w:rPr>
        <w:t xml:space="preserve"> </w:t>
      </w:r>
      <w:r>
        <w:rPr>
          <w:b/>
          <w:color w:val="FF0000"/>
        </w:rPr>
        <w:t xml:space="preserve">new </w:t>
      </w:r>
      <w:r w:rsidRPr="00EC4A7C">
        <w:rPr>
          <w:b/>
          <w:color w:val="FF0000"/>
        </w:rPr>
        <w:t>small training set and test set as I don’t ha</w:t>
      </w:r>
      <w:r>
        <w:rPr>
          <w:b/>
          <w:color w:val="FF0000"/>
        </w:rPr>
        <w:t xml:space="preserve">ve the access to the outcome on </w:t>
      </w:r>
      <w:r w:rsidRPr="00EC4A7C">
        <w:rPr>
          <w:b/>
          <w:color w:val="FF0000"/>
        </w:rPr>
        <w:t>the real test set on Kaggle nor perform analysis on the test result (e.g. confusion matrix)</w:t>
      </w:r>
      <w:r>
        <w:rPr>
          <w:b/>
          <w:color w:val="FF0000"/>
        </w:rPr>
        <w:t>.</w:t>
      </w:r>
    </w:p>
    <w:p w:rsidR="00EC4A7C" w:rsidRDefault="00EC4A7C" w:rsidP="000E1166">
      <w:pPr>
        <w:rPr>
          <w:b/>
          <w:color w:val="FF0000"/>
        </w:rPr>
      </w:pPr>
      <w:r>
        <w:rPr>
          <w:b/>
          <w:color w:val="FF0000"/>
        </w:rPr>
        <w:t xml:space="preserve">Therefore, I split the original training set into a new training set and test set by the proportion 4:1. This proportion is selected as it is the proportion between the original training set and test set. Furthermore, stratified sampling by the feature ‘outcome’ is performed for this split as it preserves </w:t>
      </w:r>
      <w:r w:rsidR="00E814EF">
        <w:rPr>
          <w:b/>
          <w:color w:val="FF0000"/>
        </w:rPr>
        <w:t>the distribution of the feature ‘outcome’ in the original training set.</w:t>
      </w:r>
    </w:p>
    <w:p w:rsidR="0029185B" w:rsidRPr="00EC4A7C" w:rsidRDefault="0029185B" w:rsidP="000E1166">
      <w:pPr>
        <w:rPr>
          <w:b/>
          <w:color w:val="FF0000"/>
        </w:rPr>
      </w:pPr>
      <w:r>
        <w:rPr>
          <w:b/>
          <w:color w:val="FF0000"/>
        </w:rPr>
        <w:t>The confusion matrix in the conclusion section is achieved by training the final model in this new training set and applying it into the new test set. However, all cross validation is performed on the original training set as it was completed by the first review and took days to get the result. Therefore, no new cross validation is performed after the second review. The final model applied to the original test set on Kaggle is also trained on the original training set before the review. Please be kindly notice these differences.</w:t>
      </w:r>
    </w:p>
    <w:p w:rsidR="00DA1843" w:rsidRPr="00240130" w:rsidRDefault="00EA6590" w:rsidP="00547611">
      <w:pPr>
        <w:rPr>
          <w:b/>
        </w:rPr>
      </w:pPr>
      <w:r w:rsidRPr="00240130">
        <w:rPr>
          <w:b/>
        </w:rPr>
        <w:t>Exploratory Visualization</w:t>
      </w:r>
    </w:p>
    <w:p w:rsidR="00E35117" w:rsidRDefault="00E35117" w:rsidP="00B777A6">
      <w:pPr>
        <w:jc w:val="center"/>
      </w:pPr>
      <w:r>
        <w:rPr>
          <w:noProof/>
        </w:rPr>
        <w:drawing>
          <wp:inline distT="0" distB="0" distL="0" distR="0" wp14:anchorId="163A2A7B" wp14:editId="7BFA43EF">
            <wp:extent cx="3733800" cy="2825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5675" cy="2834922"/>
                    </a:xfrm>
                    <a:prstGeom prst="rect">
                      <a:avLst/>
                    </a:prstGeom>
                  </pic:spPr>
                </pic:pic>
              </a:graphicData>
            </a:graphic>
          </wp:inline>
        </w:drawing>
      </w:r>
    </w:p>
    <w:p w:rsidR="000C5462" w:rsidRDefault="004C0914" w:rsidP="004C0914">
      <w:pPr>
        <w:jc w:val="center"/>
      </w:pPr>
      <w:r>
        <w:t>Distribution of Dependent Variable</w:t>
      </w:r>
      <w:r w:rsidR="00A467BF">
        <w:t xml:space="preserve"> </w:t>
      </w:r>
      <w:r w:rsidR="00B73332">
        <w:t>(binary)</w:t>
      </w:r>
      <w:r>
        <w:t xml:space="preserve"> in the Training Set</w:t>
      </w:r>
    </w:p>
    <w:p w:rsidR="004C0914" w:rsidRDefault="004C0914" w:rsidP="004C0914">
      <w:r>
        <w:t>From the plot above, we can see the dependent variable is nearly equally distributed so that a stratified sam</w:t>
      </w:r>
      <w:r w:rsidR="00605543">
        <w:t>pling in cross-validation stage</w:t>
      </w:r>
      <w:r>
        <w:t xml:space="preserve"> may not necessary.</w:t>
      </w:r>
    </w:p>
    <w:p w:rsidR="000C5462" w:rsidRDefault="000C5462" w:rsidP="00547611"/>
    <w:p w:rsidR="000C5462" w:rsidRDefault="000C5462" w:rsidP="00547611"/>
    <w:p w:rsidR="000C5462" w:rsidRDefault="000C5462" w:rsidP="00B777A6">
      <w:pPr>
        <w:jc w:val="center"/>
      </w:pPr>
      <w:r>
        <w:rPr>
          <w:noProof/>
        </w:rPr>
        <w:lastRenderedPageBreak/>
        <w:drawing>
          <wp:inline distT="0" distB="0" distL="0" distR="0" wp14:anchorId="3CADA191" wp14:editId="3BE10C29">
            <wp:extent cx="3962400" cy="300708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1792" cy="3029389"/>
                    </a:xfrm>
                    <a:prstGeom prst="rect">
                      <a:avLst/>
                    </a:prstGeom>
                  </pic:spPr>
                </pic:pic>
              </a:graphicData>
            </a:graphic>
          </wp:inline>
        </w:drawing>
      </w:r>
    </w:p>
    <w:p w:rsidR="00B777A6" w:rsidRDefault="00B777A6" w:rsidP="00B777A6">
      <w:pPr>
        <w:jc w:val="center"/>
      </w:pPr>
      <w:r>
        <w:t>Distribution of Features’ Type</w:t>
      </w:r>
    </w:p>
    <w:p w:rsidR="00B777A6" w:rsidRDefault="00B777A6" w:rsidP="00B777A6">
      <w:r>
        <w:t>From the plot above, we can see most variables are categorical variables (binary or more category). This characteristics of data</w:t>
      </w:r>
      <w:r w:rsidR="00987D47">
        <w:rPr>
          <w:rFonts w:hint="eastAsia"/>
        </w:rPr>
        <w:t xml:space="preserve"> make tree-based models a good candidate.</w:t>
      </w:r>
    </w:p>
    <w:p w:rsidR="00BF56DF" w:rsidRDefault="00BF56DF" w:rsidP="00BF56DF">
      <w:pPr>
        <w:jc w:val="center"/>
      </w:pPr>
      <w:r>
        <w:rPr>
          <w:noProof/>
        </w:rPr>
        <w:drawing>
          <wp:inline distT="0" distB="0" distL="0" distR="0" wp14:anchorId="59F8A432" wp14:editId="26B4716A">
            <wp:extent cx="4120960"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9180" cy="3032775"/>
                    </a:xfrm>
                    <a:prstGeom prst="rect">
                      <a:avLst/>
                    </a:prstGeom>
                  </pic:spPr>
                </pic:pic>
              </a:graphicData>
            </a:graphic>
          </wp:inline>
        </w:drawing>
      </w:r>
    </w:p>
    <w:p w:rsidR="00BF56DF" w:rsidRDefault="00BF56DF" w:rsidP="00BF56DF">
      <w:pPr>
        <w:jc w:val="center"/>
      </w:pPr>
      <w:r>
        <w:t>Number of Categories for Each Categorical Variable</w:t>
      </w:r>
    </w:p>
    <w:p w:rsidR="006E1DC0" w:rsidRDefault="006E1DC0" w:rsidP="00BF56DF">
      <w:pPr>
        <w:jc w:val="center"/>
      </w:pPr>
    </w:p>
    <w:p w:rsidR="006E1DC0" w:rsidRDefault="006E1DC0" w:rsidP="00BF56DF">
      <w:pPr>
        <w:jc w:val="center"/>
      </w:pPr>
      <w:r>
        <w:rPr>
          <w:noProof/>
        </w:rPr>
        <w:lastRenderedPageBreak/>
        <w:drawing>
          <wp:inline distT="0" distB="0" distL="0" distR="0" wp14:anchorId="1F75FA41" wp14:editId="1D5E166E">
            <wp:extent cx="36004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761" cy="3170478"/>
                    </a:xfrm>
                    <a:prstGeom prst="rect">
                      <a:avLst/>
                    </a:prstGeom>
                  </pic:spPr>
                </pic:pic>
              </a:graphicData>
            </a:graphic>
          </wp:inline>
        </w:drawing>
      </w:r>
    </w:p>
    <w:p w:rsidR="006E1DC0" w:rsidRDefault="006E1DC0" w:rsidP="00BF56DF">
      <w:pPr>
        <w:jc w:val="center"/>
      </w:pPr>
      <w:r>
        <w:t xml:space="preserve">Number of Categories for Categorical Variables </w:t>
      </w:r>
      <w:r w:rsidR="008E3C2F">
        <w:t>excluding “people_id”,”activity_id”,”char_10_train” and “group_1”</w:t>
      </w:r>
    </w:p>
    <w:p w:rsidR="008E3C2F" w:rsidRDefault="008E3C2F" w:rsidP="00243C33">
      <w:pPr>
        <w:tabs>
          <w:tab w:val="left" w:pos="720"/>
          <w:tab w:val="left" w:pos="1440"/>
          <w:tab w:val="left" w:pos="2160"/>
          <w:tab w:val="left" w:pos="4170"/>
        </w:tabs>
      </w:pPr>
      <w:r>
        <w:tab/>
      </w:r>
      <w:r>
        <w:tab/>
      </w:r>
      <w:r>
        <w:tab/>
      </w:r>
      <w:r w:rsidR="00243C33">
        <w:tab/>
      </w:r>
    </w:p>
    <w:p w:rsidR="00BF56DF" w:rsidRDefault="008E3C2F" w:rsidP="00BF56DF">
      <w:pPr>
        <w:jc w:val="center"/>
      </w:pPr>
      <w:r>
        <w:rPr>
          <w:noProof/>
        </w:rPr>
        <w:drawing>
          <wp:inline distT="0" distB="0" distL="0" distR="0" wp14:anchorId="0B07B585" wp14:editId="3071F040">
            <wp:extent cx="3286125" cy="298902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1435" cy="2993854"/>
                    </a:xfrm>
                    <a:prstGeom prst="rect">
                      <a:avLst/>
                    </a:prstGeom>
                  </pic:spPr>
                </pic:pic>
              </a:graphicData>
            </a:graphic>
          </wp:inline>
        </w:drawing>
      </w:r>
    </w:p>
    <w:p w:rsidR="008E3C2F" w:rsidRDefault="008E3C2F" w:rsidP="00BF56DF">
      <w:pPr>
        <w:jc w:val="center"/>
      </w:pPr>
      <w:r>
        <w:t>Number of Categories for Categorical Variables further excluding “date_train” and “date_people”</w:t>
      </w:r>
    </w:p>
    <w:p w:rsidR="00240130" w:rsidRDefault="00240130" w:rsidP="00240130">
      <w:r>
        <w:t xml:space="preserve">From the three plots above, we can see that </w:t>
      </w:r>
      <w:r w:rsidR="003B0524">
        <w:t>there are several variables having</w:t>
      </w:r>
      <w:r>
        <w:t xml:space="preserve"> large amount of categories. The initial model will remove these variables as they may cause memory error</w:t>
      </w:r>
      <w:r w:rsidR="003B0524">
        <w:t xml:space="preserve"> in one-hot encoding, model building and prediction process. These variables can potentially be added back later depending on whether the initial model suffers from high variance or high bias (underestimate)</w:t>
      </w:r>
      <w:r>
        <w:t xml:space="preserve"> </w:t>
      </w:r>
    </w:p>
    <w:p w:rsidR="00BF56DF" w:rsidRDefault="00BF56DF" w:rsidP="00BF56DF">
      <w:pPr>
        <w:jc w:val="center"/>
      </w:pPr>
    </w:p>
    <w:p w:rsidR="00BF56DF" w:rsidRDefault="00BF56DF" w:rsidP="00B777A6"/>
    <w:p w:rsidR="00BF56DF" w:rsidRDefault="00BF56DF" w:rsidP="00B777A6"/>
    <w:p w:rsidR="00BF56DF" w:rsidRDefault="00426BC0" w:rsidP="00426BC0">
      <w:pPr>
        <w:jc w:val="center"/>
      </w:pPr>
      <w:r>
        <w:rPr>
          <w:noProof/>
        </w:rPr>
        <w:drawing>
          <wp:inline distT="0" distB="0" distL="0" distR="0" wp14:anchorId="0720E187" wp14:editId="656C238A">
            <wp:extent cx="4305338" cy="2847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2886" cy="2859583"/>
                    </a:xfrm>
                    <a:prstGeom prst="rect">
                      <a:avLst/>
                    </a:prstGeom>
                  </pic:spPr>
                </pic:pic>
              </a:graphicData>
            </a:graphic>
          </wp:inline>
        </w:drawing>
      </w:r>
    </w:p>
    <w:p w:rsidR="00862D89" w:rsidRDefault="00862D89" w:rsidP="00862D89"/>
    <w:p w:rsidR="00426BC0" w:rsidRDefault="00426BC0" w:rsidP="00426BC0">
      <w:pPr>
        <w:jc w:val="center"/>
      </w:pPr>
      <w:r>
        <w:t>Distribution of char_38 by outcome (0 or 1)</w:t>
      </w:r>
    </w:p>
    <w:p w:rsidR="00F054AC" w:rsidRDefault="00F054AC" w:rsidP="00F054AC">
      <w:r>
        <w:t>From the plot above, we can see if char_38 is less than 40, the observations are more likely to have outcome 0 than 1. The feature char_38 may have some predictive power.</w:t>
      </w:r>
    </w:p>
    <w:p w:rsidR="00862D89" w:rsidRDefault="00862D89" w:rsidP="00426BC0">
      <w:pPr>
        <w:jc w:val="center"/>
      </w:pPr>
      <w:r>
        <w:rPr>
          <w:noProof/>
        </w:rPr>
        <w:drawing>
          <wp:inline distT="0" distB="0" distL="0" distR="0" wp14:anchorId="6CE3A613" wp14:editId="659932EC">
            <wp:extent cx="4476998" cy="2766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8157" cy="2779771"/>
                    </a:xfrm>
                    <a:prstGeom prst="rect">
                      <a:avLst/>
                    </a:prstGeom>
                  </pic:spPr>
                </pic:pic>
              </a:graphicData>
            </a:graphic>
          </wp:inline>
        </w:drawing>
      </w:r>
    </w:p>
    <w:p w:rsidR="00F710CB" w:rsidRDefault="00F710CB" w:rsidP="00F710CB">
      <w:r>
        <w:t>From the plot above, we can see if an observation has type 6, 7, 4, 5 or 2 in feature char_6_people, it is more likely to have outcome 0 than outcome 1. This feature char_6_people has some predictive power.</w:t>
      </w:r>
    </w:p>
    <w:p w:rsidR="00BF56DF" w:rsidRDefault="00BF56DF" w:rsidP="00B777A6"/>
    <w:p w:rsidR="00C11400" w:rsidRPr="00B32A69" w:rsidRDefault="00C11400" w:rsidP="00547611">
      <w:pPr>
        <w:rPr>
          <w:b/>
        </w:rPr>
      </w:pPr>
      <w:r w:rsidRPr="00B32A69">
        <w:rPr>
          <w:b/>
        </w:rPr>
        <w:t>Algorithms and Techniques</w:t>
      </w:r>
    </w:p>
    <w:p w:rsidR="00C11400" w:rsidRDefault="00C11400" w:rsidP="00547611">
      <w:r>
        <w:t>Since there are 53 categorical variables and only 1 nu</w:t>
      </w:r>
      <w:r w:rsidR="009117BF">
        <w:t xml:space="preserve">meric variables, </w:t>
      </w:r>
      <w:r>
        <w:t>tree-based m</w:t>
      </w:r>
      <w:r w:rsidR="006E1FB3">
        <w:t>odels may be</w:t>
      </w:r>
      <w:r>
        <w:t xml:space="preserve"> appropri</w:t>
      </w:r>
      <w:r w:rsidR="002B0C55">
        <w:t xml:space="preserve">ate for this problem.  In addition, as the number of categorical variables is large, I would expect a better </w:t>
      </w:r>
      <w:r w:rsidR="00FC3E14">
        <w:t xml:space="preserve">performance from ensemble trees </w:t>
      </w:r>
      <w:r w:rsidR="008A7683">
        <w:t>such as gradient boosting trees as such ensemble models are more able to capture the interactions among all the variables.</w:t>
      </w:r>
    </w:p>
    <w:p w:rsidR="00AC7812" w:rsidRDefault="00AC7812" w:rsidP="00547611">
      <w:r>
        <w:t>A high-level introduction to the decision tree and gradient boosting trees algorithm:</w:t>
      </w:r>
    </w:p>
    <w:p w:rsidR="00B57C74" w:rsidRDefault="00B57C74" w:rsidP="00AC7812">
      <w:r>
        <w:t>A single decision-tree model works as follows:</w:t>
      </w:r>
    </w:p>
    <w:p w:rsidR="00B57C74" w:rsidRDefault="00B57C74" w:rsidP="00B57C74">
      <w:pPr>
        <w:pStyle w:val="ListParagraph"/>
        <w:numPr>
          <w:ilvl w:val="0"/>
          <w:numId w:val="16"/>
        </w:numPr>
      </w:pPr>
      <w:r>
        <w:t>Specify a criterion (e.g. Gini index or purity) to evaluate a split in a feature</w:t>
      </w:r>
    </w:p>
    <w:p w:rsidR="00B57C74" w:rsidRDefault="00B57C74" w:rsidP="00B57C74">
      <w:pPr>
        <w:pStyle w:val="ListParagraph"/>
        <w:numPr>
          <w:ilvl w:val="0"/>
          <w:numId w:val="16"/>
        </w:numPr>
      </w:pPr>
      <w:r>
        <w:t>Grid search on an optimal split in each of the feature and compare among all the optimal splits by the specified criterion to get the best split (a feature and a split value)</w:t>
      </w:r>
    </w:p>
    <w:p w:rsidR="00B57C74" w:rsidRDefault="00B57C74" w:rsidP="00B57C74">
      <w:pPr>
        <w:pStyle w:val="ListParagraph"/>
        <w:numPr>
          <w:ilvl w:val="0"/>
          <w:numId w:val="16"/>
        </w:numPr>
      </w:pPr>
      <w:r>
        <w:t xml:space="preserve">Split the data set by the best split </w:t>
      </w:r>
      <w:r w:rsidR="00AC7812">
        <w:t>and iterate</w:t>
      </w:r>
      <w:r w:rsidR="007F23EC">
        <w:t xml:space="preserve"> from step 1 on the rest features</w:t>
      </w:r>
    </w:p>
    <w:p w:rsidR="007F23EC" w:rsidRDefault="007F23EC" w:rsidP="00B57C74">
      <w:pPr>
        <w:pStyle w:val="ListParagraph"/>
        <w:numPr>
          <w:ilvl w:val="0"/>
          <w:numId w:val="16"/>
        </w:numPr>
      </w:pPr>
      <w:r>
        <w:t>Stop the split when a certain criterion mee</w:t>
      </w:r>
      <w:r w:rsidR="00BE3F7C">
        <w:t>ts (maximum number of nodes or a certain value in</w:t>
      </w:r>
      <w:r>
        <w:t xml:space="preserve"> the criterion)</w:t>
      </w:r>
    </w:p>
    <w:p w:rsidR="007F23EC" w:rsidRDefault="007F23EC" w:rsidP="007F23EC">
      <w:r>
        <w:t>An ensemble</w:t>
      </w:r>
      <w:r w:rsidR="00AC7812">
        <w:t xml:space="preserve">-trees model (e.g. Gradient Boosting Trees) adds </w:t>
      </w:r>
      <w:r>
        <w:t xml:space="preserve">single decision-tree model in a forward addictive way and specifically </w:t>
      </w:r>
      <w:r w:rsidR="00AC7812">
        <w:t xml:space="preserve">work </w:t>
      </w:r>
      <w:r>
        <w:t>as follows:</w:t>
      </w:r>
    </w:p>
    <w:p w:rsidR="007F23EC" w:rsidRDefault="00AC7812" w:rsidP="007F23EC">
      <w:pPr>
        <w:pStyle w:val="ListParagraph"/>
        <w:numPr>
          <w:ilvl w:val="0"/>
          <w:numId w:val="17"/>
        </w:numPr>
      </w:pPr>
      <w:r>
        <w:t>Fit an decision tree model to the dataset</w:t>
      </w:r>
    </w:p>
    <w:p w:rsidR="00AC7812" w:rsidRDefault="00AC7812" w:rsidP="007F23EC">
      <w:pPr>
        <w:pStyle w:val="ListParagraph"/>
        <w:numPr>
          <w:ilvl w:val="0"/>
          <w:numId w:val="17"/>
        </w:numPr>
      </w:pPr>
      <w:r>
        <w:t>Fit a subsequent decision tree model to the negative gradient of the previous model</w:t>
      </w:r>
    </w:p>
    <w:p w:rsidR="00AC7812" w:rsidRDefault="00AC7812" w:rsidP="007F23EC">
      <w:pPr>
        <w:pStyle w:val="ListParagraph"/>
        <w:numPr>
          <w:ilvl w:val="0"/>
          <w:numId w:val="17"/>
        </w:numPr>
      </w:pPr>
      <w:r>
        <w:t>Update the final model by add up the previous model and subsequent model</w:t>
      </w:r>
    </w:p>
    <w:p w:rsidR="00AC7812" w:rsidRDefault="00AC7812" w:rsidP="00AC7812">
      <w:pPr>
        <w:pStyle w:val="ListParagraph"/>
        <w:numPr>
          <w:ilvl w:val="0"/>
          <w:numId w:val="17"/>
        </w:numPr>
      </w:pPr>
      <w:r>
        <w:t>Iterate from step 1 to add more single decision tree until a certain criterion is meet (e.g. the number of trees)</w:t>
      </w:r>
    </w:p>
    <w:p w:rsidR="00FC3E14" w:rsidRDefault="003A1BA3" w:rsidP="00547611">
      <w:r>
        <w:t>The mos</w:t>
      </w:r>
      <w:r w:rsidR="00914240">
        <w:t>t important two parameters need</w:t>
      </w:r>
      <w:r>
        <w:t xml:space="preserve"> to be tuned are number of trees and</w:t>
      </w:r>
      <w:r w:rsidR="00AC0CFB">
        <w:t xml:space="preserve"> maximum number of nodes in a </w:t>
      </w:r>
      <w:r>
        <w:t xml:space="preserve">tree. </w:t>
      </w:r>
      <w:r w:rsidR="008A7683">
        <w:t>I would expect the training AUC increases</w:t>
      </w:r>
      <w:r w:rsidR="00914240">
        <w:t xml:space="preserve"> as the two parameters increase</w:t>
      </w:r>
      <w:r w:rsidR="008A7683">
        <w:t xml:space="preserve">. This is because the more complex the model </w:t>
      </w:r>
      <w:r w:rsidR="00914240">
        <w:t xml:space="preserve">is, </w:t>
      </w:r>
      <w:r w:rsidR="008A7683">
        <w:t>the more likely it capture</w:t>
      </w:r>
      <w:r w:rsidR="00914240">
        <w:t>s</w:t>
      </w:r>
      <w:r w:rsidR="008A7683">
        <w:t xml:space="preserve"> all the patterns in the data (this is similar to the situation in regression analysis where the training R^2 can be always improved by adding more variables or higher order terms). However</w:t>
      </w:r>
      <w:r w:rsidR="00914240">
        <w:t>, the AUC on validation and test set would</w:t>
      </w:r>
      <w:r w:rsidR="00482302">
        <w:t xml:space="preserve"> be decrease if the model is too</w:t>
      </w:r>
      <w:r w:rsidR="00914240">
        <w:t xml:space="preserve"> complex (too many number of tress and each tree has too many nodes) as the model will suffer from high variance.</w:t>
      </w:r>
    </w:p>
    <w:p w:rsidR="003A1BA3" w:rsidRDefault="00BC0F27" w:rsidP="00547611">
      <w:r>
        <w:t>5-</w:t>
      </w:r>
      <w:r w:rsidR="006E1FB3">
        <w:t xml:space="preserve">fold </w:t>
      </w:r>
      <w:r w:rsidR="003A1BA3">
        <w:t>Cross validation are used to choose the best parameters.</w:t>
      </w:r>
      <w:r>
        <w:t xml:space="preserve"> 5-</w:t>
      </w:r>
      <w:r w:rsidR="002D7FD5">
        <w:t xml:space="preserve">fold CV is selected as size ratio of the training set and the validation set is similar to that  </w:t>
      </w:r>
      <w:r w:rsidR="00482302">
        <w:t xml:space="preserve">of the </w:t>
      </w:r>
      <w:r w:rsidR="002D7FD5">
        <w:t xml:space="preserve">entire </w:t>
      </w:r>
      <w:r w:rsidR="00482302">
        <w:t xml:space="preserve">training set and the </w:t>
      </w:r>
      <w:r w:rsidR="002D7FD5">
        <w:t xml:space="preserve">actual </w:t>
      </w:r>
      <w:r w:rsidR="00482302">
        <w:t>test set (~2,000,000:~500,000 = 4:1)</w:t>
      </w:r>
    </w:p>
    <w:p w:rsidR="003A1BA3" w:rsidRPr="00B32A69" w:rsidRDefault="00103B88" w:rsidP="00547611">
      <w:pPr>
        <w:rPr>
          <w:b/>
        </w:rPr>
      </w:pPr>
      <w:r w:rsidRPr="00B32A69">
        <w:rPr>
          <w:b/>
        </w:rPr>
        <w:t>Benchmark</w:t>
      </w:r>
    </w:p>
    <w:p w:rsidR="00EC47E5" w:rsidRDefault="00EC47E5" w:rsidP="00547611">
      <w:r>
        <w:t xml:space="preserve">A single </w:t>
      </w:r>
      <w:r w:rsidR="003B59A4">
        <w:t xml:space="preserve">Decision Tree Classifier </w:t>
      </w:r>
      <w:r w:rsidR="009117BF">
        <w:t>is</w:t>
      </w:r>
      <w:r>
        <w:t xml:space="preserve"> used as the benchmark model.</w:t>
      </w:r>
      <w:r w:rsidR="000B1264">
        <w:t xml:space="preserve"> The average AUC score from 5-fold cross validation </w:t>
      </w:r>
      <w:r w:rsidR="009117BF">
        <w:t>on the training set is</w:t>
      </w:r>
      <w:r w:rsidR="000B1264">
        <w:t xml:space="preserve"> used as the benchmark AUC.</w:t>
      </w:r>
    </w:p>
    <w:p w:rsidR="00DB34EF" w:rsidRDefault="00A11458" w:rsidP="00547611">
      <w:r>
        <w:t>Parameters</w:t>
      </w:r>
      <w:r w:rsidR="00DB34EF">
        <w:t>: max_depth:25</w:t>
      </w:r>
    </w:p>
    <w:p w:rsidR="00DD5630" w:rsidRDefault="00DD5630" w:rsidP="00547611">
      <w:r>
        <w:t>Benchmark model cross validation performance</w:t>
      </w:r>
    </w:p>
    <w:tbl>
      <w:tblPr>
        <w:tblStyle w:val="TableGrid"/>
        <w:tblW w:w="0" w:type="auto"/>
        <w:tblLook w:val="04A0" w:firstRow="1" w:lastRow="0" w:firstColumn="1" w:lastColumn="0" w:noHBand="0" w:noVBand="1"/>
      </w:tblPr>
      <w:tblGrid>
        <w:gridCol w:w="2944"/>
        <w:gridCol w:w="3203"/>
        <w:gridCol w:w="3203"/>
      </w:tblGrid>
      <w:tr w:rsidR="00D84C88" w:rsidTr="00D84C88">
        <w:tc>
          <w:tcPr>
            <w:tcW w:w="2944" w:type="dxa"/>
          </w:tcPr>
          <w:p w:rsidR="00D84C88" w:rsidRDefault="00D84C88" w:rsidP="00DB34EF">
            <w:pPr>
              <w:jc w:val="center"/>
            </w:pPr>
            <w:r>
              <w:lastRenderedPageBreak/>
              <w:t>Validation</w:t>
            </w:r>
          </w:p>
        </w:tc>
        <w:tc>
          <w:tcPr>
            <w:tcW w:w="3203" w:type="dxa"/>
          </w:tcPr>
          <w:p w:rsidR="00D84C88" w:rsidRDefault="00D84C88" w:rsidP="00DB34EF">
            <w:pPr>
              <w:jc w:val="center"/>
            </w:pPr>
            <w:r>
              <w:t>AUC Train</w:t>
            </w:r>
          </w:p>
        </w:tc>
        <w:tc>
          <w:tcPr>
            <w:tcW w:w="3203" w:type="dxa"/>
          </w:tcPr>
          <w:p w:rsidR="00D84C88" w:rsidRDefault="00D84C88" w:rsidP="00DB34EF">
            <w:pPr>
              <w:jc w:val="center"/>
            </w:pPr>
            <w:r>
              <w:t>AUC Valid</w:t>
            </w:r>
          </w:p>
        </w:tc>
      </w:tr>
      <w:tr w:rsidR="00D84C88" w:rsidTr="00D84C88">
        <w:tc>
          <w:tcPr>
            <w:tcW w:w="2944" w:type="dxa"/>
          </w:tcPr>
          <w:p w:rsidR="00D84C88" w:rsidRDefault="00D84C88" w:rsidP="00D84C88">
            <w:pPr>
              <w:jc w:val="center"/>
              <w:rPr>
                <w:rFonts w:ascii="Arial" w:hAnsi="Arial" w:cs="Arial"/>
                <w:color w:val="000000"/>
              </w:rPr>
            </w:pPr>
            <w:r>
              <w:rPr>
                <w:rFonts w:ascii="Arial" w:hAnsi="Arial" w:cs="Arial"/>
                <w:color w:val="000000"/>
              </w:rPr>
              <w:t>1</w:t>
            </w:r>
          </w:p>
        </w:tc>
        <w:tc>
          <w:tcPr>
            <w:tcW w:w="3203" w:type="dxa"/>
          </w:tcPr>
          <w:p w:rsidR="00D84C88" w:rsidRDefault="00D84C88" w:rsidP="00D84C88">
            <w:pPr>
              <w:jc w:val="center"/>
            </w:pPr>
            <w:r>
              <w:rPr>
                <w:rFonts w:ascii="Arial" w:hAnsi="Arial" w:cs="Arial"/>
                <w:color w:val="000000"/>
              </w:rPr>
              <w:t>0.9098</w:t>
            </w:r>
          </w:p>
        </w:tc>
        <w:tc>
          <w:tcPr>
            <w:tcW w:w="3203" w:type="dxa"/>
          </w:tcPr>
          <w:p w:rsidR="00D84C88" w:rsidRDefault="00D84C88" w:rsidP="00D84C88">
            <w:pPr>
              <w:jc w:val="center"/>
            </w:pPr>
            <w:r>
              <w:rPr>
                <w:rFonts w:ascii="Arial" w:hAnsi="Arial" w:cs="Arial"/>
                <w:color w:val="000000"/>
              </w:rPr>
              <w:t>0.8952</w:t>
            </w:r>
          </w:p>
        </w:tc>
      </w:tr>
      <w:tr w:rsidR="00D84C88" w:rsidTr="00D84C88">
        <w:tc>
          <w:tcPr>
            <w:tcW w:w="2944" w:type="dxa"/>
          </w:tcPr>
          <w:p w:rsidR="00D84C88" w:rsidRDefault="00D84C88" w:rsidP="00D84C88">
            <w:pPr>
              <w:jc w:val="center"/>
              <w:rPr>
                <w:rFonts w:ascii="Arial" w:hAnsi="Arial" w:cs="Arial"/>
                <w:color w:val="000000"/>
              </w:rPr>
            </w:pPr>
            <w:r>
              <w:rPr>
                <w:rFonts w:ascii="Arial" w:hAnsi="Arial" w:cs="Arial"/>
                <w:color w:val="000000"/>
              </w:rPr>
              <w:t>2</w:t>
            </w:r>
          </w:p>
        </w:tc>
        <w:tc>
          <w:tcPr>
            <w:tcW w:w="3203" w:type="dxa"/>
          </w:tcPr>
          <w:p w:rsidR="00D84C88" w:rsidRDefault="00D84C88" w:rsidP="00D84C88">
            <w:pPr>
              <w:jc w:val="center"/>
            </w:pPr>
            <w:r>
              <w:rPr>
                <w:rFonts w:ascii="Arial" w:hAnsi="Arial" w:cs="Arial"/>
                <w:color w:val="000000"/>
              </w:rPr>
              <w:t>0.9181</w:t>
            </w:r>
          </w:p>
        </w:tc>
        <w:tc>
          <w:tcPr>
            <w:tcW w:w="3203" w:type="dxa"/>
          </w:tcPr>
          <w:p w:rsidR="00D84C88" w:rsidRDefault="00D84C88" w:rsidP="00D84C88">
            <w:pPr>
              <w:jc w:val="center"/>
            </w:pPr>
            <w:r>
              <w:rPr>
                <w:rFonts w:ascii="Arial" w:hAnsi="Arial" w:cs="Arial"/>
                <w:color w:val="000000"/>
              </w:rPr>
              <w:t>0.8627</w:t>
            </w:r>
          </w:p>
        </w:tc>
      </w:tr>
      <w:tr w:rsidR="00D84C88" w:rsidTr="00D84C88">
        <w:tc>
          <w:tcPr>
            <w:tcW w:w="2944" w:type="dxa"/>
          </w:tcPr>
          <w:p w:rsidR="00D84C88" w:rsidRDefault="00D84C88" w:rsidP="00D84C88">
            <w:pPr>
              <w:jc w:val="center"/>
              <w:rPr>
                <w:rFonts w:ascii="Arial" w:hAnsi="Arial" w:cs="Arial"/>
                <w:color w:val="000000"/>
              </w:rPr>
            </w:pPr>
            <w:r>
              <w:rPr>
                <w:rFonts w:ascii="Arial" w:hAnsi="Arial" w:cs="Arial"/>
                <w:color w:val="000000"/>
              </w:rPr>
              <w:t>3</w:t>
            </w:r>
          </w:p>
        </w:tc>
        <w:tc>
          <w:tcPr>
            <w:tcW w:w="3203" w:type="dxa"/>
          </w:tcPr>
          <w:p w:rsidR="00D84C88" w:rsidRDefault="00D84C88" w:rsidP="00D84C88">
            <w:pPr>
              <w:jc w:val="center"/>
            </w:pPr>
            <w:r>
              <w:rPr>
                <w:rFonts w:ascii="Arial" w:hAnsi="Arial" w:cs="Arial"/>
                <w:color w:val="000000"/>
              </w:rPr>
              <w:t>0.9086</w:t>
            </w:r>
          </w:p>
        </w:tc>
        <w:tc>
          <w:tcPr>
            <w:tcW w:w="3203" w:type="dxa"/>
          </w:tcPr>
          <w:p w:rsidR="00D84C88" w:rsidRDefault="00D84C88" w:rsidP="00D84C88">
            <w:pPr>
              <w:jc w:val="center"/>
            </w:pPr>
            <w:r>
              <w:rPr>
                <w:rFonts w:ascii="Arial" w:hAnsi="Arial" w:cs="Arial"/>
                <w:color w:val="000000"/>
              </w:rPr>
              <w:t>0.8955</w:t>
            </w:r>
          </w:p>
        </w:tc>
      </w:tr>
      <w:tr w:rsidR="00D84C88" w:rsidTr="00D84C88">
        <w:tc>
          <w:tcPr>
            <w:tcW w:w="2944" w:type="dxa"/>
          </w:tcPr>
          <w:p w:rsidR="00D84C88" w:rsidRDefault="00D84C88" w:rsidP="00D84C88">
            <w:pPr>
              <w:jc w:val="center"/>
              <w:rPr>
                <w:rFonts w:ascii="Arial" w:hAnsi="Arial" w:cs="Arial"/>
                <w:color w:val="000000"/>
              </w:rPr>
            </w:pPr>
            <w:r>
              <w:rPr>
                <w:rFonts w:ascii="Arial" w:hAnsi="Arial" w:cs="Arial"/>
                <w:color w:val="000000"/>
              </w:rPr>
              <w:t>4</w:t>
            </w:r>
          </w:p>
        </w:tc>
        <w:tc>
          <w:tcPr>
            <w:tcW w:w="3203" w:type="dxa"/>
          </w:tcPr>
          <w:p w:rsidR="00D84C88" w:rsidRDefault="00D84C88" w:rsidP="00D84C88">
            <w:pPr>
              <w:jc w:val="center"/>
            </w:pPr>
            <w:r>
              <w:rPr>
                <w:rFonts w:ascii="Arial" w:hAnsi="Arial" w:cs="Arial"/>
                <w:color w:val="000000"/>
              </w:rPr>
              <w:t>0.9108</w:t>
            </w:r>
          </w:p>
        </w:tc>
        <w:tc>
          <w:tcPr>
            <w:tcW w:w="3203" w:type="dxa"/>
          </w:tcPr>
          <w:p w:rsidR="00D84C88" w:rsidRDefault="00D84C88" w:rsidP="00D84C88">
            <w:pPr>
              <w:jc w:val="center"/>
            </w:pPr>
            <w:r>
              <w:rPr>
                <w:rFonts w:ascii="Arial" w:hAnsi="Arial" w:cs="Arial"/>
                <w:color w:val="000000"/>
              </w:rPr>
              <w:t>0.7958</w:t>
            </w:r>
          </w:p>
        </w:tc>
      </w:tr>
      <w:tr w:rsidR="00D84C88" w:rsidTr="00D84C88">
        <w:tc>
          <w:tcPr>
            <w:tcW w:w="2944" w:type="dxa"/>
          </w:tcPr>
          <w:p w:rsidR="00D84C88" w:rsidRDefault="00D84C88" w:rsidP="00D84C88">
            <w:pPr>
              <w:jc w:val="center"/>
              <w:rPr>
                <w:rFonts w:ascii="Arial" w:hAnsi="Arial" w:cs="Arial"/>
                <w:color w:val="000000"/>
              </w:rPr>
            </w:pPr>
            <w:r>
              <w:rPr>
                <w:rFonts w:ascii="Arial" w:hAnsi="Arial" w:cs="Arial"/>
                <w:color w:val="000000"/>
              </w:rPr>
              <w:t>5</w:t>
            </w:r>
          </w:p>
        </w:tc>
        <w:tc>
          <w:tcPr>
            <w:tcW w:w="3203" w:type="dxa"/>
          </w:tcPr>
          <w:p w:rsidR="00D84C88" w:rsidRDefault="00D84C88" w:rsidP="00D84C88">
            <w:pPr>
              <w:jc w:val="center"/>
              <w:rPr>
                <w:rFonts w:ascii="Arial" w:hAnsi="Arial" w:cs="Arial"/>
                <w:color w:val="000000"/>
              </w:rPr>
            </w:pPr>
            <w:r>
              <w:rPr>
                <w:rFonts w:ascii="Arial" w:hAnsi="Arial" w:cs="Arial"/>
                <w:color w:val="000000"/>
              </w:rPr>
              <w:t>0.9153</w:t>
            </w:r>
          </w:p>
        </w:tc>
        <w:tc>
          <w:tcPr>
            <w:tcW w:w="3203" w:type="dxa"/>
          </w:tcPr>
          <w:p w:rsidR="00D84C88" w:rsidRDefault="00D84C88" w:rsidP="00D84C88">
            <w:pPr>
              <w:jc w:val="center"/>
              <w:rPr>
                <w:rFonts w:ascii="Arial" w:hAnsi="Arial" w:cs="Arial"/>
                <w:color w:val="000000"/>
              </w:rPr>
            </w:pPr>
            <w:r>
              <w:rPr>
                <w:rFonts w:ascii="Arial" w:hAnsi="Arial" w:cs="Arial"/>
                <w:color w:val="000000"/>
              </w:rPr>
              <w:t>0.8781</w:t>
            </w:r>
          </w:p>
        </w:tc>
      </w:tr>
      <w:tr w:rsidR="00D84C88" w:rsidTr="00D84C88">
        <w:tc>
          <w:tcPr>
            <w:tcW w:w="2944" w:type="dxa"/>
          </w:tcPr>
          <w:p w:rsidR="00D84C88" w:rsidRDefault="00D84C88" w:rsidP="00D84C88">
            <w:pPr>
              <w:jc w:val="center"/>
              <w:rPr>
                <w:rFonts w:ascii="Arial" w:hAnsi="Arial" w:cs="Arial"/>
                <w:color w:val="000000"/>
              </w:rPr>
            </w:pPr>
            <w:r>
              <w:rPr>
                <w:rFonts w:ascii="Arial" w:hAnsi="Arial" w:cs="Arial"/>
                <w:color w:val="000000"/>
              </w:rPr>
              <w:t>Average</w:t>
            </w:r>
          </w:p>
        </w:tc>
        <w:tc>
          <w:tcPr>
            <w:tcW w:w="3203" w:type="dxa"/>
          </w:tcPr>
          <w:p w:rsidR="00D84C88" w:rsidRDefault="00122E2B" w:rsidP="00D84C88">
            <w:pPr>
              <w:jc w:val="center"/>
              <w:rPr>
                <w:rFonts w:ascii="Arial" w:hAnsi="Arial" w:cs="Arial"/>
                <w:color w:val="000000"/>
              </w:rPr>
            </w:pPr>
            <w:r>
              <w:rPr>
                <w:rFonts w:ascii="Arial" w:hAnsi="Arial" w:cs="Arial"/>
                <w:color w:val="000000"/>
              </w:rPr>
              <w:t>0.9125</w:t>
            </w:r>
          </w:p>
        </w:tc>
        <w:tc>
          <w:tcPr>
            <w:tcW w:w="3203" w:type="dxa"/>
          </w:tcPr>
          <w:p w:rsidR="00D84C88" w:rsidRDefault="00271F3C" w:rsidP="00D84C88">
            <w:pPr>
              <w:jc w:val="center"/>
              <w:rPr>
                <w:rFonts w:ascii="Arial" w:hAnsi="Arial" w:cs="Arial"/>
                <w:color w:val="000000"/>
              </w:rPr>
            </w:pPr>
            <w:r>
              <w:rPr>
                <w:rFonts w:ascii="Arial" w:hAnsi="Arial" w:cs="Arial"/>
                <w:color w:val="000000"/>
              </w:rPr>
              <w:t>0.8655</w:t>
            </w:r>
          </w:p>
        </w:tc>
      </w:tr>
    </w:tbl>
    <w:p w:rsidR="00DD5630" w:rsidRDefault="00DD5630" w:rsidP="00547611"/>
    <w:p w:rsidR="00103B88" w:rsidRPr="0024341D" w:rsidRDefault="00745454" w:rsidP="00745454">
      <w:pPr>
        <w:pStyle w:val="ListParagraph"/>
        <w:numPr>
          <w:ilvl w:val="0"/>
          <w:numId w:val="1"/>
        </w:numPr>
        <w:rPr>
          <w:b/>
          <w:sz w:val="28"/>
          <w:szCs w:val="28"/>
        </w:rPr>
      </w:pPr>
      <w:r w:rsidRPr="0024341D">
        <w:rPr>
          <w:b/>
          <w:sz w:val="28"/>
          <w:szCs w:val="28"/>
        </w:rPr>
        <w:t>Methodology</w:t>
      </w:r>
    </w:p>
    <w:p w:rsidR="00745454" w:rsidRPr="00B32A69" w:rsidRDefault="00745454" w:rsidP="00745454">
      <w:pPr>
        <w:rPr>
          <w:b/>
        </w:rPr>
      </w:pPr>
      <w:r w:rsidRPr="00B32A69">
        <w:rPr>
          <w:b/>
        </w:rPr>
        <w:t>Data Preprocessing</w:t>
      </w:r>
    </w:p>
    <w:p w:rsidR="00745454" w:rsidRDefault="0022475C" w:rsidP="00745454">
      <w:pPr>
        <w:pStyle w:val="ListParagraph"/>
        <w:numPr>
          <w:ilvl w:val="0"/>
          <w:numId w:val="4"/>
        </w:numPr>
      </w:pPr>
      <w:r>
        <w:t>A</w:t>
      </w:r>
      <w:r w:rsidR="00745454">
        <w:t>ct_train.csv and act_test.csv file are</w:t>
      </w:r>
      <w:r w:rsidR="00C40E84">
        <w:t xml:space="preserve"> merged with people.csv by feature</w:t>
      </w:r>
      <w:r w:rsidR="00745454">
        <w:t xml:space="preserve"> “people_id”.</w:t>
      </w:r>
    </w:p>
    <w:p w:rsidR="00745454" w:rsidRDefault="0022475C" w:rsidP="00745454">
      <w:pPr>
        <w:pStyle w:val="ListParagraph"/>
        <w:numPr>
          <w:ilvl w:val="0"/>
          <w:numId w:val="4"/>
        </w:numPr>
      </w:pPr>
      <w:r>
        <w:t>F</w:t>
      </w:r>
      <w:r w:rsidR="00C40E84">
        <w:t>eature</w:t>
      </w:r>
      <w:r w:rsidR="00745454">
        <w:t xml:space="preserve"> “outcome” is taken out of the act_train dataset as the dependent variable</w:t>
      </w:r>
    </w:p>
    <w:p w:rsidR="00745454" w:rsidRDefault="00745454" w:rsidP="00745454">
      <w:pPr>
        <w:pStyle w:val="ListParagraph"/>
        <w:numPr>
          <w:ilvl w:val="0"/>
          <w:numId w:val="4"/>
        </w:numPr>
      </w:pPr>
      <w:r>
        <w:t>“</w:t>
      </w:r>
      <w:r w:rsidR="0022475C">
        <w:t>p</w:t>
      </w:r>
      <w:r>
        <w:t>eople_id”,”activity_id”, “date_train”,”date_people”</w:t>
      </w:r>
      <w:r w:rsidR="00C40E84">
        <w:t xml:space="preserve"> features are removed as they may not have predictive power (might be further preprocessed and added back in refinement)</w:t>
      </w:r>
    </w:p>
    <w:p w:rsidR="00C40E84" w:rsidRDefault="00CB50F5" w:rsidP="00745454">
      <w:pPr>
        <w:pStyle w:val="ListParagraph"/>
        <w:numPr>
          <w:ilvl w:val="0"/>
          <w:numId w:val="4"/>
        </w:numPr>
      </w:pPr>
      <w:r>
        <w:t>For all the categorical features including binary features, they are transformed to separate binary features with one-hot encoding</w:t>
      </w:r>
      <w:r w:rsidR="007F22A8">
        <w:t>. One-hot encoding is necessary as the numeric representation of the categorical variables implies the order of and the difference between each category is meaningful. However, the</w:t>
      </w:r>
      <w:r w:rsidR="00E161F3">
        <w:t>re is no such meaning in these categories</w:t>
      </w:r>
      <w:r w:rsidR="007F22A8">
        <w:t>. Therefore, one-hot encoding is implemented here.</w:t>
      </w:r>
    </w:p>
    <w:p w:rsidR="00CB50F5" w:rsidRPr="00B32A69" w:rsidRDefault="00FA5252" w:rsidP="00FA5252">
      <w:pPr>
        <w:rPr>
          <w:b/>
        </w:rPr>
      </w:pPr>
      <w:r w:rsidRPr="00B32A69">
        <w:rPr>
          <w:b/>
        </w:rPr>
        <w:t>Implementation</w:t>
      </w:r>
    </w:p>
    <w:p w:rsidR="00FA5252" w:rsidRDefault="00131E0C" w:rsidP="00131E0C">
      <w:pPr>
        <w:pStyle w:val="ListParagraph"/>
        <w:numPr>
          <w:ilvl w:val="0"/>
          <w:numId w:val="5"/>
        </w:numPr>
      </w:pPr>
      <w:r>
        <w:t>5-fold cross validation is used in implementation. For each of the five validation, 4 folds are used as training set and the rest one is used as test set.</w:t>
      </w:r>
      <w:r w:rsidR="007F22A8">
        <w:t xml:space="preserve"> </w:t>
      </w:r>
    </w:p>
    <w:p w:rsidR="009B0175" w:rsidRDefault="002F6B6D" w:rsidP="009B0175">
      <w:pPr>
        <w:pStyle w:val="ListParagraph"/>
        <w:numPr>
          <w:ilvl w:val="0"/>
          <w:numId w:val="5"/>
        </w:numPr>
      </w:pPr>
      <w:r>
        <w:t>5</w:t>
      </w:r>
      <w:r w:rsidR="009B0175">
        <w:t>-fold CV is selected as size ratio of the training set and the validation set is similar to that  of the entire training set and the actual test set (~2,000,000:~500,000 = 4:1)</w:t>
      </w:r>
    </w:p>
    <w:p w:rsidR="00131E0C" w:rsidRDefault="0022475C" w:rsidP="00131E0C">
      <w:pPr>
        <w:pStyle w:val="ListParagraph"/>
        <w:numPr>
          <w:ilvl w:val="0"/>
          <w:numId w:val="5"/>
        </w:numPr>
      </w:pPr>
      <w:r>
        <w:t>T</w:t>
      </w:r>
      <w:r w:rsidR="00213C42">
        <w:t>raining set of transformed features (one-hot encoding) is put into Gradient</w:t>
      </w:r>
      <w:r w:rsidR="00803794">
        <w:t xml:space="preserve"> </w:t>
      </w:r>
      <w:r w:rsidR="00213C42">
        <w:t>Boosting</w:t>
      </w:r>
      <w:r w:rsidR="00803794">
        <w:t xml:space="preserve"> </w:t>
      </w:r>
      <w:r w:rsidR="00213C42">
        <w:t xml:space="preserve">Classifier </w:t>
      </w:r>
      <w:r w:rsidR="00877F47">
        <w:t>from sklearn.ensemble library. For this initial model, parameters are set by default as follows:</w:t>
      </w:r>
    </w:p>
    <w:p w:rsidR="00A802CB" w:rsidRDefault="00A802CB" w:rsidP="00A802CB">
      <w:pPr>
        <w:pStyle w:val="ListParagraph"/>
      </w:pPr>
    </w:p>
    <w:tbl>
      <w:tblPr>
        <w:tblStyle w:val="TableGrid"/>
        <w:tblW w:w="0" w:type="auto"/>
        <w:tblInd w:w="1525" w:type="dxa"/>
        <w:tblLook w:val="04A0" w:firstRow="1" w:lastRow="0" w:firstColumn="1" w:lastColumn="0" w:noHBand="0" w:noVBand="1"/>
      </w:tblPr>
      <w:tblGrid>
        <w:gridCol w:w="3540"/>
        <w:gridCol w:w="3120"/>
      </w:tblGrid>
      <w:tr w:rsidR="00A802CB" w:rsidTr="00A802CB">
        <w:tc>
          <w:tcPr>
            <w:tcW w:w="3540" w:type="dxa"/>
          </w:tcPr>
          <w:p w:rsidR="00A802CB" w:rsidRDefault="00A802CB" w:rsidP="00877F47">
            <w:pPr>
              <w:pStyle w:val="ListParagraph"/>
              <w:ind w:left="0"/>
            </w:pPr>
            <w:r>
              <w:t>Key Parameters</w:t>
            </w:r>
          </w:p>
        </w:tc>
        <w:tc>
          <w:tcPr>
            <w:tcW w:w="3120" w:type="dxa"/>
          </w:tcPr>
          <w:p w:rsidR="00A802CB" w:rsidRDefault="00A802CB" w:rsidP="00877F47">
            <w:pPr>
              <w:pStyle w:val="ListParagraph"/>
              <w:ind w:left="0"/>
            </w:pPr>
            <w:r>
              <w:t>Default Value for Initial Model</w:t>
            </w:r>
          </w:p>
        </w:tc>
      </w:tr>
      <w:tr w:rsidR="00A802CB" w:rsidTr="00A802CB">
        <w:tc>
          <w:tcPr>
            <w:tcW w:w="3540" w:type="dxa"/>
          </w:tcPr>
          <w:p w:rsidR="00A802CB" w:rsidRDefault="00A802CB" w:rsidP="00877F47">
            <w:pPr>
              <w:pStyle w:val="ListParagraph"/>
              <w:ind w:left="0"/>
            </w:pPr>
            <w:r>
              <w:t>N_estimators</w:t>
            </w:r>
          </w:p>
        </w:tc>
        <w:tc>
          <w:tcPr>
            <w:tcW w:w="3120" w:type="dxa"/>
          </w:tcPr>
          <w:p w:rsidR="00A802CB" w:rsidRDefault="00A802CB" w:rsidP="00877F47">
            <w:pPr>
              <w:pStyle w:val="ListParagraph"/>
              <w:ind w:left="0"/>
            </w:pPr>
            <w:r>
              <w:t>100</w:t>
            </w:r>
          </w:p>
        </w:tc>
      </w:tr>
      <w:tr w:rsidR="00A802CB" w:rsidTr="00A802CB">
        <w:tc>
          <w:tcPr>
            <w:tcW w:w="3540" w:type="dxa"/>
          </w:tcPr>
          <w:p w:rsidR="00A802CB" w:rsidRDefault="00A802CB" w:rsidP="00877F47">
            <w:pPr>
              <w:pStyle w:val="ListParagraph"/>
              <w:ind w:left="0"/>
            </w:pPr>
            <w:r>
              <w:t>Max_depth</w:t>
            </w:r>
          </w:p>
        </w:tc>
        <w:tc>
          <w:tcPr>
            <w:tcW w:w="3120" w:type="dxa"/>
          </w:tcPr>
          <w:p w:rsidR="00A802CB" w:rsidRDefault="00A802CB" w:rsidP="00877F47">
            <w:pPr>
              <w:pStyle w:val="ListParagraph"/>
              <w:ind w:left="0"/>
            </w:pPr>
            <w:r>
              <w:t>3</w:t>
            </w:r>
          </w:p>
        </w:tc>
      </w:tr>
      <w:tr w:rsidR="00A802CB" w:rsidTr="00A802CB">
        <w:tc>
          <w:tcPr>
            <w:tcW w:w="3540" w:type="dxa"/>
          </w:tcPr>
          <w:p w:rsidR="00A802CB" w:rsidRDefault="00A802CB" w:rsidP="00877F47">
            <w:pPr>
              <w:pStyle w:val="ListParagraph"/>
              <w:ind w:left="0"/>
            </w:pPr>
            <w:r>
              <w:t>Learning_rate</w:t>
            </w:r>
          </w:p>
        </w:tc>
        <w:tc>
          <w:tcPr>
            <w:tcW w:w="3120" w:type="dxa"/>
          </w:tcPr>
          <w:p w:rsidR="00A802CB" w:rsidRDefault="00A802CB" w:rsidP="00877F47">
            <w:pPr>
              <w:pStyle w:val="ListParagraph"/>
              <w:ind w:left="0"/>
            </w:pPr>
            <w:r>
              <w:t>0.1</w:t>
            </w:r>
          </w:p>
        </w:tc>
      </w:tr>
    </w:tbl>
    <w:p w:rsidR="00B519B9" w:rsidRDefault="00B519B9" w:rsidP="00B519B9"/>
    <w:p w:rsidR="00B519B9" w:rsidRDefault="00B519B9" w:rsidP="00B519B9">
      <w:pPr>
        <w:pStyle w:val="ListParagraph"/>
        <w:numPr>
          <w:ilvl w:val="0"/>
          <w:numId w:val="9"/>
        </w:numPr>
      </w:pPr>
      <w:r>
        <w:t>Initial Model Performance</w:t>
      </w:r>
    </w:p>
    <w:p w:rsidR="00B519B9" w:rsidRDefault="00B519B9" w:rsidP="00B519B9">
      <w:pPr>
        <w:pStyle w:val="ListParagraph"/>
        <w:ind w:left="765"/>
      </w:pPr>
    </w:p>
    <w:tbl>
      <w:tblPr>
        <w:tblStyle w:val="TableGrid"/>
        <w:tblW w:w="0" w:type="auto"/>
        <w:tblInd w:w="1327" w:type="dxa"/>
        <w:tblLook w:val="04A0" w:firstRow="1" w:lastRow="0" w:firstColumn="1" w:lastColumn="0" w:noHBand="0" w:noVBand="1"/>
      </w:tblPr>
      <w:tblGrid>
        <w:gridCol w:w="2314"/>
        <w:gridCol w:w="2467"/>
        <w:gridCol w:w="2522"/>
      </w:tblGrid>
      <w:tr w:rsidR="00B519B9" w:rsidTr="00B519B9">
        <w:tc>
          <w:tcPr>
            <w:tcW w:w="2314" w:type="dxa"/>
          </w:tcPr>
          <w:p w:rsidR="00B519B9" w:rsidRDefault="00B519B9" w:rsidP="00B519B9">
            <w:pPr>
              <w:pStyle w:val="ListParagraph"/>
              <w:ind w:left="0"/>
              <w:jc w:val="center"/>
            </w:pPr>
            <w:r>
              <w:t>Validation</w:t>
            </w:r>
          </w:p>
        </w:tc>
        <w:tc>
          <w:tcPr>
            <w:tcW w:w="2467" w:type="dxa"/>
          </w:tcPr>
          <w:p w:rsidR="00B519B9" w:rsidRDefault="00B519B9" w:rsidP="00B519B9">
            <w:pPr>
              <w:pStyle w:val="ListParagraph"/>
              <w:ind w:left="0"/>
              <w:jc w:val="center"/>
            </w:pPr>
            <w:r>
              <w:t>AUC on Training Set</w:t>
            </w:r>
          </w:p>
        </w:tc>
        <w:tc>
          <w:tcPr>
            <w:tcW w:w="2522" w:type="dxa"/>
          </w:tcPr>
          <w:p w:rsidR="00B519B9" w:rsidRDefault="00B519B9" w:rsidP="00B519B9">
            <w:pPr>
              <w:pStyle w:val="ListParagraph"/>
              <w:ind w:left="0"/>
              <w:jc w:val="center"/>
            </w:pPr>
            <w:r>
              <w:t>AUC on Validation Set</w:t>
            </w:r>
          </w:p>
        </w:tc>
      </w:tr>
      <w:tr w:rsidR="00B519B9" w:rsidTr="00B519B9">
        <w:tc>
          <w:tcPr>
            <w:tcW w:w="2314" w:type="dxa"/>
          </w:tcPr>
          <w:p w:rsidR="00B519B9" w:rsidRDefault="00B519B9" w:rsidP="00B519B9">
            <w:pPr>
              <w:pStyle w:val="ListParagraph"/>
              <w:ind w:left="0"/>
              <w:jc w:val="center"/>
            </w:pPr>
            <w:r>
              <w:t>1</w:t>
            </w:r>
          </w:p>
        </w:tc>
        <w:tc>
          <w:tcPr>
            <w:tcW w:w="2467" w:type="dxa"/>
          </w:tcPr>
          <w:p w:rsidR="00B519B9" w:rsidRDefault="00B519B9" w:rsidP="00B519B9">
            <w:pPr>
              <w:pStyle w:val="ListParagraph"/>
              <w:ind w:left="0"/>
              <w:jc w:val="center"/>
            </w:pPr>
            <w:r>
              <w:t>0.8722</w:t>
            </w:r>
          </w:p>
        </w:tc>
        <w:tc>
          <w:tcPr>
            <w:tcW w:w="2522" w:type="dxa"/>
          </w:tcPr>
          <w:p w:rsidR="00B519B9" w:rsidRDefault="00B519B9" w:rsidP="00B519B9">
            <w:pPr>
              <w:pStyle w:val="ListParagraph"/>
              <w:ind w:left="0"/>
              <w:jc w:val="center"/>
            </w:pPr>
            <w:r>
              <w:t>0.8760</w:t>
            </w:r>
          </w:p>
        </w:tc>
      </w:tr>
      <w:tr w:rsidR="00B519B9" w:rsidTr="00B519B9">
        <w:tc>
          <w:tcPr>
            <w:tcW w:w="2314" w:type="dxa"/>
          </w:tcPr>
          <w:p w:rsidR="00B519B9" w:rsidRDefault="00B519B9" w:rsidP="00B519B9">
            <w:pPr>
              <w:pStyle w:val="ListParagraph"/>
              <w:ind w:left="0"/>
              <w:jc w:val="center"/>
            </w:pPr>
            <w:r>
              <w:t>2</w:t>
            </w:r>
          </w:p>
        </w:tc>
        <w:tc>
          <w:tcPr>
            <w:tcW w:w="2467" w:type="dxa"/>
          </w:tcPr>
          <w:p w:rsidR="00B519B9" w:rsidRDefault="00B519B9" w:rsidP="00B519B9">
            <w:pPr>
              <w:pStyle w:val="ListParagraph"/>
              <w:ind w:left="0"/>
              <w:jc w:val="center"/>
            </w:pPr>
            <w:r>
              <w:t>0.8786</w:t>
            </w:r>
          </w:p>
        </w:tc>
        <w:tc>
          <w:tcPr>
            <w:tcW w:w="2522" w:type="dxa"/>
          </w:tcPr>
          <w:p w:rsidR="00B519B9" w:rsidRDefault="00B519B9" w:rsidP="00B519B9">
            <w:pPr>
              <w:pStyle w:val="ListParagraph"/>
              <w:ind w:left="0"/>
              <w:jc w:val="center"/>
            </w:pPr>
            <w:r>
              <w:t>0.8499</w:t>
            </w:r>
          </w:p>
        </w:tc>
      </w:tr>
      <w:tr w:rsidR="00B519B9" w:rsidTr="00B519B9">
        <w:tc>
          <w:tcPr>
            <w:tcW w:w="2314" w:type="dxa"/>
          </w:tcPr>
          <w:p w:rsidR="00B519B9" w:rsidRDefault="00B519B9" w:rsidP="00B519B9">
            <w:pPr>
              <w:pStyle w:val="ListParagraph"/>
              <w:ind w:left="0"/>
              <w:jc w:val="center"/>
            </w:pPr>
            <w:r>
              <w:t>3</w:t>
            </w:r>
          </w:p>
        </w:tc>
        <w:tc>
          <w:tcPr>
            <w:tcW w:w="2467" w:type="dxa"/>
          </w:tcPr>
          <w:p w:rsidR="00B519B9" w:rsidRDefault="00B519B9" w:rsidP="00B519B9">
            <w:pPr>
              <w:pStyle w:val="ListParagraph"/>
              <w:ind w:left="0"/>
              <w:jc w:val="center"/>
            </w:pPr>
            <w:r>
              <w:t>0.8717</w:t>
            </w:r>
          </w:p>
        </w:tc>
        <w:tc>
          <w:tcPr>
            <w:tcW w:w="2522" w:type="dxa"/>
          </w:tcPr>
          <w:p w:rsidR="00B519B9" w:rsidRDefault="00B519B9" w:rsidP="00B519B9">
            <w:pPr>
              <w:pStyle w:val="ListParagraph"/>
              <w:ind w:left="0"/>
              <w:jc w:val="center"/>
            </w:pPr>
            <w:r>
              <w:t>0.8787</w:t>
            </w:r>
          </w:p>
        </w:tc>
      </w:tr>
      <w:tr w:rsidR="00B519B9" w:rsidTr="00B519B9">
        <w:tc>
          <w:tcPr>
            <w:tcW w:w="2314" w:type="dxa"/>
          </w:tcPr>
          <w:p w:rsidR="00B519B9" w:rsidRDefault="00B519B9" w:rsidP="00B519B9">
            <w:pPr>
              <w:pStyle w:val="ListParagraph"/>
              <w:ind w:left="0"/>
              <w:jc w:val="center"/>
            </w:pPr>
            <w:r>
              <w:t>4</w:t>
            </w:r>
          </w:p>
        </w:tc>
        <w:tc>
          <w:tcPr>
            <w:tcW w:w="2467" w:type="dxa"/>
          </w:tcPr>
          <w:p w:rsidR="00B519B9" w:rsidRDefault="00B519B9" w:rsidP="00B519B9">
            <w:pPr>
              <w:pStyle w:val="ListParagraph"/>
              <w:ind w:left="0"/>
              <w:jc w:val="center"/>
            </w:pPr>
            <w:r>
              <w:t>0.8730</w:t>
            </w:r>
          </w:p>
        </w:tc>
        <w:tc>
          <w:tcPr>
            <w:tcW w:w="2522" w:type="dxa"/>
          </w:tcPr>
          <w:p w:rsidR="00B519B9" w:rsidRDefault="00B519B9" w:rsidP="00B519B9">
            <w:pPr>
              <w:pStyle w:val="ListParagraph"/>
              <w:ind w:left="0"/>
              <w:jc w:val="center"/>
            </w:pPr>
            <w:r>
              <w:t>0.7824</w:t>
            </w:r>
          </w:p>
        </w:tc>
      </w:tr>
      <w:tr w:rsidR="00B519B9" w:rsidTr="00B519B9">
        <w:tc>
          <w:tcPr>
            <w:tcW w:w="2314" w:type="dxa"/>
          </w:tcPr>
          <w:p w:rsidR="00B519B9" w:rsidRDefault="00B519B9" w:rsidP="00B519B9">
            <w:pPr>
              <w:pStyle w:val="ListParagraph"/>
              <w:ind w:left="0"/>
              <w:jc w:val="center"/>
            </w:pPr>
            <w:r>
              <w:t>5</w:t>
            </w:r>
          </w:p>
        </w:tc>
        <w:tc>
          <w:tcPr>
            <w:tcW w:w="2467" w:type="dxa"/>
          </w:tcPr>
          <w:p w:rsidR="00B519B9" w:rsidRDefault="00B519B9" w:rsidP="00B519B9">
            <w:pPr>
              <w:pStyle w:val="ListParagraph"/>
              <w:ind w:left="0"/>
              <w:jc w:val="center"/>
            </w:pPr>
            <w:r>
              <w:t>0.8748</w:t>
            </w:r>
          </w:p>
        </w:tc>
        <w:tc>
          <w:tcPr>
            <w:tcW w:w="2522" w:type="dxa"/>
          </w:tcPr>
          <w:p w:rsidR="00B519B9" w:rsidRDefault="00B519B9" w:rsidP="00B519B9">
            <w:pPr>
              <w:pStyle w:val="ListParagraph"/>
              <w:ind w:left="0"/>
              <w:jc w:val="center"/>
            </w:pPr>
            <w:r>
              <w:t>0.8640</w:t>
            </w:r>
          </w:p>
        </w:tc>
      </w:tr>
      <w:tr w:rsidR="00B519B9" w:rsidTr="00B519B9">
        <w:tc>
          <w:tcPr>
            <w:tcW w:w="2314" w:type="dxa"/>
          </w:tcPr>
          <w:p w:rsidR="00B519B9" w:rsidRDefault="00B519B9" w:rsidP="00B519B9">
            <w:pPr>
              <w:pStyle w:val="ListParagraph"/>
              <w:ind w:left="0"/>
              <w:jc w:val="center"/>
            </w:pPr>
            <w:r>
              <w:t>Average</w:t>
            </w:r>
          </w:p>
        </w:tc>
        <w:tc>
          <w:tcPr>
            <w:tcW w:w="2467" w:type="dxa"/>
          </w:tcPr>
          <w:p w:rsidR="00B519B9" w:rsidRDefault="00D94FE2" w:rsidP="00B519B9">
            <w:pPr>
              <w:pStyle w:val="ListParagraph"/>
              <w:ind w:left="0"/>
              <w:jc w:val="center"/>
            </w:pPr>
            <w:r>
              <w:t>0.8741</w:t>
            </w:r>
          </w:p>
        </w:tc>
        <w:tc>
          <w:tcPr>
            <w:tcW w:w="2522" w:type="dxa"/>
          </w:tcPr>
          <w:p w:rsidR="00B519B9" w:rsidRDefault="00D94FE2" w:rsidP="00B519B9">
            <w:pPr>
              <w:pStyle w:val="ListParagraph"/>
              <w:ind w:left="0"/>
              <w:jc w:val="center"/>
            </w:pPr>
            <w:r>
              <w:t>0.8520</w:t>
            </w:r>
          </w:p>
        </w:tc>
      </w:tr>
    </w:tbl>
    <w:p w:rsidR="00B519B9" w:rsidRDefault="00B519B9" w:rsidP="00B519B9">
      <w:pPr>
        <w:pStyle w:val="ListParagraph"/>
        <w:ind w:left="45"/>
      </w:pPr>
    </w:p>
    <w:p w:rsidR="0022475C" w:rsidRDefault="0022475C" w:rsidP="0022475C">
      <w:pPr>
        <w:pStyle w:val="ListParagraph"/>
        <w:numPr>
          <w:ilvl w:val="0"/>
          <w:numId w:val="7"/>
        </w:numPr>
      </w:pPr>
      <w:r>
        <w:t>Average AUC on validation set is used and reported to evaluate the model performance</w:t>
      </w:r>
    </w:p>
    <w:p w:rsidR="005960E1" w:rsidRPr="00B32A69" w:rsidRDefault="005960E1" w:rsidP="005960E1">
      <w:pPr>
        <w:rPr>
          <w:b/>
        </w:rPr>
      </w:pPr>
      <w:r w:rsidRPr="00B32A69">
        <w:rPr>
          <w:b/>
        </w:rPr>
        <w:t>Refinement:</w:t>
      </w:r>
    </w:p>
    <w:p w:rsidR="005960E1" w:rsidRDefault="005960E1" w:rsidP="005960E1">
      <w:pPr>
        <w:pStyle w:val="ListParagraph"/>
        <w:numPr>
          <w:ilvl w:val="0"/>
          <w:numId w:val="7"/>
        </w:numPr>
      </w:pPr>
      <w:r>
        <w:t>Grid search on parameters n_estimators and max_depth are implemented to get the best model based on validation AUC score.</w:t>
      </w:r>
    </w:p>
    <w:p w:rsidR="00274AB5" w:rsidRDefault="00274AB5" w:rsidP="005960E1">
      <w:pPr>
        <w:pStyle w:val="ListParagraph"/>
        <w:numPr>
          <w:ilvl w:val="0"/>
          <w:numId w:val="7"/>
        </w:numPr>
      </w:pPr>
      <w:r>
        <w:t>Parameter space:</w:t>
      </w:r>
    </w:p>
    <w:tbl>
      <w:tblPr>
        <w:tblStyle w:val="TableGrid"/>
        <w:tblW w:w="0" w:type="auto"/>
        <w:tblInd w:w="765" w:type="dxa"/>
        <w:tblLook w:val="04A0" w:firstRow="1" w:lastRow="0" w:firstColumn="1" w:lastColumn="0" w:noHBand="0" w:noVBand="1"/>
      </w:tblPr>
      <w:tblGrid>
        <w:gridCol w:w="4290"/>
        <w:gridCol w:w="4295"/>
      </w:tblGrid>
      <w:tr w:rsidR="00274AB5" w:rsidTr="00F14EF2">
        <w:tc>
          <w:tcPr>
            <w:tcW w:w="4290" w:type="dxa"/>
          </w:tcPr>
          <w:p w:rsidR="00274AB5" w:rsidRDefault="00274AB5" w:rsidP="00274AB5">
            <w:pPr>
              <w:pStyle w:val="ListParagraph"/>
              <w:ind w:left="0"/>
            </w:pPr>
            <w:r>
              <w:t>n_estimators</w:t>
            </w:r>
          </w:p>
        </w:tc>
        <w:tc>
          <w:tcPr>
            <w:tcW w:w="4295" w:type="dxa"/>
          </w:tcPr>
          <w:p w:rsidR="00274AB5" w:rsidRDefault="00274AB5" w:rsidP="00274AB5">
            <w:pPr>
              <w:pStyle w:val="ListParagraph"/>
              <w:ind w:left="0"/>
            </w:pPr>
            <w:r>
              <w:t>max_depth</w:t>
            </w:r>
          </w:p>
        </w:tc>
      </w:tr>
      <w:tr w:rsidR="00274AB5" w:rsidTr="00F14EF2">
        <w:tc>
          <w:tcPr>
            <w:tcW w:w="4290" w:type="dxa"/>
          </w:tcPr>
          <w:p w:rsidR="00274AB5" w:rsidRDefault="00274AB5" w:rsidP="00274AB5">
            <w:pPr>
              <w:pStyle w:val="ListParagraph"/>
              <w:ind w:left="0"/>
            </w:pPr>
            <w:r>
              <w:t>100</w:t>
            </w:r>
          </w:p>
        </w:tc>
        <w:tc>
          <w:tcPr>
            <w:tcW w:w="4295" w:type="dxa"/>
          </w:tcPr>
          <w:p w:rsidR="00274AB5" w:rsidRDefault="00274AB5" w:rsidP="00274AB5">
            <w:pPr>
              <w:pStyle w:val="ListParagraph"/>
              <w:ind w:left="0"/>
            </w:pPr>
            <w:r>
              <w:t>5</w:t>
            </w:r>
            <w:r w:rsidR="00F14EF2">
              <w:t>,10,15,20,25</w:t>
            </w:r>
          </w:p>
        </w:tc>
      </w:tr>
      <w:tr w:rsidR="00274AB5" w:rsidTr="00F14EF2">
        <w:tc>
          <w:tcPr>
            <w:tcW w:w="4290" w:type="dxa"/>
          </w:tcPr>
          <w:p w:rsidR="00274AB5" w:rsidRDefault="00274AB5" w:rsidP="00274AB5">
            <w:pPr>
              <w:pStyle w:val="ListParagraph"/>
              <w:ind w:left="0"/>
            </w:pPr>
            <w:r>
              <w:t>150</w:t>
            </w:r>
          </w:p>
        </w:tc>
        <w:tc>
          <w:tcPr>
            <w:tcW w:w="4295" w:type="dxa"/>
          </w:tcPr>
          <w:p w:rsidR="00274AB5" w:rsidRDefault="00F14EF2" w:rsidP="00274AB5">
            <w:pPr>
              <w:pStyle w:val="ListParagraph"/>
              <w:ind w:left="0"/>
            </w:pPr>
            <w:r>
              <w:t>5,10,15,20,25</w:t>
            </w:r>
          </w:p>
        </w:tc>
      </w:tr>
      <w:tr w:rsidR="00274AB5" w:rsidTr="00F14EF2">
        <w:tc>
          <w:tcPr>
            <w:tcW w:w="4290" w:type="dxa"/>
          </w:tcPr>
          <w:p w:rsidR="00274AB5" w:rsidRDefault="00274AB5" w:rsidP="00274AB5">
            <w:pPr>
              <w:pStyle w:val="ListParagraph"/>
              <w:ind w:left="0"/>
            </w:pPr>
            <w:r>
              <w:t>200</w:t>
            </w:r>
          </w:p>
        </w:tc>
        <w:tc>
          <w:tcPr>
            <w:tcW w:w="4295" w:type="dxa"/>
          </w:tcPr>
          <w:p w:rsidR="00274AB5" w:rsidRDefault="00F14EF2" w:rsidP="00274AB5">
            <w:pPr>
              <w:pStyle w:val="ListParagraph"/>
              <w:ind w:left="0"/>
            </w:pPr>
            <w:r>
              <w:t>5,10,15,20,25</w:t>
            </w:r>
          </w:p>
        </w:tc>
      </w:tr>
    </w:tbl>
    <w:p w:rsidR="00274AB5" w:rsidRDefault="00FA7FB9" w:rsidP="00FA7FB9">
      <w:pPr>
        <w:pStyle w:val="ListParagraph"/>
        <w:numPr>
          <w:ilvl w:val="0"/>
          <w:numId w:val="20"/>
        </w:numPr>
      </w:pPr>
      <w:r>
        <w:t>These parameters are selected as I guess (before perform CV) the model with (100,5) would less than enough in complexity to capture the patterns in the data (underestimate) and (200,25) would be more than enough to capture the patterns (overestimate).So I put several points between (100,5) and (200,25) to achieve a good point in the bias-variance tradeoff.</w:t>
      </w:r>
    </w:p>
    <w:p w:rsidR="005960E1" w:rsidRDefault="005960E1" w:rsidP="005960E1">
      <w:pPr>
        <w:pStyle w:val="ListParagraph"/>
        <w:numPr>
          <w:ilvl w:val="0"/>
          <w:numId w:val="7"/>
        </w:numPr>
      </w:pPr>
      <w:r>
        <w:t xml:space="preserve">AUC score is averaged among 5 validation set on </w:t>
      </w:r>
      <w:r w:rsidR="00D77DED">
        <w:t>5-fold cross validation</w:t>
      </w:r>
      <w:r>
        <w:t>.</w:t>
      </w:r>
    </w:p>
    <w:p w:rsidR="00B519B9" w:rsidRDefault="00B519B9" w:rsidP="00B519B9">
      <w:pPr>
        <w:pStyle w:val="ListParagraph"/>
        <w:ind w:left="765"/>
      </w:pPr>
    </w:p>
    <w:p w:rsidR="00B519B9" w:rsidRPr="0024341D" w:rsidRDefault="00B519B9" w:rsidP="00B519B9">
      <w:pPr>
        <w:pStyle w:val="ListParagraph"/>
        <w:numPr>
          <w:ilvl w:val="0"/>
          <w:numId w:val="1"/>
        </w:numPr>
        <w:rPr>
          <w:b/>
          <w:sz w:val="28"/>
          <w:szCs w:val="28"/>
        </w:rPr>
      </w:pPr>
      <w:r w:rsidRPr="0024341D">
        <w:rPr>
          <w:b/>
          <w:sz w:val="28"/>
          <w:szCs w:val="28"/>
        </w:rPr>
        <w:t>Results</w:t>
      </w:r>
    </w:p>
    <w:p w:rsidR="00A07031" w:rsidRPr="00B21C1F" w:rsidRDefault="00B519B9" w:rsidP="00B519B9">
      <w:r w:rsidRPr="00B21C1F">
        <w:t>Model Evaluation and Validation</w:t>
      </w:r>
    </w:p>
    <w:p w:rsidR="0026644C" w:rsidRPr="0026644C" w:rsidRDefault="0026644C" w:rsidP="00B83D9D">
      <w:pPr>
        <w:jc w:val="center"/>
      </w:pPr>
      <w:r w:rsidRPr="0026644C">
        <w:t>Result for Grid Search on (number of trees, maximum depth of a single tree)</w:t>
      </w:r>
    </w:p>
    <w:tbl>
      <w:tblPr>
        <w:tblStyle w:val="TableGrid"/>
        <w:tblW w:w="0" w:type="auto"/>
        <w:tblLook w:val="04A0" w:firstRow="1" w:lastRow="0" w:firstColumn="1" w:lastColumn="0" w:noHBand="0" w:noVBand="1"/>
      </w:tblPr>
      <w:tblGrid>
        <w:gridCol w:w="2412"/>
        <w:gridCol w:w="2173"/>
        <w:gridCol w:w="2340"/>
        <w:gridCol w:w="2425"/>
      </w:tblGrid>
      <w:tr w:rsidR="00C9625B" w:rsidRPr="0026644C" w:rsidTr="00E242E8">
        <w:tc>
          <w:tcPr>
            <w:tcW w:w="2412" w:type="dxa"/>
          </w:tcPr>
          <w:p w:rsidR="00C9625B" w:rsidRPr="0026644C" w:rsidRDefault="00C9625B" w:rsidP="00B519B9">
            <w:r w:rsidRPr="0026644C">
              <w:t>Number of Trees</w:t>
            </w:r>
          </w:p>
        </w:tc>
        <w:tc>
          <w:tcPr>
            <w:tcW w:w="2173" w:type="dxa"/>
          </w:tcPr>
          <w:p w:rsidR="00C9625B" w:rsidRPr="0026644C" w:rsidRDefault="00C9625B" w:rsidP="00B519B9">
            <w:r w:rsidRPr="0026644C">
              <w:t>Max Depth of a Single Tree</w:t>
            </w:r>
          </w:p>
        </w:tc>
        <w:tc>
          <w:tcPr>
            <w:tcW w:w="2340" w:type="dxa"/>
          </w:tcPr>
          <w:p w:rsidR="00C9625B" w:rsidRPr="0026644C" w:rsidRDefault="00C9625B" w:rsidP="00B519B9">
            <w:r>
              <w:t>Average AUC of 5 Fold CV on Training Set</w:t>
            </w:r>
          </w:p>
        </w:tc>
        <w:tc>
          <w:tcPr>
            <w:tcW w:w="2425" w:type="dxa"/>
          </w:tcPr>
          <w:p w:rsidR="00C9625B" w:rsidRPr="0026644C" w:rsidRDefault="00C9625B" w:rsidP="00B519B9">
            <w:r>
              <w:t>Average AUC of 5 Fold CV on Validation Set</w:t>
            </w:r>
          </w:p>
        </w:tc>
      </w:tr>
      <w:tr w:rsidR="00C9625B" w:rsidRPr="0026644C" w:rsidTr="00E242E8">
        <w:tc>
          <w:tcPr>
            <w:tcW w:w="2412" w:type="dxa"/>
            <w:vMerge w:val="restart"/>
          </w:tcPr>
          <w:p w:rsidR="00C9625B" w:rsidRDefault="00C9625B" w:rsidP="0026644C">
            <w:pPr>
              <w:jc w:val="center"/>
            </w:pPr>
          </w:p>
          <w:p w:rsidR="00C9625B" w:rsidRDefault="00C9625B" w:rsidP="0026644C">
            <w:pPr>
              <w:jc w:val="center"/>
            </w:pPr>
          </w:p>
          <w:p w:rsidR="00C9625B" w:rsidRPr="0026644C" w:rsidRDefault="00C9625B" w:rsidP="0026644C">
            <w:pPr>
              <w:jc w:val="center"/>
            </w:pPr>
            <w:r w:rsidRPr="0026644C">
              <w:t>100</w:t>
            </w:r>
          </w:p>
        </w:tc>
        <w:tc>
          <w:tcPr>
            <w:tcW w:w="2173" w:type="dxa"/>
          </w:tcPr>
          <w:p w:rsidR="00C9625B" w:rsidRPr="0026644C" w:rsidRDefault="00C9625B" w:rsidP="00D77DED">
            <w:pPr>
              <w:jc w:val="center"/>
            </w:pPr>
            <w:r w:rsidRPr="0026644C">
              <w:t>5</w:t>
            </w:r>
          </w:p>
        </w:tc>
        <w:tc>
          <w:tcPr>
            <w:tcW w:w="2340" w:type="dxa"/>
          </w:tcPr>
          <w:p w:rsidR="00C9625B" w:rsidRPr="0026644C" w:rsidRDefault="00DB72BB" w:rsidP="00B519B9">
            <w:r>
              <w:t>0.8834</w:t>
            </w:r>
          </w:p>
        </w:tc>
        <w:tc>
          <w:tcPr>
            <w:tcW w:w="2425" w:type="dxa"/>
          </w:tcPr>
          <w:p w:rsidR="00C9625B" w:rsidRPr="0026644C" w:rsidRDefault="00DB72BB" w:rsidP="00B519B9">
            <w:r>
              <w:t>0.8552</w:t>
            </w:r>
          </w:p>
        </w:tc>
      </w:tr>
      <w:tr w:rsidR="00C9625B" w:rsidRPr="0026644C" w:rsidTr="00E242E8">
        <w:tc>
          <w:tcPr>
            <w:tcW w:w="2412" w:type="dxa"/>
            <w:vMerge/>
          </w:tcPr>
          <w:p w:rsidR="00C9625B" w:rsidRPr="0026644C" w:rsidRDefault="00C9625B" w:rsidP="00B519B9"/>
        </w:tc>
        <w:tc>
          <w:tcPr>
            <w:tcW w:w="2173" w:type="dxa"/>
          </w:tcPr>
          <w:p w:rsidR="00C9625B" w:rsidRPr="0026644C" w:rsidRDefault="00C9625B" w:rsidP="00D77DED">
            <w:pPr>
              <w:jc w:val="center"/>
            </w:pPr>
            <w:r w:rsidRPr="0026644C">
              <w:t>10</w:t>
            </w:r>
          </w:p>
        </w:tc>
        <w:tc>
          <w:tcPr>
            <w:tcW w:w="2340" w:type="dxa"/>
          </w:tcPr>
          <w:p w:rsidR="00C9625B" w:rsidRPr="0026644C" w:rsidRDefault="00DB72BB" w:rsidP="00B519B9">
            <w:r>
              <w:t>0.9033</w:t>
            </w:r>
          </w:p>
        </w:tc>
        <w:tc>
          <w:tcPr>
            <w:tcW w:w="2425" w:type="dxa"/>
          </w:tcPr>
          <w:p w:rsidR="00C9625B" w:rsidRPr="0026644C" w:rsidRDefault="00DB72BB" w:rsidP="00B519B9">
            <w:r>
              <w:t>0.8629</w:t>
            </w:r>
          </w:p>
        </w:tc>
      </w:tr>
      <w:tr w:rsidR="00C9625B" w:rsidRPr="0026644C" w:rsidTr="00E242E8">
        <w:tc>
          <w:tcPr>
            <w:tcW w:w="2412" w:type="dxa"/>
            <w:vMerge/>
          </w:tcPr>
          <w:p w:rsidR="00C9625B" w:rsidRPr="0026644C" w:rsidRDefault="00C9625B" w:rsidP="00B519B9"/>
        </w:tc>
        <w:tc>
          <w:tcPr>
            <w:tcW w:w="2173" w:type="dxa"/>
          </w:tcPr>
          <w:p w:rsidR="00C9625B" w:rsidRPr="0026644C" w:rsidRDefault="00C9625B" w:rsidP="00D77DED">
            <w:pPr>
              <w:jc w:val="center"/>
            </w:pPr>
            <w:r w:rsidRPr="0026644C">
              <w:t>15</w:t>
            </w:r>
          </w:p>
        </w:tc>
        <w:tc>
          <w:tcPr>
            <w:tcW w:w="2340" w:type="dxa"/>
          </w:tcPr>
          <w:p w:rsidR="00C9625B" w:rsidRPr="0026644C" w:rsidRDefault="00DB72BB" w:rsidP="00B519B9">
            <w:r>
              <w:t>0.9206</w:t>
            </w:r>
          </w:p>
        </w:tc>
        <w:tc>
          <w:tcPr>
            <w:tcW w:w="2425" w:type="dxa"/>
          </w:tcPr>
          <w:p w:rsidR="00C9625B" w:rsidRPr="0026644C" w:rsidRDefault="00DB72BB" w:rsidP="00B519B9">
            <w:r>
              <w:t>0.8672</w:t>
            </w:r>
          </w:p>
        </w:tc>
      </w:tr>
      <w:tr w:rsidR="00DB72BB" w:rsidRPr="0026644C" w:rsidTr="00E242E8">
        <w:tc>
          <w:tcPr>
            <w:tcW w:w="2412" w:type="dxa"/>
            <w:vMerge/>
          </w:tcPr>
          <w:p w:rsidR="00DB72BB" w:rsidRPr="0026644C" w:rsidRDefault="00DB72BB" w:rsidP="00DB72BB"/>
        </w:tc>
        <w:tc>
          <w:tcPr>
            <w:tcW w:w="2173" w:type="dxa"/>
          </w:tcPr>
          <w:p w:rsidR="00DB72BB" w:rsidRPr="0026644C" w:rsidRDefault="00DB72BB" w:rsidP="00DB72BB">
            <w:pPr>
              <w:jc w:val="center"/>
            </w:pPr>
            <w:r w:rsidRPr="0026644C">
              <w:t>20</w:t>
            </w:r>
          </w:p>
        </w:tc>
        <w:tc>
          <w:tcPr>
            <w:tcW w:w="2340" w:type="dxa"/>
          </w:tcPr>
          <w:p w:rsidR="00DB72BB" w:rsidRPr="0026644C" w:rsidRDefault="00DB72BB" w:rsidP="00DB72BB">
            <w:r>
              <w:t>0.9354</w:t>
            </w:r>
          </w:p>
        </w:tc>
        <w:tc>
          <w:tcPr>
            <w:tcW w:w="2425" w:type="dxa"/>
          </w:tcPr>
          <w:p w:rsidR="00DB72BB" w:rsidRPr="0026644C" w:rsidRDefault="00DB72BB" w:rsidP="00DB72BB">
            <w:r>
              <w:t>0.8709</w:t>
            </w:r>
          </w:p>
        </w:tc>
      </w:tr>
      <w:tr w:rsidR="00DB72BB" w:rsidRPr="0026644C" w:rsidTr="00E242E8">
        <w:trPr>
          <w:trHeight w:val="70"/>
        </w:trPr>
        <w:tc>
          <w:tcPr>
            <w:tcW w:w="2412" w:type="dxa"/>
            <w:vMerge/>
          </w:tcPr>
          <w:p w:rsidR="00DB72BB" w:rsidRPr="0026644C" w:rsidRDefault="00DB72BB" w:rsidP="00DB72BB"/>
        </w:tc>
        <w:tc>
          <w:tcPr>
            <w:tcW w:w="2173" w:type="dxa"/>
          </w:tcPr>
          <w:p w:rsidR="00DB72BB" w:rsidRPr="0026644C" w:rsidRDefault="00DB72BB" w:rsidP="00DB72BB">
            <w:pPr>
              <w:jc w:val="center"/>
            </w:pPr>
            <w:r w:rsidRPr="0026644C">
              <w:t>25</w:t>
            </w:r>
          </w:p>
        </w:tc>
        <w:tc>
          <w:tcPr>
            <w:tcW w:w="2340" w:type="dxa"/>
          </w:tcPr>
          <w:p w:rsidR="00DB72BB" w:rsidRPr="0026644C" w:rsidRDefault="00DB72BB" w:rsidP="00DB72BB">
            <w:r>
              <w:t>0.9479</w:t>
            </w:r>
          </w:p>
        </w:tc>
        <w:tc>
          <w:tcPr>
            <w:tcW w:w="2425" w:type="dxa"/>
          </w:tcPr>
          <w:p w:rsidR="00DB72BB" w:rsidRPr="0026644C" w:rsidRDefault="00DB72BB" w:rsidP="00DB72BB">
            <w:r>
              <w:t>0.8744</w:t>
            </w:r>
          </w:p>
        </w:tc>
      </w:tr>
      <w:tr w:rsidR="00DB72BB" w:rsidRPr="0026644C" w:rsidTr="00E242E8">
        <w:tc>
          <w:tcPr>
            <w:tcW w:w="2412" w:type="dxa"/>
            <w:vMerge w:val="restart"/>
          </w:tcPr>
          <w:p w:rsidR="00DB72BB" w:rsidRDefault="00DB72BB" w:rsidP="00DB72BB">
            <w:pPr>
              <w:jc w:val="center"/>
            </w:pPr>
          </w:p>
          <w:p w:rsidR="00DB72BB" w:rsidRDefault="00DB72BB" w:rsidP="00DB72BB">
            <w:pPr>
              <w:jc w:val="center"/>
            </w:pPr>
          </w:p>
          <w:p w:rsidR="00DB72BB" w:rsidRDefault="00DB72BB" w:rsidP="00DB72BB">
            <w:pPr>
              <w:jc w:val="center"/>
            </w:pPr>
            <w:r>
              <w:t>150</w:t>
            </w:r>
          </w:p>
          <w:p w:rsidR="00DB72BB" w:rsidRPr="0026644C" w:rsidRDefault="00DB72BB" w:rsidP="00DB72BB">
            <w:pPr>
              <w:jc w:val="center"/>
            </w:pPr>
          </w:p>
        </w:tc>
        <w:tc>
          <w:tcPr>
            <w:tcW w:w="2173" w:type="dxa"/>
          </w:tcPr>
          <w:p w:rsidR="00DB72BB" w:rsidRPr="0026644C" w:rsidRDefault="00DB72BB" w:rsidP="00DB72BB">
            <w:pPr>
              <w:jc w:val="center"/>
            </w:pPr>
            <w:r>
              <w:t>5</w:t>
            </w:r>
          </w:p>
        </w:tc>
        <w:tc>
          <w:tcPr>
            <w:tcW w:w="2340" w:type="dxa"/>
          </w:tcPr>
          <w:p w:rsidR="00DB72BB" w:rsidRPr="0026644C" w:rsidRDefault="00DB72BB" w:rsidP="00DB72BB">
            <w:r>
              <w:t>0.8857</w:t>
            </w:r>
          </w:p>
        </w:tc>
        <w:tc>
          <w:tcPr>
            <w:tcW w:w="2425" w:type="dxa"/>
          </w:tcPr>
          <w:p w:rsidR="00DB72BB" w:rsidRPr="0026644C" w:rsidRDefault="00DB72BB" w:rsidP="00DB72BB">
            <w:r>
              <w:t>0.8563</w:t>
            </w:r>
          </w:p>
        </w:tc>
      </w:tr>
      <w:tr w:rsidR="00DB72BB" w:rsidRPr="0026644C" w:rsidTr="00E242E8">
        <w:tc>
          <w:tcPr>
            <w:tcW w:w="2412" w:type="dxa"/>
            <w:vMerge/>
          </w:tcPr>
          <w:p w:rsidR="00DB72BB" w:rsidRPr="0026644C" w:rsidRDefault="00DB72BB" w:rsidP="00DB72BB"/>
        </w:tc>
        <w:tc>
          <w:tcPr>
            <w:tcW w:w="2173" w:type="dxa"/>
          </w:tcPr>
          <w:p w:rsidR="00DB72BB" w:rsidRPr="0026644C" w:rsidRDefault="00DB72BB" w:rsidP="00DB72BB">
            <w:pPr>
              <w:jc w:val="center"/>
            </w:pPr>
            <w:r>
              <w:t>10</w:t>
            </w:r>
          </w:p>
        </w:tc>
        <w:tc>
          <w:tcPr>
            <w:tcW w:w="2340" w:type="dxa"/>
          </w:tcPr>
          <w:p w:rsidR="00DB72BB" w:rsidRPr="0026644C" w:rsidRDefault="008D2899" w:rsidP="00DB72BB">
            <w:r>
              <w:t>0.9067</w:t>
            </w:r>
          </w:p>
        </w:tc>
        <w:tc>
          <w:tcPr>
            <w:tcW w:w="2425" w:type="dxa"/>
          </w:tcPr>
          <w:p w:rsidR="00DB72BB" w:rsidRPr="0026644C" w:rsidRDefault="008D2899" w:rsidP="00DB72BB">
            <w:r>
              <w:t>0.8642</w:t>
            </w:r>
          </w:p>
        </w:tc>
      </w:tr>
      <w:tr w:rsidR="00DB72BB" w:rsidRPr="0026644C" w:rsidTr="00E242E8">
        <w:tc>
          <w:tcPr>
            <w:tcW w:w="2412" w:type="dxa"/>
            <w:vMerge/>
          </w:tcPr>
          <w:p w:rsidR="00DB72BB" w:rsidRPr="0026644C" w:rsidRDefault="00DB72BB" w:rsidP="00DB72BB"/>
        </w:tc>
        <w:tc>
          <w:tcPr>
            <w:tcW w:w="2173" w:type="dxa"/>
          </w:tcPr>
          <w:p w:rsidR="00DB72BB" w:rsidRPr="0026644C" w:rsidRDefault="00DB72BB" w:rsidP="00DB72BB">
            <w:pPr>
              <w:jc w:val="center"/>
            </w:pPr>
            <w:r>
              <w:t>15</w:t>
            </w:r>
          </w:p>
        </w:tc>
        <w:tc>
          <w:tcPr>
            <w:tcW w:w="2340" w:type="dxa"/>
          </w:tcPr>
          <w:p w:rsidR="00DB72BB" w:rsidRPr="0026644C" w:rsidRDefault="005834CC" w:rsidP="00DB72BB">
            <w:r>
              <w:t>0.9237</w:t>
            </w:r>
          </w:p>
        </w:tc>
        <w:tc>
          <w:tcPr>
            <w:tcW w:w="2425" w:type="dxa"/>
          </w:tcPr>
          <w:p w:rsidR="00DB72BB" w:rsidRPr="0026644C" w:rsidRDefault="005834CC" w:rsidP="00DB72BB">
            <w:r>
              <w:t>0.8681</w:t>
            </w:r>
          </w:p>
        </w:tc>
      </w:tr>
      <w:tr w:rsidR="00DB72BB" w:rsidRPr="0026644C" w:rsidTr="00E242E8">
        <w:tc>
          <w:tcPr>
            <w:tcW w:w="2412" w:type="dxa"/>
            <w:vMerge/>
          </w:tcPr>
          <w:p w:rsidR="00DB72BB" w:rsidRPr="0026644C" w:rsidRDefault="00DB72BB" w:rsidP="00DB72BB"/>
        </w:tc>
        <w:tc>
          <w:tcPr>
            <w:tcW w:w="2173" w:type="dxa"/>
          </w:tcPr>
          <w:p w:rsidR="00DB72BB" w:rsidRPr="0026644C" w:rsidRDefault="00DB72BB" w:rsidP="00DB72BB">
            <w:pPr>
              <w:jc w:val="center"/>
            </w:pPr>
            <w:r>
              <w:t>20</w:t>
            </w:r>
          </w:p>
        </w:tc>
        <w:tc>
          <w:tcPr>
            <w:tcW w:w="2340" w:type="dxa"/>
          </w:tcPr>
          <w:p w:rsidR="00DB72BB" w:rsidRPr="0026644C" w:rsidRDefault="00182190" w:rsidP="00DB72BB">
            <w:r>
              <w:t>0.9385</w:t>
            </w:r>
          </w:p>
        </w:tc>
        <w:tc>
          <w:tcPr>
            <w:tcW w:w="2425" w:type="dxa"/>
          </w:tcPr>
          <w:p w:rsidR="00DB72BB" w:rsidRPr="0026644C" w:rsidRDefault="00182190" w:rsidP="00DB72BB">
            <w:r>
              <w:t>0.8716</w:t>
            </w:r>
          </w:p>
        </w:tc>
      </w:tr>
      <w:tr w:rsidR="00DB72BB" w:rsidRPr="0026644C" w:rsidTr="00E242E8">
        <w:tc>
          <w:tcPr>
            <w:tcW w:w="2412" w:type="dxa"/>
            <w:vMerge/>
          </w:tcPr>
          <w:p w:rsidR="00DB72BB" w:rsidRPr="0026644C" w:rsidRDefault="00DB72BB" w:rsidP="00DB72BB"/>
        </w:tc>
        <w:tc>
          <w:tcPr>
            <w:tcW w:w="2173" w:type="dxa"/>
          </w:tcPr>
          <w:p w:rsidR="00DB72BB" w:rsidRPr="0026644C" w:rsidRDefault="00DB72BB" w:rsidP="00DB72BB">
            <w:pPr>
              <w:jc w:val="center"/>
            </w:pPr>
            <w:r>
              <w:t>25</w:t>
            </w:r>
          </w:p>
        </w:tc>
        <w:tc>
          <w:tcPr>
            <w:tcW w:w="2340" w:type="dxa"/>
          </w:tcPr>
          <w:p w:rsidR="00DB72BB" w:rsidRPr="0026644C" w:rsidRDefault="00182190" w:rsidP="00DB72BB">
            <w:r>
              <w:t>0.9506</w:t>
            </w:r>
          </w:p>
        </w:tc>
        <w:tc>
          <w:tcPr>
            <w:tcW w:w="2425" w:type="dxa"/>
          </w:tcPr>
          <w:p w:rsidR="00DB72BB" w:rsidRPr="0026644C" w:rsidRDefault="00182190" w:rsidP="00DB72BB">
            <w:r>
              <w:t>0.8753</w:t>
            </w:r>
          </w:p>
        </w:tc>
      </w:tr>
      <w:tr w:rsidR="0062698A" w:rsidRPr="0026644C" w:rsidTr="00E242E8">
        <w:tc>
          <w:tcPr>
            <w:tcW w:w="2412" w:type="dxa"/>
            <w:vMerge w:val="restart"/>
          </w:tcPr>
          <w:p w:rsidR="0062698A" w:rsidRDefault="0062698A" w:rsidP="00DB72BB">
            <w:pPr>
              <w:jc w:val="center"/>
            </w:pPr>
          </w:p>
          <w:p w:rsidR="0062698A" w:rsidRDefault="0062698A" w:rsidP="00DB72BB">
            <w:pPr>
              <w:jc w:val="center"/>
            </w:pPr>
          </w:p>
          <w:p w:rsidR="0062698A" w:rsidRDefault="0062698A" w:rsidP="00DB72BB">
            <w:pPr>
              <w:jc w:val="center"/>
            </w:pPr>
          </w:p>
          <w:p w:rsidR="0062698A" w:rsidRPr="0026644C" w:rsidRDefault="0062698A" w:rsidP="00DB72BB">
            <w:pPr>
              <w:jc w:val="center"/>
            </w:pPr>
            <w:r>
              <w:t>200</w:t>
            </w:r>
          </w:p>
        </w:tc>
        <w:tc>
          <w:tcPr>
            <w:tcW w:w="2173" w:type="dxa"/>
          </w:tcPr>
          <w:p w:rsidR="0062698A" w:rsidRPr="0026644C" w:rsidRDefault="0062698A" w:rsidP="00DB72BB">
            <w:pPr>
              <w:jc w:val="center"/>
            </w:pPr>
            <w:r>
              <w:t>5</w:t>
            </w:r>
          </w:p>
        </w:tc>
        <w:tc>
          <w:tcPr>
            <w:tcW w:w="2340" w:type="dxa"/>
          </w:tcPr>
          <w:p w:rsidR="0062698A" w:rsidRPr="0026644C" w:rsidRDefault="0062698A" w:rsidP="00DB72BB">
            <w:r>
              <w:t>0.8879</w:t>
            </w:r>
          </w:p>
        </w:tc>
        <w:tc>
          <w:tcPr>
            <w:tcW w:w="2425" w:type="dxa"/>
          </w:tcPr>
          <w:p w:rsidR="0062698A" w:rsidRPr="0026644C" w:rsidRDefault="0062698A" w:rsidP="00DB72BB">
            <w:r>
              <w:t>0.8569</w:t>
            </w:r>
          </w:p>
        </w:tc>
      </w:tr>
      <w:tr w:rsidR="0062698A" w:rsidRPr="0026644C" w:rsidTr="00E242E8">
        <w:tc>
          <w:tcPr>
            <w:tcW w:w="2412" w:type="dxa"/>
            <w:vMerge/>
          </w:tcPr>
          <w:p w:rsidR="0062698A" w:rsidRPr="0026644C" w:rsidRDefault="0062698A" w:rsidP="00DB72BB"/>
        </w:tc>
        <w:tc>
          <w:tcPr>
            <w:tcW w:w="2173" w:type="dxa"/>
          </w:tcPr>
          <w:p w:rsidR="0062698A" w:rsidRPr="0026644C" w:rsidRDefault="0062698A" w:rsidP="00DB72BB">
            <w:pPr>
              <w:jc w:val="center"/>
            </w:pPr>
            <w:r>
              <w:t>10</w:t>
            </w:r>
          </w:p>
        </w:tc>
        <w:tc>
          <w:tcPr>
            <w:tcW w:w="2340" w:type="dxa"/>
          </w:tcPr>
          <w:p w:rsidR="0062698A" w:rsidRPr="0026644C" w:rsidRDefault="0062698A" w:rsidP="00DB72BB">
            <w:r>
              <w:t>0.9096</w:t>
            </w:r>
          </w:p>
        </w:tc>
        <w:tc>
          <w:tcPr>
            <w:tcW w:w="2425" w:type="dxa"/>
          </w:tcPr>
          <w:p w:rsidR="0062698A" w:rsidRPr="0026644C" w:rsidRDefault="0062698A" w:rsidP="00DB72BB">
            <w:r>
              <w:t>0.8645</w:t>
            </w:r>
          </w:p>
        </w:tc>
      </w:tr>
      <w:tr w:rsidR="0062698A" w:rsidRPr="0026644C" w:rsidTr="00E242E8">
        <w:tc>
          <w:tcPr>
            <w:tcW w:w="2412" w:type="dxa"/>
            <w:vMerge/>
          </w:tcPr>
          <w:p w:rsidR="0062698A" w:rsidRPr="0026644C" w:rsidRDefault="0062698A" w:rsidP="00DB72BB"/>
        </w:tc>
        <w:tc>
          <w:tcPr>
            <w:tcW w:w="2173" w:type="dxa"/>
          </w:tcPr>
          <w:p w:rsidR="0062698A" w:rsidRPr="0026644C" w:rsidRDefault="0062698A" w:rsidP="00DB72BB">
            <w:pPr>
              <w:jc w:val="center"/>
            </w:pPr>
            <w:r>
              <w:t>15</w:t>
            </w:r>
          </w:p>
        </w:tc>
        <w:tc>
          <w:tcPr>
            <w:tcW w:w="2340" w:type="dxa"/>
          </w:tcPr>
          <w:p w:rsidR="0062698A" w:rsidRPr="0026644C" w:rsidRDefault="0062698A" w:rsidP="00DB72BB">
            <w:r>
              <w:t>0.9266</w:t>
            </w:r>
          </w:p>
        </w:tc>
        <w:tc>
          <w:tcPr>
            <w:tcW w:w="2425" w:type="dxa"/>
          </w:tcPr>
          <w:p w:rsidR="0062698A" w:rsidRPr="0026644C" w:rsidRDefault="0062698A" w:rsidP="00DB72BB">
            <w:r>
              <w:t>0.8689</w:t>
            </w:r>
          </w:p>
        </w:tc>
      </w:tr>
      <w:tr w:rsidR="0062698A" w:rsidRPr="0026644C" w:rsidTr="00E242E8">
        <w:tc>
          <w:tcPr>
            <w:tcW w:w="2412" w:type="dxa"/>
            <w:vMerge/>
          </w:tcPr>
          <w:p w:rsidR="0062698A" w:rsidRPr="0026644C" w:rsidRDefault="0062698A" w:rsidP="0062698A"/>
        </w:tc>
        <w:tc>
          <w:tcPr>
            <w:tcW w:w="2173" w:type="dxa"/>
          </w:tcPr>
          <w:p w:rsidR="0062698A" w:rsidRPr="0026644C" w:rsidRDefault="0062698A" w:rsidP="00DB72BB">
            <w:pPr>
              <w:jc w:val="center"/>
            </w:pPr>
            <w:r>
              <w:t>20</w:t>
            </w:r>
          </w:p>
        </w:tc>
        <w:tc>
          <w:tcPr>
            <w:tcW w:w="2340" w:type="dxa"/>
          </w:tcPr>
          <w:p w:rsidR="0062698A" w:rsidRPr="0026644C" w:rsidRDefault="0062698A" w:rsidP="00DB72BB">
            <w:r>
              <w:t>0.9412</w:t>
            </w:r>
          </w:p>
        </w:tc>
        <w:tc>
          <w:tcPr>
            <w:tcW w:w="2425" w:type="dxa"/>
          </w:tcPr>
          <w:p w:rsidR="0062698A" w:rsidRPr="0026644C" w:rsidRDefault="0062698A" w:rsidP="00DB72BB">
            <w:r>
              <w:t>0.8728</w:t>
            </w:r>
          </w:p>
        </w:tc>
      </w:tr>
      <w:tr w:rsidR="0062698A" w:rsidRPr="0026644C" w:rsidTr="00E242E8">
        <w:tc>
          <w:tcPr>
            <w:tcW w:w="2412" w:type="dxa"/>
            <w:vMerge/>
          </w:tcPr>
          <w:p w:rsidR="0062698A" w:rsidRPr="0026644C" w:rsidRDefault="0062698A" w:rsidP="00DB72BB"/>
        </w:tc>
        <w:tc>
          <w:tcPr>
            <w:tcW w:w="2173" w:type="dxa"/>
          </w:tcPr>
          <w:p w:rsidR="0062698A" w:rsidRPr="0026644C" w:rsidRDefault="0062698A" w:rsidP="00DB72BB">
            <w:pPr>
              <w:jc w:val="center"/>
            </w:pPr>
            <w:r>
              <w:t>25</w:t>
            </w:r>
          </w:p>
        </w:tc>
        <w:tc>
          <w:tcPr>
            <w:tcW w:w="2340" w:type="dxa"/>
          </w:tcPr>
          <w:p w:rsidR="0062698A" w:rsidRPr="0026644C" w:rsidRDefault="0062698A" w:rsidP="00DB72BB">
            <w:r>
              <w:t>0.9529</w:t>
            </w:r>
          </w:p>
        </w:tc>
        <w:tc>
          <w:tcPr>
            <w:tcW w:w="2425" w:type="dxa"/>
          </w:tcPr>
          <w:p w:rsidR="0062698A" w:rsidRPr="0026644C" w:rsidRDefault="0062698A" w:rsidP="00DB72BB">
            <w:r>
              <w:t>0.8761</w:t>
            </w:r>
          </w:p>
        </w:tc>
      </w:tr>
      <w:tr w:rsidR="0062698A" w:rsidRPr="0026644C" w:rsidTr="00E242E8">
        <w:tc>
          <w:tcPr>
            <w:tcW w:w="2412" w:type="dxa"/>
            <w:vMerge/>
          </w:tcPr>
          <w:p w:rsidR="0062698A" w:rsidRPr="0026644C" w:rsidRDefault="0062698A" w:rsidP="00DB72BB"/>
        </w:tc>
        <w:tc>
          <w:tcPr>
            <w:tcW w:w="2173" w:type="dxa"/>
          </w:tcPr>
          <w:p w:rsidR="0062698A" w:rsidRDefault="0062698A" w:rsidP="00DB72BB">
            <w:pPr>
              <w:jc w:val="center"/>
            </w:pPr>
            <w:r>
              <w:t>30</w:t>
            </w:r>
          </w:p>
        </w:tc>
        <w:tc>
          <w:tcPr>
            <w:tcW w:w="2340" w:type="dxa"/>
          </w:tcPr>
          <w:p w:rsidR="0062698A" w:rsidRDefault="0062698A" w:rsidP="00DB72BB">
            <w:r>
              <w:t>0.9620</w:t>
            </w:r>
          </w:p>
        </w:tc>
        <w:tc>
          <w:tcPr>
            <w:tcW w:w="2425" w:type="dxa"/>
          </w:tcPr>
          <w:p w:rsidR="0062698A" w:rsidRDefault="0062698A" w:rsidP="00DB72BB">
            <w:r>
              <w:t>0.8786</w:t>
            </w:r>
          </w:p>
        </w:tc>
      </w:tr>
    </w:tbl>
    <w:p w:rsidR="0026644C" w:rsidRDefault="0026644C" w:rsidP="00B519B9">
      <w:pPr>
        <w:rPr>
          <w:b/>
        </w:rPr>
      </w:pPr>
    </w:p>
    <w:p w:rsidR="00A07031" w:rsidRDefault="00A07031" w:rsidP="00B519B9">
      <w:r w:rsidRPr="00A07031">
        <w:t>The final</w:t>
      </w:r>
      <w:r w:rsidR="00947158">
        <w:t xml:space="preserve"> model/parameters (200,30</w:t>
      </w:r>
      <w:r>
        <w:t>) is selected by the highest average AUC score.</w:t>
      </w:r>
    </w:p>
    <w:p w:rsidR="00A07031" w:rsidRDefault="00A07031" w:rsidP="00B519B9">
      <w:r>
        <w:t xml:space="preserve">The final model is robust since the AUC score on all the 5 cross-validation varies little. Therefore the model can be trusted. </w:t>
      </w:r>
    </w:p>
    <w:p w:rsidR="00B513F5" w:rsidRDefault="00B513F5" w:rsidP="00B519B9">
      <w:r>
        <w:lastRenderedPageBreak/>
        <w:t>From the result above, we can see the parameter Number of Tress does not impact the model performance by a lot. Instead, we do see the performance improves as the parameter Max Depth of a Single Tree increases. I should have inclu</w:t>
      </w:r>
      <w:r w:rsidR="00140D31">
        <w:t>ded more values (50,75,100,…</w:t>
      </w:r>
      <w:r>
        <w:t>) to be tuned but the CV process is very time consuming at this point so that I will leave it to be completed after I master the distributed computing and parallel programming.</w:t>
      </w:r>
    </w:p>
    <w:p w:rsidR="0062698A" w:rsidRDefault="00B513F5" w:rsidP="00B519B9">
      <w:r>
        <w:t xml:space="preserve"> In addition, as the Max Depth of a Single Tree increase, the difference between training AUC and validation AUC increases, which signals that the model might be suffering from high variance (too many parameters to estimate). Feature engineering such as merge some less frequent categories in a categorical variable might be helpful. I would </w:t>
      </w:r>
      <w:r w:rsidR="00795C13">
        <w:t xml:space="preserve">consider this as a future improvement for this project </w:t>
      </w:r>
      <w:r w:rsidR="007A6645">
        <w:t>as well.</w:t>
      </w:r>
    </w:p>
    <w:p w:rsidR="007A4307" w:rsidRPr="00A07031" w:rsidRDefault="007A4307" w:rsidP="00B519B9">
      <w:r>
        <w:t xml:space="preserve">Since this is a completed Kaggle competition, I was able to train the model on the entire original training set and compare the predicted value on the test set to the real value. It turns out that the AUC on the unseen dataset is </w:t>
      </w:r>
      <w:r w:rsidR="00D64EF6">
        <w:t>0.89</w:t>
      </w:r>
      <w:r w:rsidR="007C3275">
        <w:t>. This result further validate that the model can be generalized well.</w:t>
      </w:r>
    </w:p>
    <w:p w:rsidR="0063444F" w:rsidRPr="0063444F" w:rsidRDefault="0063444F" w:rsidP="0063444F">
      <w:pPr>
        <w:rPr>
          <w:b/>
          <w:bCs/>
        </w:rPr>
      </w:pPr>
      <w:r w:rsidRPr="00B21C1F">
        <w:rPr>
          <w:b/>
          <w:bCs/>
        </w:rPr>
        <w:t>Justification</w:t>
      </w:r>
    </w:p>
    <w:p w:rsidR="00477767" w:rsidRDefault="00477767" w:rsidP="0063444F">
      <w:r>
        <w:t>The validation AUC score is</w:t>
      </w:r>
      <w:r w:rsidR="00D64EF6">
        <w:t xml:space="preserve"> 0.8786</w:t>
      </w:r>
      <w:r w:rsidR="007A4307">
        <w:t xml:space="preserve"> for the final model and 0.8655</w:t>
      </w:r>
      <w:r>
        <w:t xml:space="preserve"> for the benchmark model. Therefore, the final model is stronger than the benchmark.</w:t>
      </w:r>
    </w:p>
    <w:p w:rsidR="007A4307" w:rsidRDefault="00477767" w:rsidP="0063444F">
      <w:r>
        <w:t>The AUC score for the final model is much higher than that from random guess which is 0.5. Therefore, the marketing team in RedHat can leverage the predicted outcome from the final model in their marketing campaign and they would get a much better result than randomly approaching potential or existing customers.</w:t>
      </w:r>
    </w:p>
    <w:p w:rsidR="0063444F" w:rsidRPr="00ED16BE" w:rsidRDefault="0063444F" w:rsidP="00ED16BE">
      <w:pPr>
        <w:pStyle w:val="ListParagraph"/>
        <w:numPr>
          <w:ilvl w:val="0"/>
          <w:numId w:val="1"/>
        </w:numPr>
        <w:rPr>
          <w:b/>
          <w:bCs/>
          <w:sz w:val="28"/>
          <w:szCs w:val="28"/>
        </w:rPr>
      </w:pPr>
      <w:r w:rsidRPr="00ED16BE">
        <w:rPr>
          <w:b/>
          <w:bCs/>
          <w:sz w:val="28"/>
          <w:szCs w:val="28"/>
        </w:rPr>
        <w:t>Conclusion</w:t>
      </w:r>
    </w:p>
    <w:p w:rsidR="00ED16BE" w:rsidRDefault="007032E2" w:rsidP="00ED16BE">
      <w:pPr>
        <w:rPr>
          <w:b/>
          <w:bCs/>
        </w:rPr>
      </w:pPr>
      <w:r>
        <w:rPr>
          <w:b/>
          <w:bCs/>
        </w:rPr>
        <w:t>Visualization</w:t>
      </w:r>
    </w:p>
    <w:p w:rsidR="00C91896" w:rsidRDefault="00AF29C2" w:rsidP="00ED16BE">
      <w:pPr>
        <w:rPr>
          <w:bCs/>
        </w:rPr>
      </w:pPr>
      <w:r>
        <w:rPr>
          <w:bCs/>
        </w:rPr>
        <w:t>AUC on the test set for the final tuned model and the benchmark model:</w:t>
      </w:r>
    </w:p>
    <w:tbl>
      <w:tblPr>
        <w:tblStyle w:val="TableGrid"/>
        <w:tblW w:w="0" w:type="auto"/>
        <w:tblLook w:val="04A0" w:firstRow="1" w:lastRow="0" w:firstColumn="1" w:lastColumn="0" w:noHBand="0" w:noVBand="1"/>
      </w:tblPr>
      <w:tblGrid>
        <w:gridCol w:w="4675"/>
        <w:gridCol w:w="4675"/>
      </w:tblGrid>
      <w:tr w:rsidR="00AF29C2" w:rsidTr="00AF29C2">
        <w:tc>
          <w:tcPr>
            <w:tcW w:w="4675" w:type="dxa"/>
          </w:tcPr>
          <w:p w:rsidR="00AF29C2" w:rsidRDefault="00AF29C2" w:rsidP="00AF29C2">
            <w:pPr>
              <w:jc w:val="center"/>
              <w:rPr>
                <w:bCs/>
              </w:rPr>
            </w:pPr>
            <w:r>
              <w:rPr>
                <w:bCs/>
              </w:rPr>
              <w:t>Model</w:t>
            </w:r>
          </w:p>
        </w:tc>
        <w:tc>
          <w:tcPr>
            <w:tcW w:w="4675" w:type="dxa"/>
          </w:tcPr>
          <w:p w:rsidR="00AF29C2" w:rsidRDefault="00AF29C2" w:rsidP="00AF29C2">
            <w:pPr>
              <w:jc w:val="center"/>
              <w:rPr>
                <w:bCs/>
              </w:rPr>
            </w:pPr>
            <w:r>
              <w:rPr>
                <w:bCs/>
              </w:rPr>
              <w:t>AUC</w:t>
            </w:r>
          </w:p>
        </w:tc>
      </w:tr>
      <w:tr w:rsidR="00AF29C2" w:rsidTr="00AF29C2">
        <w:tc>
          <w:tcPr>
            <w:tcW w:w="4675" w:type="dxa"/>
          </w:tcPr>
          <w:p w:rsidR="00AF29C2" w:rsidRDefault="00AF29C2" w:rsidP="00AF29C2">
            <w:pPr>
              <w:jc w:val="center"/>
              <w:rPr>
                <w:bCs/>
              </w:rPr>
            </w:pPr>
            <w:r>
              <w:rPr>
                <w:bCs/>
              </w:rPr>
              <w:t>Final Model: GBT</w:t>
            </w:r>
          </w:p>
        </w:tc>
        <w:tc>
          <w:tcPr>
            <w:tcW w:w="4675" w:type="dxa"/>
          </w:tcPr>
          <w:p w:rsidR="00AF29C2" w:rsidRDefault="00AF29C2" w:rsidP="00AF29C2">
            <w:pPr>
              <w:jc w:val="center"/>
              <w:rPr>
                <w:bCs/>
              </w:rPr>
            </w:pPr>
            <w:r>
              <w:rPr>
                <w:bCs/>
              </w:rPr>
              <w:t>0.89</w:t>
            </w:r>
          </w:p>
        </w:tc>
      </w:tr>
      <w:tr w:rsidR="00AF29C2" w:rsidTr="00AF29C2">
        <w:tc>
          <w:tcPr>
            <w:tcW w:w="4675" w:type="dxa"/>
          </w:tcPr>
          <w:p w:rsidR="00AF29C2" w:rsidRDefault="00AF29C2" w:rsidP="00AF29C2">
            <w:pPr>
              <w:jc w:val="center"/>
              <w:rPr>
                <w:bCs/>
              </w:rPr>
            </w:pPr>
            <w:r>
              <w:rPr>
                <w:bCs/>
              </w:rPr>
              <w:t>Benchmark Model: Decision Tree</w:t>
            </w:r>
          </w:p>
        </w:tc>
        <w:tc>
          <w:tcPr>
            <w:tcW w:w="4675" w:type="dxa"/>
          </w:tcPr>
          <w:p w:rsidR="00AF29C2" w:rsidRDefault="00AF29C2" w:rsidP="00AF29C2">
            <w:pPr>
              <w:jc w:val="center"/>
              <w:rPr>
                <w:bCs/>
              </w:rPr>
            </w:pPr>
            <w:r>
              <w:rPr>
                <w:bCs/>
              </w:rPr>
              <w:t>0.87</w:t>
            </w:r>
          </w:p>
        </w:tc>
      </w:tr>
    </w:tbl>
    <w:p w:rsidR="00AF29C2" w:rsidRDefault="00AF29C2" w:rsidP="00ED16BE">
      <w:pPr>
        <w:rPr>
          <w:bCs/>
        </w:rPr>
      </w:pPr>
    </w:p>
    <w:p w:rsidR="00160D87" w:rsidRDefault="00160D87" w:rsidP="00ED16BE">
      <w:pPr>
        <w:rPr>
          <w:bCs/>
        </w:rPr>
      </w:pPr>
      <w:r>
        <w:rPr>
          <w:bCs/>
        </w:rPr>
        <w:t>Confusion Matrix on Test Set (Test set split from the original training set)</w:t>
      </w:r>
    </w:p>
    <w:p w:rsidR="00512CC5" w:rsidRDefault="006240D2" w:rsidP="00ED16BE">
      <w:pPr>
        <w:rPr>
          <w:bCs/>
        </w:rPr>
      </w:pPr>
      <w:r>
        <w:rPr>
          <w:noProof/>
        </w:rPr>
        <w:lastRenderedPageBreak/>
        <w:drawing>
          <wp:inline distT="0" distB="0" distL="0" distR="0" wp14:anchorId="73A77AF4" wp14:editId="011A3FF1">
            <wp:extent cx="594360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555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160D87" w:rsidTr="003412B4">
        <w:tc>
          <w:tcPr>
            <w:tcW w:w="4674" w:type="dxa"/>
            <w:gridSpan w:val="2"/>
            <w:vMerge w:val="restart"/>
          </w:tcPr>
          <w:p w:rsidR="00160D87" w:rsidRDefault="00160D87" w:rsidP="00ED16BE">
            <w:pPr>
              <w:rPr>
                <w:bCs/>
              </w:rPr>
            </w:pPr>
          </w:p>
        </w:tc>
        <w:tc>
          <w:tcPr>
            <w:tcW w:w="4676" w:type="dxa"/>
            <w:gridSpan w:val="2"/>
          </w:tcPr>
          <w:p w:rsidR="00160D87" w:rsidRDefault="00160D87" w:rsidP="00160D87">
            <w:pPr>
              <w:jc w:val="center"/>
              <w:rPr>
                <w:bCs/>
              </w:rPr>
            </w:pPr>
            <w:r>
              <w:rPr>
                <w:bCs/>
              </w:rPr>
              <w:t>True Class</w:t>
            </w:r>
          </w:p>
        </w:tc>
      </w:tr>
      <w:tr w:rsidR="00160D87" w:rsidTr="007B706A">
        <w:tc>
          <w:tcPr>
            <w:tcW w:w="4674" w:type="dxa"/>
            <w:gridSpan w:val="2"/>
            <w:vMerge/>
          </w:tcPr>
          <w:p w:rsidR="00160D87" w:rsidRDefault="00160D87" w:rsidP="00ED16BE">
            <w:pPr>
              <w:rPr>
                <w:bCs/>
              </w:rPr>
            </w:pPr>
          </w:p>
        </w:tc>
        <w:tc>
          <w:tcPr>
            <w:tcW w:w="2338" w:type="dxa"/>
          </w:tcPr>
          <w:p w:rsidR="00160D87" w:rsidRDefault="00160D87" w:rsidP="00ED16BE">
            <w:pPr>
              <w:rPr>
                <w:bCs/>
              </w:rPr>
            </w:pPr>
            <w:r>
              <w:rPr>
                <w:bCs/>
              </w:rPr>
              <w:t>Positive</w:t>
            </w:r>
          </w:p>
        </w:tc>
        <w:tc>
          <w:tcPr>
            <w:tcW w:w="2338" w:type="dxa"/>
          </w:tcPr>
          <w:p w:rsidR="00160D87" w:rsidRDefault="00160D87" w:rsidP="00ED16BE">
            <w:pPr>
              <w:rPr>
                <w:bCs/>
              </w:rPr>
            </w:pPr>
            <w:r>
              <w:rPr>
                <w:bCs/>
              </w:rPr>
              <w:t>Negative</w:t>
            </w:r>
          </w:p>
        </w:tc>
      </w:tr>
      <w:tr w:rsidR="00160D87" w:rsidTr="00160D87">
        <w:tc>
          <w:tcPr>
            <w:tcW w:w="2337" w:type="dxa"/>
            <w:vMerge w:val="restart"/>
          </w:tcPr>
          <w:p w:rsidR="00160D87" w:rsidRDefault="00160D87" w:rsidP="00ED16BE">
            <w:pPr>
              <w:rPr>
                <w:bCs/>
              </w:rPr>
            </w:pPr>
            <w:r>
              <w:rPr>
                <w:bCs/>
              </w:rPr>
              <w:t>Predicted Class</w:t>
            </w:r>
          </w:p>
        </w:tc>
        <w:tc>
          <w:tcPr>
            <w:tcW w:w="2337" w:type="dxa"/>
          </w:tcPr>
          <w:p w:rsidR="00160D87" w:rsidRDefault="00160D87" w:rsidP="00ED16BE">
            <w:pPr>
              <w:rPr>
                <w:bCs/>
              </w:rPr>
            </w:pPr>
            <w:r>
              <w:rPr>
                <w:bCs/>
              </w:rPr>
              <w:t>Positive</w:t>
            </w:r>
          </w:p>
        </w:tc>
        <w:tc>
          <w:tcPr>
            <w:tcW w:w="2338" w:type="dxa"/>
          </w:tcPr>
          <w:p w:rsidR="00160D87" w:rsidRDefault="0058783C" w:rsidP="0058783C">
            <w:pPr>
              <w:jc w:val="center"/>
              <w:rPr>
                <w:bCs/>
              </w:rPr>
            </w:pPr>
            <w:r>
              <w:rPr>
                <w:bCs/>
              </w:rPr>
              <w:t>224267</w:t>
            </w:r>
          </w:p>
        </w:tc>
        <w:tc>
          <w:tcPr>
            <w:tcW w:w="2338" w:type="dxa"/>
          </w:tcPr>
          <w:p w:rsidR="00160D87" w:rsidRDefault="0058783C" w:rsidP="0058783C">
            <w:pPr>
              <w:jc w:val="center"/>
              <w:rPr>
                <w:bCs/>
              </w:rPr>
            </w:pPr>
            <w:r>
              <w:rPr>
                <w:bCs/>
              </w:rPr>
              <w:t>20092</w:t>
            </w:r>
          </w:p>
        </w:tc>
      </w:tr>
      <w:tr w:rsidR="00160D87" w:rsidTr="00160D87">
        <w:tc>
          <w:tcPr>
            <w:tcW w:w="2337" w:type="dxa"/>
            <w:vMerge/>
          </w:tcPr>
          <w:p w:rsidR="00160D87" w:rsidRDefault="00160D87" w:rsidP="00ED16BE">
            <w:pPr>
              <w:rPr>
                <w:bCs/>
              </w:rPr>
            </w:pPr>
          </w:p>
        </w:tc>
        <w:tc>
          <w:tcPr>
            <w:tcW w:w="2337" w:type="dxa"/>
          </w:tcPr>
          <w:p w:rsidR="00160D87" w:rsidRDefault="00160D87" w:rsidP="00ED16BE">
            <w:pPr>
              <w:rPr>
                <w:bCs/>
              </w:rPr>
            </w:pPr>
            <w:r>
              <w:rPr>
                <w:bCs/>
              </w:rPr>
              <w:t>Negative</w:t>
            </w:r>
          </w:p>
        </w:tc>
        <w:tc>
          <w:tcPr>
            <w:tcW w:w="2338" w:type="dxa"/>
          </w:tcPr>
          <w:p w:rsidR="00160D87" w:rsidRDefault="0058783C" w:rsidP="0058783C">
            <w:pPr>
              <w:jc w:val="center"/>
              <w:rPr>
                <w:bCs/>
              </w:rPr>
            </w:pPr>
            <w:r>
              <w:rPr>
                <w:bCs/>
              </w:rPr>
              <w:t>1752</w:t>
            </w:r>
          </w:p>
        </w:tc>
        <w:tc>
          <w:tcPr>
            <w:tcW w:w="2338" w:type="dxa"/>
          </w:tcPr>
          <w:p w:rsidR="00160D87" w:rsidRDefault="0058783C" w:rsidP="0058783C">
            <w:pPr>
              <w:jc w:val="center"/>
              <w:rPr>
                <w:bCs/>
              </w:rPr>
            </w:pPr>
            <w:r>
              <w:rPr>
                <w:bCs/>
              </w:rPr>
              <w:t>193348</w:t>
            </w:r>
          </w:p>
        </w:tc>
      </w:tr>
    </w:tbl>
    <w:p w:rsidR="00160D87" w:rsidRDefault="001C10EA" w:rsidP="001C10EA">
      <w:pPr>
        <w:jc w:val="center"/>
        <w:rPr>
          <w:bCs/>
        </w:rPr>
      </w:pPr>
      <w:r>
        <w:rPr>
          <w:bCs/>
        </w:rPr>
        <w:t>Prediction Threshold is 0.5</w:t>
      </w:r>
    </w:p>
    <w:p w:rsidR="003371F1" w:rsidRDefault="003371F1" w:rsidP="003371F1">
      <w:pPr>
        <w:rPr>
          <w:bCs/>
        </w:rPr>
      </w:pPr>
      <w:r>
        <w:rPr>
          <w:bCs/>
        </w:rPr>
        <w:t>From the confusion matrix above, we can see</w:t>
      </w:r>
    </w:p>
    <w:p w:rsidR="003371F1" w:rsidRDefault="003371F1" w:rsidP="003371F1">
      <w:pPr>
        <w:pStyle w:val="ListParagraph"/>
        <w:numPr>
          <w:ilvl w:val="0"/>
          <w:numId w:val="7"/>
        </w:numPr>
        <w:rPr>
          <w:bCs/>
        </w:rPr>
      </w:pPr>
      <w:r>
        <w:rPr>
          <w:bCs/>
        </w:rPr>
        <w:t>Size of test set is 439459</w:t>
      </w:r>
    </w:p>
    <w:p w:rsidR="003371F1" w:rsidRDefault="006240D2" w:rsidP="003371F1">
      <w:pPr>
        <w:pStyle w:val="ListParagraph"/>
        <w:numPr>
          <w:ilvl w:val="0"/>
          <w:numId w:val="7"/>
        </w:numPr>
        <w:rPr>
          <w:bCs/>
        </w:rPr>
      </w:pPr>
      <w:r>
        <w:rPr>
          <w:bCs/>
        </w:rPr>
        <w:t>Accuracy = (TP+TN)/(TP+TN+FP+FN) = 0.95</w:t>
      </w:r>
    </w:p>
    <w:p w:rsidR="006240D2" w:rsidRDefault="006240D2" w:rsidP="003371F1">
      <w:pPr>
        <w:pStyle w:val="ListParagraph"/>
        <w:numPr>
          <w:ilvl w:val="0"/>
          <w:numId w:val="7"/>
        </w:numPr>
        <w:rPr>
          <w:bCs/>
        </w:rPr>
      </w:pPr>
      <w:r>
        <w:rPr>
          <w:bCs/>
        </w:rPr>
        <w:t>True Positive Rate = TP/(TP+FN) = 0.992</w:t>
      </w:r>
    </w:p>
    <w:p w:rsidR="006240D2" w:rsidRPr="003371F1" w:rsidRDefault="006240D2" w:rsidP="003371F1">
      <w:pPr>
        <w:pStyle w:val="ListParagraph"/>
        <w:numPr>
          <w:ilvl w:val="0"/>
          <w:numId w:val="7"/>
        </w:numPr>
        <w:rPr>
          <w:bCs/>
        </w:rPr>
      </w:pPr>
      <w:r>
        <w:rPr>
          <w:bCs/>
        </w:rPr>
        <w:t xml:space="preserve">False Positive Rate = </w:t>
      </w:r>
      <w:r w:rsidR="00F35029">
        <w:rPr>
          <w:bCs/>
        </w:rPr>
        <w:t xml:space="preserve">FP/(FP+TN) = 0.094 </w:t>
      </w:r>
    </w:p>
    <w:p w:rsidR="0063444F" w:rsidRDefault="0063444F" w:rsidP="0063444F">
      <w:pPr>
        <w:rPr>
          <w:b/>
          <w:bCs/>
        </w:rPr>
      </w:pPr>
      <w:r w:rsidRPr="0063444F">
        <w:rPr>
          <w:b/>
          <w:bCs/>
        </w:rPr>
        <w:t>Reflection</w:t>
      </w:r>
    </w:p>
    <w:p w:rsidR="00FD25CC" w:rsidRDefault="00F82D3C" w:rsidP="00F82D3C">
      <w:pPr>
        <w:pStyle w:val="ListParagraph"/>
        <w:numPr>
          <w:ilvl w:val="0"/>
          <w:numId w:val="7"/>
        </w:numPr>
        <w:rPr>
          <w:bCs/>
        </w:rPr>
      </w:pPr>
      <w:r w:rsidRPr="00F82D3C">
        <w:rPr>
          <w:bCs/>
        </w:rPr>
        <w:t>One difficult I had in the project</w:t>
      </w:r>
      <w:r>
        <w:rPr>
          <w:bCs/>
        </w:rPr>
        <w:t xml:space="preserve"> is that there are so many categorical variables and some of them have number of categories up to 29899(e.g. feature: group_1)</w:t>
      </w:r>
      <w:r w:rsidR="00D631F0">
        <w:rPr>
          <w:bCs/>
        </w:rPr>
        <w:t>. When making prediction with fitted Gradient Boosting Trees model, I got memory error. To resolve this problem, I split the dataset into chunks and process the data chunk by chunk, which turned out to be an effective way.</w:t>
      </w:r>
    </w:p>
    <w:p w:rsidR="00F82D3C" w:rsidRDefault="00FD25CC" w:rsidP="00F82D3C">
      <w:pPr>
        <w:pStyle w:val="ListParagraph"/>
        <w:numPr>
          <w:ilvl w:val="0"/>
          <w:numId w:val="7"/>
        </w:numPr>
        <w:rPr>
          <w:bCs/>
        </w:rPr>
      </w:pPr>
      <w:r>
        <w:rPr>
          <w:bCs/>
        </w:rPr>
        <w:t>I also revisited Andrew Ng’s machine learning course at Coursera during the project where I learned how to evaluate whether the model is suffering from high bias, high variance or both and how to improve the model accordingly. This is useful when I firstly fit the model with some categorical</w:t>
      </w:r>
      <w:r w:rsidR="007D122F">
        <w:rPr>
          <w:bCs/>
        </w:rPr>
        <w:t xml:space="preserve"> variables removed. I know I had to add back more variables as the AUC for the training and test set is very close which means the model was more likely suffering from high bias. This technique keeps me from going into the wrong direction</w:t>
      </w:r>
      <w:r w:rsidR="00EA1AC6">
        <w:rPr>
          <w:bCs/>
        </w:rPr>
        <w:t>.</w:t>
      </w:r>
    </w:p>
    <w:p w:rsidR="00EA1AC6" w:rsidRPr="00F82D3C" w:rsidRDefault="00EA1AC6" w:rsidP="00F82D3C">
      <w:pPr>
        <w:pStyle w:val="ListParagraph"/>
        <w:numPr>
          <w:ilvl w:val="0"/>
          <w:numId w:val="7"/>
        </w:numPr>
        <w:rPr>
          <w:bCs/>
        </w:rPr>
      </w:pPr>
      <w:r>
        <w:rPr>
          <w:bCs/>
        </w:rPr>
        <w:t>In addition, this is the first time I deal with so many categorical variables and I learned the gradient boosting tree algorithm and was able to understand the mathematics behind it. (my own note on understanding the mathematics behind gradient boosting trees is attached in a separate file)</w:t>
      </w:r>
    </w:p>
    <w:p w:rsidR="0063444F" w:rsidRDefault="0063444F" w:rsidP="0063444F">
      <w:pPr>
        <w:rPr>
          <w:b/>
          <w:bCs/>
        </w:rPr>
      </w:pPr>
      <w:r w:rsidRPr="0063444F">
        <w:rPr>
          <w:b/>
          <w:bCs/>
        </w:rPr>
        <w:t>Improvement</w:t>
      </w:r>
    </w:p>
    <w:p w:rsidR="005960E1" w:rsidRDefault="00D24D48" w:rsidP="00D24D48">
      <w:pPr>
        <w:pStyle w:val="ListParagraph"/>
        <w:numPr>
          <w:ilvl w:val="0"/>
          <w:numId w:val="15"/>
        </w:numPr>
      </w:pPr>
      <w:r>
        <w:lastRenderedPageBreak/>
        <w:t>The “date” feature isn’t included in the model building process. If I were to include it and performed appropriate feature engineering, the final model performance would be better.</w:t>
      </w:r>
    </w:p>
    <w:p w:rsidR="00D24D48" w:rsidRDefault="00D24D48" w:rsidP="00D24D48">
      <w:pPr>
        <w:pStyle w:val="ListParagraph"/>
        <w:numPr>
          <w:ilvl w:val="0"/>
          <w:numId w:val="15"/>
        </w:numPr>
      </w:pPr>
      <w:r>
        <w:t>The cross-validation and training time is very time consuming in a single machine. It takes days to get the final result. I am already learning Spark and distributed computing at edx and hopefully I could leverage these advanced computing technique in the near term to decrease the time.</w:t>
      </w:r>
    </w:p>
    <w:p w:rsidR="00D24D48" w:rsidRDefault="00D24D48" w:rsidP="00D24D48">
      <w:pPr>
        <w:pStyle w:val="ListParagraph"/>
        <w:numPr>
          <w:ilvl w:val="0"/>
          <w:numId w:val="15"/>
        </w:numPr>
      </w:pPr>
      <w:r>
        <w:t>The winning solution at Kaggle competition uses xgboost algorithm. I should have implemented the same model. However, I couldn’t install it correctly on my machine. I hope a simple installation process for Python at Windows system will be released soon so that I can implement the xgboost model to see whether a better performance could be achieved.</w:t>
      </w:r>
    </w:p>
    <w:p w:rsidR="00B46BFD" w:rsidRDefault="00B46BFD" w:rsidP="00D24D48">
      <w:pPr>
        <w:pStyle w:val="ListParagraph"/>
        <w:numPr>
          <w:ilvl w:val="0"/>
          <w:numId w:val="15"/>
        </w:numPr>
      </w:pPr>
      <w:r>
        <w:t xml:space="preserve">From coding perspective, I should embed some similar steps into a function and simply call the function when using it. </w:t>
      </w:r>
      <w:r w:rsidR="00713ACC">
        <w:t>But I don’t have enough time to refine it at this point so I will leave it to the future.</w:t>
      </w:r>
    </w:p>
    <w:sectPr w:rsidR="00B46B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5EF" w:rsidRDefault="007A75EF" w:rsidP="00EC3D4A">
      <w:pPr>
        <w:spacing w:after="0" w:line="240" w:lineRule="auto"/>
      </w:pPr>
      <w:r>
        <w:separator/>
      </w:r>
    </w:p>
  </w:endnote>
  <w:endnote w:type="continuationSeparator" w:id="0">
    <w:p w:rsidR="007A75EF" w:rsidRDefault="007A75EF" w:rsidP="00EC3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5EF" w:rsidRDefault="007A75EF" w:rsidP="00EC3D4A">
      <w:pPr>
        <w:spacing w:after="0" w:line="240" w:lineRule="auto"/>
      </w:pPr>
      <w:r>
        <w:separator/>
      </w:r>
    </w:p>
  </w:footnote>
  <w:footnote w:type="continuationSeparator" w:id="0">
    <w:p w:rsidR="007A75EF" w:rsidRDefault="007A75EF" w:rsidP="00EC3D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6099F"/>
    <w:multiLevelType w:val="hybridMultilevel"/>
    <w:tmpl w:val="7696F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370CC7"/>
    <w:multiLevelType w:val="hybridMultilevel"/>
    <w:tmpl w:val="A116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E504F"/>
    <w:multiLevelType w:val="hybridMultilevel"/>
    <w:tmpl w:val="3FF8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E13F3"/>
    <w:multiLevelType w:val="hybridMultilevel"/>
    <w:tmpl w:val="0456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073E7"/>
    <w:multiLevelType w:val="multilevel"/>
    <w:tmpl w:val="48C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670C1"/>
    <w:multiLevelType w:val="multilevel"/>
    <w:tmpl w:val="DC0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95E40"/>
    <w:multiLevelType w:val="hybridMultilevel"/>
    <w:tmpl w:val="FA121E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300736A1"/>
    <w:multiLevelType w:val="hybridMultilevel"/>
    <w:tmpl w:val="68D418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4A673C"/>
    <w:multiLevelType w:val="hybridMultilevel"/>
    <w:tmpl w:val="46F0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D14B8"/>
    <w:multiLevelType w:val="hybridMultilevel"/>
    <w:tmpl w:val="02C2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6373C"/>
    <w:multiLevelType w:val="hybridMultilevel"/>
    <w:tmpl w:val="7DB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7584B"/>
    <w:multiLevelType w:val="hybridMultilevel"/>
    <w:tmpl w:val="02A8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A7955"/>
    <w:multiLevelType w:val="hybridMultilevel"/>
    <w:tmpl w:val="F36C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F19D6"/>
    <w:multiLevelType w:val="hybridMultilevel"/>
    <w:tmpl w:val="C9B238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CF6208F"/>
    <w:multiLevelType w:val="hybridMultilevel"/>
    <w:tmpl w:val="AF2E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C6C3C"/>
    <w:multiLevelType w:val="hybridMultilevel"/>
    <w:tmpl w:val="34B8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51B11"/>
    <w:multiLevelType w:val="multilevel"/>
    <w:tmpl w:val="217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92CA6"/>
    <w:multiLevelType w:val="hybridMultilevel"/>
    <w:tmpl w:val="14E6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A5B53"/>
    <w:multiLevelType w:val="multilevel"/>
    <w:tmpl w:val="AA2C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87F8C"/>
    <w:multiLevelType w:val="multilevel"/>
    <w:tmpl w:val="CFB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1"/>
  </w:num>
  <w:num w:numId="4">
    <w:abstractNumId w:val="2"/>
  </w:num>
  <w:num w:numId="5">
    <w:abstractNumId w:val="17"/>
  </w:num>
  <w:num w:numId="6">
    <w:abstractNumId w:val="9"/>
  </w:num>
  <w:num w:numId="7">
    <w:abstractNumId w:val="7"/>
  </w:num>
  <w:num w:numId="8">
    <w:abstractNumId w:val="12"/>
  </w:num>
  <w:num w:numId="9">
    <w:abstractNumId w:val="13"/>
  </w:num>
  <w:num w:numId="10">
    <w:abstractNumId w:val="16"/>
  </w:num>
  <w:num w:numId="11">
    <w:abstractNumId w:val="5"/>
  </w:num>
  <w:num w:numId="12">
    <w:abstractNumId w:val="18"/>
  </w:num>
  <w:num w:numId="13">
    <w:abstractNumId w:val="19"/>
  </w:num>
  <w:num w:numId="14">
    <w:abstractNumId w:val="4"/>
  </w:num>
  <w:num w:numId="15">
    <w:abstractNumId w:val="1"/>
  </w:num>
  <w:num w:numId="16">
    <w:abstractNumId w:val="10"/>
  </w:num>
  <w:num w:numId="17">
    <w:abstractNumId w:val="15"/>
  </w:num>
  <w:num w:numId="18">
    <w:abstractNumId w:val="14"/>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75B"/>
    <w:rsid w:val="00006ACA"/>
    <w:rsid w:val="00016DE7"/>
    <w:rsid w:val="00022082"/>
    <w:rsid w:val="00085BE8"/>
    <w:rsid w:val="00085C57"/>
    <w:rsid w:val="000A7CF4"/>
    <w:rsid w:val="000B1264"/>
    <w:rsid w:val="000C3E12"/>
    <w:rsid w:val="000C5462"/>
    <w:rsid w:val="000E1166"/>
    <w:rsid w:val="00103B88"/>
    <w:rsid w:val="00122E2B"/>
    <w:rsid w:val="00131E0C"/>
    <w:rsid w:val="00140D31"/>
    <w:rsid w:val="00160D87"/>
    <w:rsid w:val="00161657"/>
    <w:rsid w:val="00166214"/>
    <w:rsid w:val="001809C9"/>
    <w:rsid w:val="00182190"/>
    <w:rsid w:val="001C10EA"/>
    <w:rsid w:val="001E26A8"/>
    <w:rsid w:val="00213C42"/>
    <w:rsid w:val="002215E1"/>
    <w:rsid w:val="0022475C"/>
    <w:rsid w:val="00240130"/>
    <w:rsid w:val="0024341D"/>
    <w:rsid w:val="00243C33"/>
    <w:rsid w:val="002608B5"/>
    <w:rsid w:val="0026644C"/>
    <w:rsid w:val="00271F3C"/>
    <w:rsid w:val="00274AB5"/>
    <w:rsid w:val="0029185B"/>
    <w:rsid w:val="002A38D2"/>
    <w:rsid w:val="002B0C55"/>
    <w:rsid w:val="002B1E31"/>
    <w:rsid w:val="002B2316"/>
    <w:rsid w:val="002D7FD5"/>
    <w:rsid w:val="002E450C"/>
    <w:rsid w:val="002F12EE"/>
    <w:rsid w:val="002F1F0F"/>
    <w:rsid w:val="002F6B6D"/>
    <w:rsid w:val="003371F1"/>
    <w:rsid w:val="003A1BA3"/>
    <w:rsid w:val="003A4E03"/>
    <w:rsid w:val="003B0524"/>
    <w:rsid w:val="003B59A4"/>
    <w:rsid w:val="003F4604"/>
    <w:rsid w:val="004061EC"/>
    <w:rsid w:val="00426BC0"/>
    <w:rsid w:val="00435601"/>
    <w:rsid w:val="00477767"/>
    <w:rsid w:val="00482302"/>
    <w:rsid w:val="004C0914"/>
    <w:rsid w:val="00512CC5"/>
    <w:rsid w:val="00513241"/>
    <w:rsid w:val="00547611"/>
    <w:rsid w:val="005834CC"/>
    <w:rsid w:val="00583E79"/>
    <w:rsid w:val="0058783C"/>
    <w:rsid w:val="005960E1"/>
    <w:rsid w:val="005D3285"/>
    <w:rsid w:val="00605543"/>
    <w:rsid w:val="006240D2"/>
    <w:rsid w:val="0062698A"/>
    <w:rsid w:val="0063444F"/>
    <w:rsid w:val="00635936"/>
    <w:rsid w:val="00647327"/>
    <w:rsid w:val="006773FF"/>
    <w:rsid w:val="00681882"/>
    <w:rsid w:val="006C6974"/>
    <w:rsid w:val="006E1DC0"/>
    <w:rsid w:val="006E1FB3"/>
    <w:rsid w:val="006E32F6"/>
    <w:rsid w:val="007032E2"/>
    <w:rsid w:val="00710956"/>
    <w:rsid w:val="00713ACC"/>
    <w:rsid w:val="00745454"/>
    <w:rsid w:val="00745FEA"/>
    <w:rsid w:val="00757575"/>
    <w:rsid w:val="007763E3"/>
    <w:rsid w:val="00795C13"/>
    <w:rsid w:val="007A4307"/>
    <w:rsid w:val="007A6645"/>
    <w:rsid w:val="007A75EF"/>
    <w:rsid w:val="007C069F"/>
    <w:rsid w:val="007C078D"/>
    <w:rsid w:val="007C3275"/>
    <w:rsid w:val="007D122F"/>
    <w:rsid w:val="007E48C8"/>
    <w:rsid w:val="007F22A8"/>
    <w:rsid w:val="007F23EC"/>
    <w:rsid w:val="00803794"/>
    <w:rsid w:val="008368BB"/>
    <w:rsid w:val="00836AC1"/>
    <w:rsid w:val="00862D89"/>
    <w:rsid w:val="00877F47"/>
    <w:rsid w:val="008A5EB2"/>
    <w:rsid w:val="008A7683"/>
    <w:rsid w:val="008D2899"/>
    <w:rsid w:val="008D34F2"/>
    <w:rsid w:val="008D43DD"/>
    <w:rsid w:val="008E3C2F"/>
    <w:rsid w:val="009117BF"/>
    <w:rsid w:val="00914240"/>
    <w:rsid w:val="00945BE5"/>
    <w:rsid w:val="00947158"/>
    <w:rsid w:val="009528C4"/>
    <w:rsid w:val="00987D47"/>
    <w:rsid w:val="0099675B"/>
    <w:rsid w:val="009B0175"/>
    <w:rsid w:val="009B5365"/>
    <w:rsid w:val="009C0730"/>
    <w:rsid w:val="009F0873"/>
    <w:rsid w:val="00A057A4"/>
    <w:rsid w:val="00A07031"/>
    <w:rsid w:val="00A11458"/>
    <w:rsid w:val="00A45A46"/>
    <w:rsid w:val="00A467BF"/>
    <w:rsid w:val="00A802CB"/>
    <w:rsid w:val="00A96631"/>
    <w:rsid w:val="00AC0CFB"/>
    <w:rsid w:val="00AC7812"/>
    <w:rsid w:val="00AE1C8A"/>
    <w:rsid w:val="00AF29C2"/>
    <w:rsid w:val="00B21C1F"/>
    <w:rsid w:val="00B320AA"/>
    <w:rsid w:val="00B32A69"/>
    <w:rsid w:val="00B46BFD"/>
    <w:rsid w:val="00B513F5"/>
    <w:rsid w:val="00B519B9"/>
    <w:rsid w:val="00B57C74"/>
    <w:rsid w:val="00B73332"/>
    <w:rsid w:val="00B777A6"/>
    <w:rsid w:val="00B81984"/>
    <w:rsid w:val="00B83D9D"/>
    <w:rsid w:val="00B94B9D"/>
    <w:rsid w:val="00BC0F27"/>
    <w:rsid w:val="00BE3F7C"/>
    <w:rsid w:val="00BF56DF"/>
    <w:rsid w:val="00C11400"/>
    <w:rsid w:val="00C40E84"/>
    <w:rsid w:val="00C60DBB"/>
    <w:rsid w:val="00C73049"/>
    <w:rsid w:val="00C91896"/>
    <w:rsid w:val="00C9625B"/>
    <w:rsid w:val="00CB45DF"/>
    <w:rsid w:val="00CB4679"/>
    <w:rsid w:val="00CB50F5"/>
    <w:rsid w:val="00CC67BE"/>
    <w:rsid w:val="00D13253"/>
    <w:rsid w:val="00D22C5A"/>
    <w:rsid w:val="00D24D48"/>
    <w:rsid w:val="00D436E4"/>
    <w:rsid w:val="00D631F0"/>
    <w:rsid w:val="00D64EF6"/>
    <w:rsid w:val="00D77DED"/>
    <w:rsid w:val="00D84C88"/>
    <w:rsid w:val="00D94FE2"/>
    <w:rsid w:val="00DA1843"/>
    <w:rsid w:val="00DB34EF"/>
    <w:rsid w:val="00DB72BB"/>
    <w:rsid w:val="00DC3B91"/>
    <w:rsid w:val="00DD5630"/>
    <w:rsid w:val="00DF264E"/>
    <w:rsid w:val="00E161F3"/>
    <w:rsid w:val="00E168AC"/>
    <w:rsid w:val="00E242E8"/>
    <w:rsid w:val="00E35117"/>
    <w:rsid w:val="00E814EF"/>
    <w:rsid w:val="00E8275B"/>
    <w:rsid w:val="00E96AA1"/>
    <w:rsid w:val="00EA1AC6"/>
    <w:rsid w:val="00EA6590"/>
    <w:rsid w:val="00EC3D4A"/>
    <w:rsid w:val="00EC47E5"/>
    <w:rsid w:val="00EC4A7C"/>
    <w:rsid w:val="00ED16BE"/>
    <w:rsid w:val="00EF3166"/>
    <w:rsid w:val="00F054AC"/>
    <w:rsid w:val="00F14EF2"/>
    <w:rsid w:val="00F15960"/>
    <w:rsid w:val="00F20EEC"/>
    <w:rsid w:val="00F35029"/>
    <w:rsid w:val="00F53D3C"/>
    <w:rsid w:val="00F57209"/>
    <w:rsid w:val="00F710CB"/>
    <w:rsid w:val="00F82D3C"/>
    <w:rsid w:val="00F86E57"/>
    <w:rsid w:val="00F94FEC"/>
    <w:rsid w:val="00FA5252"/>
    <w:rsid w:val="00FA5E26"/>
    <w:rsid w:val="00FA7FB9"/>
    <w:rsid w:val="00FC0725"/>
    <w:rsid w:val="00FC3E14"/>
    <w:rsid w:val="00FD254E"/>
    <w:rsid w:val="00FD2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6FE0-146D-4447-AD14-17E7CB86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C069F"/>
  </w:style>
  <w:style w:type="character" w:customStyle="1" w:styleId="DateChar">
    <w:name w:val="Date Char"/>
    <w:basedOn w:val="DefaultParagraphFont"/>
    <w:link w:val="Date"/>
    <w:uiPriority w:val="99"/>
    <w:semiHidden/>
    <w:rsid w:val="007C069F"/>
  </w:style>
  <w:style w:type="paragraph" w:styleId="ListParagraph">
    <w:name w:val="List Paragraph"/>
    <w:basedOn w:val="Normal"/>
    <w:uiPriority w:val="34"/>
    <w:qFormat/>
    <w:rsid w:val="007C069F"/>
    <w:pPr>
      <w:ind w:left="720"/>
      <w:contextualSpacing/>
    </w:pPr>
  </w:style>
  <w:style w:type="table" w:styleId="TableGrid">
    <w:name w:val="Table Grid"/>
    <w:basedOn w:val="TableNormal"/>
    <w:uiPriority w:val="39"/>
    <w:rsid w:val="0077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8BB"/>
    <w:rPr>
      <w:color w:val="0563C1" w:themeColor="hyperlink"/>
      <w:u w:val="single"/>
    </w:rPr>
  </w:style>
  <w:style w:type="paragraph" w:styleId="Header">
    <w:name w:val="header"/>
    <w:basedOn w:val="Normal"/>
    <w:link w:val="HeaderChar"/>
    <w:uiPriority w:val="99"/>
    <w:unhideWhenUsed/>
    <w:rsid w:val="00EC3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4A"/>
  </w:style>
  <w:style w:type="paragraph" w:styleId="Footer">
    <w:name w:val="footer"/>
    <w:basedOn w:val="Normal"/>
    <w:link w:val="FooterChar"/>
    <w:uiPriority w:val="99"/>
    <w:unhideWhenUsed/>
    <w:rsid w:val="00EC3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kaggle.com/c/predicting-red-hat-business-valu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calc.org/manual/roc-curves.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4595</TotalTime>
  <Pages>13</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Wenbo</dc:creator>
  <cp:keywords/>
  <dc:description/>
  <cp:lastModifiedBy>Ma, Wenbo</cp:lastModifiedBy>
  <cp:revision>182</cp:revision>
  <dcterms:created xsi:type="dcterms:W3CDTF">2016-10-21T14:03:00Z</dcterms:created>
  <dcterms:modified xsi:type="dcterms:W3CDTF">2016-11-26T16:41:00Z</dcterms:modified>
</cp:coreProperties>
</file>