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42160" w14:textId="77777777" w:rsidR="009F6014" w:rsidRPr="00C53A9A" w:rsidRDefault="009F6014" w:rsidP="00EB6027">
      <w:pPr>
        <w:pStyle w:val="NoSpacing"/>
        <w:spacing w:line="276" w:lineRule="auto"/>
        <w:jc w:val="center"/>
      </w:pPr>
      <w:r w:rsidRPr="00C53A9A">
        <w:t>EEC 170</w:t>
      </w:r>
    </w:p>
    <w:p w14:paraId="54D124E2" w14:textId="6411A70D" w:rsidR="009F6014" w:rsidRPr="00C53A9A" w:rsidRDefault="00A30462" w:rsidP="00EB6027">
      <w:pPr>
        <w:pStyle w:val="NoSpacing"/>
        <w:spacing w:line="276" w:lineRule="auto"/>
        <w:jc w:val="center"/>
      </w:pPr>
      <w:r>
        <w:t>Assignment 3 – Chapter 4</w:t>
      </w:r>
    </w:p>
    <w:p w14:paraId="7680D71A" w14:textId="77777777" w:rsidR="009F6014" w:rsidRPr="00C53A9A" w:rsidRDefault="009F6014" w:rsidP="00EB6027">
      <w:pPr>
        <w:pStyle w:val="NoSpacing"/>
        <w:spacing w:line="276" w:lineRule="auto"/>
        <w:jc w:val="center"/>
      </w:pPr>
    </w:p>
    <w:p w14:paraId="40DEF511" w14:textId="15503E62" w:rsidR="001B15FA" w:rsidRDefault="00565903" w:rsidP="00565903">
      <w:pPr>
        <w:pStyle w:val="NoSpacing"/>
        <w:numPr>
          <w:ilvl w:val="0"/>
          <w:numId w:val="12"/>
        </w:numPr>
        <w:spacing w:line="276" w:lineRule="auto"/>
      </w:pPr>
      <w:r w:rsidRPr="00565903">
        <w:rPr>
          <w:b/>
          <w:bCs/>
        </w:rPr>
        <w:t>(2 pts)</w:t>
      </w:r>
      <w:r>
        <w:t xml:space="preserve"> In a single-cycle CPU (no pipelined stages), w</w:t>
      </w:r>
      <w:r w:rsidRPr="00565903">
        <w:t>hat is the value of the program counter after each of the following instructions execute?</w:t>
      </w:r>
    </w:p>
    <w:p w14:paraId="29D3AC38" w14:textId="6CE61360" w:rsidR="00565903" w:rsidRPr="00565903" w:rsidRDefault="00565903" w:rsidP="00565903">
      <w:pPr>
        <w:pStyle w:val="NoSpacing"/>
        <w:numPr>
          <w:ilvl w:val="1"/>
          <w:numId w:val="12"/>
        </w:numPr>
        <w:spacing w:line="276" w:lineRule="auto"/>
      </w:pPr>
      <w:r>
        <w:rPr>
          <w:rFonts w:ascii="Courier New" w:hAnsi="Courier New" w:cs="Courier New"/>
        </w:rPr>
        <w:t>0x4 addi x2 x0 0xF</w:t>
      </w:r>
      <w:r w:rsidR="00864968">
        <w:rPr>
          <w:rFonts w:ascii="Courier New" w:hAnsi="Courier New" w:cs="Courier New"/>
        </w:rPr>
        <w:br/>
      </w:r>
      <w:r w:rsidR="00864968">
        <w:rPr>
          <w:rFonts w:ascii="Courier New" w:hAnsi="Courier New" w:cs="Courier New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ourier New"/>
            </w:rPr>
            <m:t>PC’ = PC + 4 = 0</m:t>
          </m:r>
          <m:r>
            <m:rPr>
              <m:sty m:val="bi"/>
            </m:rPr>
            <w:rPr>
              <w:rFonts w:ascii="Cambria Math" w:hAnsi="Cambria Math" w:cs="Courier New"/>
            </w:rPr>
            <m:t>x</m:t>
          </m:r>
          <m:r>
            <m:rPr>
              <m:sty m:val="bi"/>
            </m:rPr>
            <w:rPr>
              <w:rFonts w:ascii="Cambria Math" w:hAnsi="Cambria Math" w:cs="Courier New"/>
            </w:rPr>
            <m:t>8</m:t>
          </m:r>
          <m:r>
            <m:rPr>
              <m:sty m:val="p"/>
            </m:rPr>
            <w:rPr>
              <w:rFonts w:ascii="Courier New" w:hAnsi="Courier New" w:cs="Courier New"/>
            </w:rPr>
            <w:br/>
          </m:r>
        </m:oMath>
      </m:oMathPara>
    </w:p>
    <w:p w14:paraId="2B92B8E2" w14:textId="51E2E333" w:rsidR="001F58B7" w:rsidRPr="00D67A65" w:rsidRDefault="00565903" w:rsidP="00565903">
      <w:pPr>
        <w:pStyle w:val="NoSpacing"/>
        <w:numPr>
          <w:ilvl w:val="1"/>
          <w:numId w:val="12"/>
        </w:numPr>
        <w:spacing w:line="276" w:lineRule="auto"/>
        <w:rPr>
          <w:b/>
          <w:bCs/>
        </w:rPr>
      </w:pPr>
      <w:r>
        <w:rPr>
          <w:rFonts w:ascii="Courier New" w:hAnsi="Courier New" w:cs="Courier New"/>
        </w:rPr>
        <w:t>0x8 jal x0 0xF</w:t>
      </w:r>
    </w:p>
    <w:p w14:paraId="368BD584" w14:textId="44C9C334" w:rsidR="00864968" w:rsidRPr="00D67A65" w:rsidRDefault="007533F9" w:rsidP="001F58B7">
      <w:pPr>
        <w:pStyle w:val="NoSpacing"/>
        <w:spacing w:line="276" w:lineRule="auto"/>
        <w:ind w:left="1440"/>
        <w:rPr>
          <w:rFonts w:ascii="Cambria Math" w:hAnsi="Cambria Math"/>
          <w:oMath/>
        </w:rPr>
      </w:pPr>
      <w:r w:rsidRPr="00D67A65">
        <w:rPr>
          <w:rFonts w:ascii="Courier New" w:hAnsi="Courier New" w:cs="Courier New"/>
          <w:b/>
          <w:bCs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ourier New"/>
            </w:rPr>
            <m:t xml:space="preserve">PC’ </m:t>
          </m:r>
          <m:r>
            <m:rPr>
              <m:sty m:val="bi"/>
            </m:rPr>
            <w:rPr>
              <w:rFonts w:ascii="Cambria Math" w:hAnsi="Cambria Math" w:cs="Courier New"/>
            </w:rPr>
            <m:t xml:space="preserve">    </m:t>
          </m:r>
          <m:r>
            <m:rPr>
              <m:sty m:val="bi"/>
            </m:rPr>
            <w:rPr>
              <w:rFonts w:ascii="Cambria Math" w:hAnsi="Cambria Math" w:cs="Courier New"/>
            </w:rPr>
            <m:t>= PC + sign_extend{0</m:t>
          </m:r>
          <m:r>
            <m:rPr>
              <m:sty m:val="bi"/>
            </m:rPr>
            <w:rPr>
              <w:rFonts w:ascii="Cambria Math" w:hAnsi="Cambria Math" w:cs="Courier New"/>
            </w:rPr>
            <m:t>xF</m:t>
          </m:r>
          <m:r>
            <m:rPr>
              <m:sty m:val="bi"/>
            </m:rPr>
            <w:rPr>
              <w:rFonts w:ascii="Cambria Math" w:hAnsi="Cambria Math" w:cs="Courier New"/>
            </w:rPr>
            <m:t xml:space="preserve"> </m:t>
          </m:r>
          <m:r>
            <m:rPr>
              <m:sty m:val="bi"/>
            </m:rPr>
            <w:rPr>
              <w:rFonts w:ascii="Cambria Math" w:hAnsi="Cambria Math" w:cs="Courier New"/>
            </w:rPr>
            <m:t xml:space="preserve">, 0} </m:t>
          </m:r>
        </m:oMath>
      </m:oMathPara>
    </w:p>
    <w:p w14:paraId="48202FF7" w14:textId="7256224B" w:rsidR="00864968" w:rsidRPr="00D67A65" w:rsidRDefault="00D67A65" w:rsidP="00864968">
      <w:pPr>
        <w:pStyle w:val="NoSpacing"/>
        <w:spacing w:line="276" w:lineRule="auto"/>
        <w:ind w:left="2160"/>
        <w:rPr>
          <w:rFonts w:ascii="Cambria Math" w:hAnsi="Cambria Math" w:cs="Courier New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ourier New"/>
            </w:rPr>
            <m:t>= PC + 0</m:t>
          </m:r>
          <m:r>
            <m:rPr>
              <m:sty m:val="bi"/>
            </m:rPr>
            <w:rPr>
              <w:rFonts w:ascii="Cambria Math" w:hAnsi="Cambria Math" w:cs="Courier New"/>
            </w:rPr>
            <m:t>b</m:t>
          </m:r>
          <m:r>
            <m:rPr>
              <m:sty m:val="bi"/>
            </m:rPr>
            <w:rPr>
              <w:rFonts w:ascii="Cambria Math" w:hAnsi="Cambria Math" w:cs="Courier New"/>
            </w:rPr>
            <m:t xml:space="preserve">011110 </m:t>
          </m:r>
        </m:oMath>
      </m:oMathPara>
    </w:p>
    <w:p w14:paraId="5198A386" w14:textId="11EB08A8" w:rsidR="001F58B7" w:rsidRPr="00D67A65" w:rsidRDefault="00D67A65" w:rsidP="00864968">
      <w:pPr>
        <w:pStyle w:val="NoSpacing"/>
        <w:spacing w:line="276" w:lineRule="auto"/>
        <w:ind w:left="2160"/>
        <w:rPr>
          <w:rFonts w:ascii="Cambria Math" w:hAnsi="Cambria Math" w:cs="Courier New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ourier New"/>
            </w:rPr>
            <m:t>= 0</m:t>
          </m:r>
          <m:r>
            <m:rPr>
              <m:sty m:val="bi"/>
            </m:rPr>
            <w:rPr>
              <w:rFonts w:ascii="Cambria Math" w:hAnsi="Cambria Math" w:cs="Courier New"/>
            </w:rPr>
            <m:t>x</m:t>
          </m:r>
          <m:r>
            <m:rPr>
              <m:sty m:val="bi"/>
            </m:rPr>
            <w:rPr>
              <w:rFonts w:ascii="Cambria Math" w:hAnsi="Cambria Math" w:cs="Courier New"/>
            </w:rPr>
            <m:t>8 + 0</m:t>
          </m:r>
          <m:r>
            <m:rPr>
              <m:sty m:val="bi"/>
            </m:rPr>
            <w:rPr>
              <w:rFonts w:ascii="Cambria Math" w:hAnsi="Cambria Math" w:cs="Courier New"/>
            </w:rPr>
            <m:t>x</m:t>
          </m:r>
          <m:r>
            <m:rPr>
              <m:sty m:val="bi"/>
            </m:rPr>
            <w:rPr>
              <w:rFonts w:ascii="Cambria Math" w:hAnsi="Cambria Math" w:cs="Courier New"/>
            </w:rPr>
            <m:t>1</m:t>
          </m:r>
          <m:r>
            <m:rPr>
              <m:sty m:val="bi"/>
            </m:rPr>
            <w:rPr>
              <w:rFonts w:ascii="Cambria Math" w:hAnsi="Cambria Math" w:cs="Courier New"/>
            </w:rPr>
            <m:t>E = 0</m:t>
          </m:r>
          <m:r>
            <m:rPr>
              <m:sty m:val="bi"/>
            </m:rPr>
            <w:rPr>
              <w:rFonts w:ascii="Cambria Math" w:hAnsi="Cambria Math" w:cs="Courier New"/>
            </w:rPr>
            <m:t>x</m:t>
          </m:r>
          <m:r>
            <m:rPr>
              <m:sty m:val="bi"/>
            </m:rPr>
            <w:rPr>
              <w:rFonts w:ascii="Cambria Math" w:hAnsi="Cambria Math" w:cs="Courier New"/>
            </w:rPr>
            <m:t>26</m:t>
          </m:r>
        </m:oMath>
      </m:oMathPara>
    </w:p>
    <w:p w14:paraId="0127420A" w14:textId="77777777" w:rsidR="001F58B7" w:rsidRPr="00D67A65" w:rsidRDefault="001F58B7" w:rsidP="001F58B7">
      <w:pPr>
        <w:pStyle w:val="NoSpacing"/>
        <w:spacing w:line="276" w:lineRule="auto"/>
        <w:rPr>
          <w:rFonts w:cs="Courier New"/>
          <w:b/>
          <w:bCs/>
        </w:rPr>
      </w:pPr>
    </w:p>
    <w:p w14:paraId="13A7B08E" w14:textId="6C0229A9" w:rsidR="007533F9" w:rsidRPr="00D67A65" w:rsidRDefault="00C74537" w:rsidP="001F58B7">
      <w:pPr>
        <w:pStyle w:val="NoSpacing"/>
        <w:spacing w:line="276" w:lineRule="auto"/>
        <w:ind w:left="1440"/>
        <w:rPr>
          <w:b/>
          <w:bCs/>
        </w:rPr>
      </w:pPr>
      <w:r>
        <w:rPr>
          <w:rFonts w:cs="Courier New"/>
          <w:b/>
          <w:bCs/>
        </w:rPr>
        <w:t>The R</w:t>
      </w:r>
      <w:r w:rsidR="001F58B7" w:rsidRPr="00D67A65">
        <w:rPr>
          <w:rFonts w:cs="Courier New"/>
          <w:b/>
          <w:bCs/>
        </w:rPr>
        <w:t xml:space="preserve">ISC-V </w:t>
      </w:r>
      <w:r>
        <w:rPr>
          <w:rFonts w:cs="Courier New"/>
          <w:b/>
          <w:bCs/>
        </w:rPr>
        <w:t xml:space="preserve">ISA </w:t>
      </w:r>
      <w:r w:rsidR="00D01B20">
        <w:rPr>
          <w:rFonts w:cs="Courier New"/>
          <w:b/>
          <w:bCs/>
        </w:rPr>
        <w:t>has extensions that</w:t>
      </w:r>
      <w:r>
        <w:rPr>
          <w:rFonts w:cs="Courier New"/>
          <w:b/>
          <w:bCs/>
        </w:rPr>
        <w:t xml:space="preserve"> </w:t>
      </w:r>
      <w:r w:rsidR="001F58B7" w:rsidRPr="00D67A65">
        <w:rPr>
          <w:rFonts w:cs="Courier New"/>
          <w:b/>
          <w:bCs/>
        </w:rPr>
        <w:t>support 16-bit instructions</w:t>
      </w:r>
      <w:r w:rsidR="0062007A">
        <w:rPr>
          <w:rFonts w:cs="Courier New"/>
          <w:b/>
          <w:bCs/>
        </w:rPr>
        <w:t xml:space="preserve"> (which would occupy 2 bytes)</w:t>
      </w:r>
      <w:r w:rsidR="001F58B7" w:rsidRPr="00D67A65">
        <w:rPr>
          <w:rFonts w:cs="Courier New"/>
          <w:b/>
          <w:bCs/>
        </w:rPr>
        <w:t>.</w:t>
      </w:r>
      <w:r>
        <w:rPr>
          <w:rFonts w:cs="Courier New"/>
          <w:b/>
          <w:bCs/>
        </w:rPr>
        <w:t xml:space="preserve"> Therefore, </w:t>
      </w:r>
      <w:r w:rsidR="00B1649D">
        <w:rPr>
          <w:rFonts w:cs="Courier New"/>
          <w:b/>
          <w:bCs/>
        </w:rPr>
        <w:t xml:space="preserve">branch/jump </w:t>
      </w:r>
      <w:proofErr w:type="spellStart"/>
      <w:r w:rsidR="00B1649D">
        <w:rPr>
          <w:rFonts w:cs="Courier New"/>
          <w:b/>
          <w:bCs/>
        </w:rPr>
        <w:t>immediates</w:t>
      </w:r>
      <w:proofErr w:type="spellEnd"/>
      <w:r>
        <w:rPr>
          <w:rFonts w:cs="Courier New"/>
          <w:b/>
          <w:bCs/>
        </w:rPr>
        <w:t xml:space="preserve"> </w:t>
      </w:r>
      <w:r w:rsidR="00D01B20">
        <w:rPr>
          <w:rFonts w:cs="Courier New"/>
          <w:b/>
          <w:bCs/>
        </w:rPr>
        <w:t>are</w:t>
      </w:r>
      <w:r>
        <w:rPr>
          <w:rFonts w:cs="Courier New"/>
          <w:b/>
          <w:bCs/>
        </w:rPr>
        <w:t xml:space="preserve"> left-shifted by 1 to </w:t>
      </w:r>
      <w:r w:rsidR="0062007A">
        <w:rPr>
          <w:rFonts w:cs="Courier New"/>
          <w:b/>
          <w:bCs/>
        </w:rPr>
        <w:t>improve the instruction memory space accessible by branch and jump instructions.</w:t>
      </w:r>
      <w:r w:rsidR="00D01B20">
        <w:rPr>
          <w:rFonts w:cs="Courier New"/>
          <w:b/>
          <w:bCs/>
        </w:rPr>
        <w:t xml:space="preserve"> Otherwise, </w:t>
      </w:r>
      <w:r w:rsidR="005670BA">
        <w:rPr>
          <w:rFonts w:cs="Courier New"/>
          <w:b/>
          <w:bCs/>
        </w:rPr>
        <w:t xml:space="preserve">the LSB of branch and jump </w:t>
      </w:r>
      <w:proofErr w:type="spellStart"/>
      <w:r w:rsidR="005670BA">
        <w:rPr>
          <w:rFonts w:cs="Courier New"/>
          <w:b/>
          <w:bCs/>
        </w:rPr>
        <w:t>immediates</w:t>
      </w:r>
      <w:proofErr w:type="spellEnd"/>
      <w:r w:rsidR="005670BA">
        <w:rPr>
          <w:rFonts w:cs="Courier New"/>
          <w:b/>
          <w:bCs/>
        </w:rPr>
        <w:t xml:space="preserve"> would never be used.</w:t>
      </w:r>
      <w:r w:rsidR="0062007A">
        <w:rPr>
          <w:rFonts w:cs="Courier New"/>
          <w:b/>
          <w:bCs/>
        </w:rPr>
        <w:t xml:space="preserve"> See </w:t>
      </w:r>
      <w:r w:rsidR="0062007A" w:rsidRPr="00D67A65">
        <w:rPr>
          <w:b/>
          <w:bCs/>
        </w:rPr>
        <w:t xml:space="preserve">Section 4.3 for </w:t>
      </w:r>
      <w:r w:rsidR="0062007A">
        <w:rPr>
          <w:b/>
          <w:bCs/>
        </w:rPr>
        <w:t xml:space="preserve">more </w:t>
      </w:r>
      <w:r w:rsidR="0062007A">
        <w:rPr>
          <w:b/>
          <w:bCs/>
        </w:rPr>
        <w:t xml:space="preserve">information on </w:t>
      </w:r>
      <w:r w:rsidR="0062007A" w:rsidRPr="00D67A65">
        <w:rPr>
          <w:b/>
          <w:bCs/>
        </w:rPr>
        <w:t>branching instructions</w:t>
      </w:r>
      <w:r w:rsidR="0062007A">
        <w:rPr>
          <w:b/>
          <w:bCs/>
        </w:rPr>
        <w:t>.</w:t>
      </w:r>
    </w:p>
    <w:p w14:paraId="4224E2CC" w14:textId="1C1D8966" w:rsidR="00565903" w:rsidRPr="00623196" w:rsidRDefault="00565903" w:rsidP="00565903">
      <w:pPr>
        <w:pStyle w:val="NoSpacing"/>
        <w:spacing w:line="276" w:lineRule="auto"/>
        <w:rPr>
          <w:rFonts w:cs="Courier New"/>
        </w:rPr>
      </w:pPr>
    </w:p>
    <w:p w14:paraId="1E6F0403" w14:textId="77777777" w:rsidR="00C74537" w:rsidRPr="00C74537" w:rsidRDefault="00BF15EB" w:rsidP="00815D7C">
      <w:pPr>
        <w:pStyle w:val="NoSpacing"/>
        <w:numPr>
          <w:ilvl w:val="0"/>
          <w:numId w:val="12"/>
        </w:numPr>
        <w:spacing w:line="276" w:lineRule="auto"/>
        <w:rPr>
          <w:rFonts w:cs="Courier New"/>
          <w:b/>
          <w:bCs/>
        </w:rPr>
      </w:pPr>
      <w:r w:rsidRPr="00BF15EB">
        <w:rPr>
          <w:rFonts w:cs="Courier New"/>
          <w:b/>
          <w:bCs/>
        </w:rPr>
        <w:t>(2 pts)</w:t>
      </w:r>
      <w:r>
        <w:rPr>
          <w:rFonts w:cs="Courier New"/>
        </w:rPr>
        <w:t xml:space="preserve"> </w:t>
      </w:r>
      <w:r w:rsidR="00623196">
        <w:rPr>
          <w:rFonts w:cs="Courier New"/>
        </w:rPr>
        <w:t xml:space="preserve">What are the five stages in the pipelined processor presented in Chapter 4? What </w:t>
      </w:r>
      <w:r>
        <w:rPr>
          <w:rFonts w:cs="Courier New"/>
        </w:rPr>
        <w:t>is the purpose of</w:t>
      </w:r>
      <w:r w:rsidR="00623196">
        <w:rPr>
          <w:rFonts w:cs="Courier New"/>
        </w:rPr>
        <w:t xml:space="preserve"> each stage? </w:t>
      </w:r>
    </w:p>
    <w:p w14:paraId="37AFD641" w14:textId="23E37037" w:rsidR="00815D7C" w:rsidRDefault="007533F9" w:rsidP="00C74537">
      <w:pPr>
        <w:pStyle w:val="NoSpacing"/>
        <w:spacing w:line="276" w:lineRule="auto"/>
        <w:ind w:left="720"/>
        <w:rPr>
          <w:rFonts w:cs="Courier New"/>
          <w:b/>
          <w:bCs/>
        </w:rPr>
      </w:pPr>
      <w:r>
        <w:rPr>
          <w:rFonts w:cs="Courier New"/>
        </w:rPr>
        <w:br/>
      </w:r>
      <w:r w:rsidR="001F58B7" w:rsidRPr="00C22AED">
        <w:rPr>
          <w:rFonts w:cs="Courier New"/>
          <w:b/>
          <w:bCs/>
          <w:highlight w:val="yellow"/>
        </w:rPr>
        <w:t>Instruction Fetch (IF</w:t>
      </w:r>
      <w:proofErr w:type="gramStart"/>
      <w:r w:rsidR="001F58B7" w:rsidRPr="00C22AED">
        <w:rPr>
          <w:rFonts w:cs="Courier New"/>
          <w:b/>
          <w:bCs/>
          <w:highlight w:val="yellow"/>
        </w:rPr>
        <w:t>)</w:t>
      </w:r>
      <w:r w:rsidR="001F58B7" w:rsidRPr="00815D7C">
        <w:rPr>
          <w:rFonts w:cs="Courier New"/>
          <w:b/>
          <w:bCs/>
        </w:rPr>
        <w:t xml:space="preserve"> :</w:t>
      </w:r>
      <w:proofErr w:type="gramEnd"/>
      <w:r w:rsidR="001F58B7" w:rsidRPr="00815D7C">
        <w:rPr>
          <w:rFonts w:cs="Courier New"/>
          <w:b/>
          <w:bCs/>
        </w:rPr>
        <w:t xml:space="preserve"> Fetches the instruction from instruction memory at the address </w:t>
      </w:r>
      <w:r w:rsidR="00FD024B" w:rsidRPr="00815D7C">
        <w:rPr>
          <w:rFonts w:cs="Courier New"/>
          <w:b/>
          <w:bCs/>
        </w:rPr>
        <w:t>provided by</w:t>
      </w:r>
      <w:r w:rsidR="001F58B7" w:rsidRPr="00815D7C">
        <w:rPr>
          <w:rFonts w:cs="Courier New"/>
          <w:b/>
          <w:bCs/>
        </w:rPr>
        <w:t xml:space="preserve"> the program counter</w:t>
      </w:r>
      <w:r w:rsidR="00FD024B" w:rsidRPr="00815D7C">
        <w:rPr>
          <w:rFonts w:cs="Courier New"/>
          <w:b/>
          <w:bCs/>
        </w:rPr>
        <w:t>. The instruction is sent</w:t>
      </w:r>
      <w:r w:rsidR="001F58B7" w:rsidRPr="00815D7C">
        <w:rPr>
          <w:rFonts w:cs="Courier New"/>
          <w:b/>
          <w:bCs/>
        </w:rPr>
        <w:t xml:space="preserve"> to the IF/ID pipeline register</w:t>
      </w:r>
      <w:r w:rsidR="00FD024B" w:rsidRPr="00815D7C">
        <w:rPr>
          <w:rFonts w:cs="Courier New"/>
          <w:b/>
          <w:bCs/>
        </w:rPr>
        <w:t>.</w:t>
      </w:r>
    </w:p>
    <w:p w14:paraId="6754C51F" w14:textId="77777777" w:rsidR="0062007A" w:rsidRPr="00815D7C" w:rsidRDefault="0062007A" w:rsidP="00C74537">
      <w:pPr>
        <w:pStyle w:val="NoSpacing"/>
        <w:spacing w:line="276" w:lineRule="auto"/>
        <w:ind w:left="720"/>
        <w:rPr>
          <w:rFonts w:cs="Courier New"/>
          <w:b/>
          <w:bCs/>
        </w:rPr>
      </w:pPr>
    </w:p>
    <w:p w14:paraId="3CB296B1" w14:textId="494AF1E5" w:rsidR="0062007A" w:rsidRDefault="001F58B7" w:rsidP="00815D7C">
      <w:pPr>
        <w:pStyle w:val="NoSpacing"/>
        <w:spacing w:line="276" w:lineRule="auto"/>
        <w:ind w:left="720"/>
        <w:rPr>
          <w:rFonts w:cs="Courier New"/>
          <w:b/>
          <w:bCs/>
        </w:rPr>
      </w:pPr>
      <w:r w:rsidRPr="00C22AED">
        <w:rPr>
          <w:rFonts w:cs="Courier New"/>
          <w:b/>
          <w:bCs/>
          <w:highlight w:val="yellow"/>
        </w:rPr>
        <w:t>Instruction Decode (ID</w:t>
      </w:r>
      <w:proofErr w:type="gramStart"/>
      <w:r w:rsidRPr="00C22AED">
        <w:rPr>
          <w:rFonts w:cs="Courier New"/>
          <w:b/>
          <w:bCs/>
          <w:highlight w:val="yellow"/>
        </w:rPr>
        <w:t>)</w:t>
      </w:r>
      <w:r w:rsidRPr="00815D7C">
        <w:rPr>
          <w:rFonts w:cs="Courier New"/>
          <w:b/>
          <w:bCs/>
        </w:rPr>
        <w:t xml:space="preserve"> :</w:t>
      </w:r>
      <w:proofErr w:type="gramEnd"/>
      <w:r w:rsidRPr="00815D7C">
        <w:rPr>
          <w:rFonts w:cs="Courier New"/>
          <w:b/>
          <w:bCs/>
        </w:rPr>
        <w:t xml:space="preserve"> Drives the fetched instruction to control logic and the register file. </w:t>
      </w:r>
      <w:proofErr w:type="gramStart"/>
      <w:r w:rsidR="00D13E9B" w:rsidRPr="00815D7C">
        <w:rPr>
          <w:rFonts w:cs="Courier New"/>
          <w:b/>
          <w:bCs/>
        </w:rPr>
        <w:t>The control logic</w:t>
      </w:r>
      <w:r w:rsidR="00D13E9B">
        <w:rPr>
          <w:rFonts w:cs="Courier New"/>
          <w:b/>
          <w:bCs/>
        </w:rPr>
        <w:t>,</w:t>
      </w:r>
      <w:proofErr w:type="gramEnd"/>
      <w:r w:rsidRPr="00815D7C">
        <w:rPr>
          <w:rFonts w:cs="Courier New"/>
          <w:b/>
          <w:bCs/>
        </w:rPr>
        <w:t xml:space="preserve"> register file output</w:t>
      </w:r>
      <w:r w:rsidR="00D13E9B">
        <w:rPr>
          <w:rFonts w:cs="Courier New"/>
          <w:b/>
          <w:bCs/>
        </w:rPr>
        <w:t>s</w:t>
      </w:r>
      <w:r w:rsidRPr="00815D7C">
        <w:rPr>
          <w:rFonts w:cs="Courier New"/>
          <w:b/>
          <w:bCs/>
        </w:rPr>
        <w:t xml:space="preserve">, and various </w:t>
      </w:r>
      <w:r w:rsidR="00FD024B" w:rsidRPr="00815D7C">
        <w:rPr>
          <w:rFonts w:cs="Courier New"/>
          <w:b/>
          <w:bCs/>
        </w:rPr>
        <w:t xml:space="preserve">control signals from </w:t>
      </w:r>
      <w:r w:rsidRPr="00815D7C">
        <w:rPr>
          <w:rFonts w:cs="Courier New"/>
          <w:b/>
          <w:bCs/>
        </w:rPr>
        <w:t>the instruction (immediate, ALU control,</w:t>
      </w:r>
      <w:r w:rsidR="00FD024B" w:rsidRPr="00815D7C">
        <w:rPr>
          <w:rFonts w:cs="Courier New"/>
          <w:b/>
          <w:bCs/>
        </w:rPr>
        <w:t xml:space="preserve"> and the write register used in the writeback stage</w:t>
      </w:r>
      <w:r w:rsidRPr="00815D7C">
        <w:rPr>
          <w:rFonts w:cs="Courier New"/>
          <w:b/>
          <w:bCs/>
        </w:rPr>
        <w:t>)</w:t>
      </w:r>
      <w:r w:rsidR="00FD024B" w:rsidRPr="00815D7C">
        <w:rPr>
          <w:rFonts w:cs="Courier New"/>
          <w:b/>
          <w:bCs/>
        </w:rPr>
        <w:t xml:space="preserve"> are sent to the ID/EX pipeline register.</w:t>
      </w:r>
    </w:p>
    <w:p w14:paraId="7F9682A6" w14:textId="455C28F5" w:rsidR="00815D7C" w:rsidRPr="00815D7C" w:rsidRDefault="007533F9" w:rsidP="00815D7C">
      <w:pPr>
        <w:pStyle w:val="NoSpacing"/>
        <w:spacing w:line="276" w:lineRule="auto"/>
        <w:ind w:left="720"/>
        <w:rPr>
          <w:rFonts w:cs="Courier New"/>
          <w:b/>
          <w:bCs/>
        </w:rPr>
      </w:pPr>
      <w:r w:rsidRPr="00815D7C">
        <w:rPr>
          <w:rFonts w:cs="Courier New"/>
          <w:b/>
          <w:bCs/>
        </w:rPr>
        <w:br/>
      </w:r>
      <w:r w:rsidR="00FD024B" w:rsidRPr="00C22AED">
        <w:rPr>
          <w:rFonts w:cs="Courier New"/>
          <w:b/>
          <w:bCs/>
          <w:highlight w:val="yellow"/>
        </w:rPr>
        <w:t>Execute (EX</w:t>
      </w:r>
      <w:proofErr w:type="gramStart"/>
      <w:r w:rsidR="00FD024B" w:rsidRPr="00C22AED">
        <w:rPr>
          <w:rFonts w:cs="Courier New"/>
          <w:b/>
          <w:bCs/>
          <w:highlight w:val="yellow"/>
        </w:rPr>
        <w:t>)</w:t>
      </w:r>
      <w:r w:rsidR="00FD024B" w:rsidRPr="00815D7C">
        <w:rPr>
          <w:rFonts w:cs="Courier New"/>
          <w:b/>
          <w:bCs/>
        </w:rPr>
        <w:t xml:space="preserve"> :</w:t>
      </w:r>
      <w:proofErr w:type="gramEnd"/>
      <w:r w:rsidR="00FD024B" w:rsidRPr="00815D7C">
        <w:rPr>
          <w:rFonts w:cs="Courier New"/>
          <w:b/>
          <w:bCs/>
        </w:rPr>
        <w:t xml:space="preserve"> Performs any ALU operations such as calculating a result from an arithmetic or logic operation, an address in the data memory for a load/store operation. Additionally, for use with branch/jump instructions, the PC’ is calculated. The result is sent to the EX/MEM pipeline register.</w:t>
      </w:r>
      <w:r w:rsidR="0062007A">
        <w:rPr>
          <w:rFonts w:cs="Courier New"/>
          <w:b/>
          <w:bCs/>
        </w:rPr>
        <w:br/>
      </w:r>
    </w:p>
    <w:p w14:paraId="2F9733C3" w14:textId="6838050A" w:rsidR="00815D7C" w:rsidRDefault="00E4692D" w:rsidP="001F58B7">
      <w:pPr>
        <w:pStyle w:val="NoSpacing"/>
        <w:spacing w:line="276" w:lineRule="auto"/>
        <w:ind w:left="720"/>
        <w:rPr>
          <w:rFonts w:cs="Courier New"/>
          <w:b/>
          <w:bCs/>
        </w:rPr>
      </w:pPr>
      <w:r w:rsidRPr="00C22AED">
        <w:rPr>
          <w:rFonts w:cs="Courier New"/>
          <w:b/>
          <w:bCs/>
          <w:highlight w:val="yellow"/>
        </w:rPr>
        <w:lastRenderedPageBreak/>
        <w:t>Memory Access</w:t>
      </w:r>
      <w:r w:rsidR="0048185C" w:rsidRPr="00C22AED">
        <w:rPr>
          <w:rFonts w:cs="Courier New"/>
          <w:b/>
          <w:bCs/>
          <w:highlight w:val="yellow"/>
        </w:rPr>
        <w:t xml:space="preserve"> (</w:t>
      </w:r>
      <w:r w:rsidRPr="00C22AED">
        <w:rPr>
          <w:rFonts w:cs="Courier New"/>
          <w:b/>
          <w:bCs/>
          <w:highlight w:val="yellow"/>
        </w:rPr>
        <w:t>MEM</w:t>
      </w:r>
      <w:proofErr w:type="gramStart"/>
      <w:r w:rsidR="0048185C" w:rsidRPr="00C22AED">
        <w:rPr>
          <w:rFonts w:cs="Courier New"/>
          <w:b/>
          <w:bCs/>
          <w:highlight w:val="yellow"/>
        </w:rPr>
        <w:t>)</w:t>
      </w:r>
      <w:r w:rsidR="0048185C" w:rsidRPr="00815D7C">
        <w:rPr>
          <w:rFonts w:cs="Courier New"/>
          <w:b/>
          <w:bCs/>
        </w:rPr>
        <w:t xml:space="preserve"> :</w:t>
      </w:r>
      <w:proofErr w:type="gramEnd"/>
      <w:r w:rsidR="0048185C" w:rsidRPr="00815D7C">
        <w:rPr>
          <w:rFonts w:cs="Courier New"/>
          <w:b/>
          <w:bCs/>
        </w:rPr>
        <w:t xml:space="preserve"> </w:t>
      </w:r>
      <w:r w:rsidR="00815D7C" w:rsidRPr="00815D7C">
        <w:rPr>
          <w:rFonts w:cs="Courier New"/>
          <w:b/>
          <w:bCs/>
        </w:rPr>
        <w:t>If a memory access is needed (i.e. load or store operation) it is performed in this stage.</w:t>
      </w:r>
      <w:r w:rsidR="0062007A">
        <w:rPr>
          <w:rFonts w:cs="Courier New"/>
          <w:b/>
          <w:bCs/>
        </w:rPr>
        <w:t xml:space="preserve"> The address to be accessed (generated by the ALU) is provided from the EX/MEM register and driven to the Data Memory along with the write signal to be activated if a store instruction is at this stage of the pipeline.</w:t>
      </w:r>
    </w:p>
    <w:p w14:paraId="3D92A5DC" w14:textId="77777777" w:rsidR="0062007A" w:rsidRPr="00815D7C" w:rsidRDefault="0062007A" w:rsidP="001F58B7">
      <w:pPr>
        <w:pStyle w:val="NoSpacing"/>
        <w:spacing w:line="276" w:lineRule="auto"/>
        <w:ind w:left="720"/>
        <w:rPr>
          <w:rFonts w:cs="Courier New"/>
          <w:b/>
          <w:bCs/>
        </w:rPr>
      </w:pPr>
    </w:p>
    <w:p w14:paraId="4AFF4B61" w14:textId="6442B68D" w:rsidR="00AF6D12" w:rsidRDefault="00815D7C" w:rsidP="00C74537">
      <w:pPr>
        <w:pStyle w:val="NoSpacing"/>
        <w:spacing w:line="276" w:lineRule="auto"/>
        <w:ind w:left="720"/>
        <w:rPr>
          <w:rFonts w:cs="Courier New"/>
          <w:b/>
          <w:bCs/>
        </w:rPr>
      </w:pPr>
      <w:r w:rsidRPr="00C22AED">
        <w:rPr>
          <w:rFonts w:cs="Courier New"/>
          <w:b/>
          <w:bCs/>
          <w:highlight w:val="yellow"/>
        </w:rPr>
        <w:t>Write Back (WB</w:t>
      </w:r>
      <w:proofErr w:type="gramStart"/>
      <w:r w:rsidRPr="00C22AED">
        <w:rPr>
          <w:rFonts w:cs="Courier New"/>
          <w:b/>
          <w:bCs/>
          <w:highlight w:val="yellow"/>
        </w:rPr>
        <w:t>)</w:t>
      </w:r>
      <w:r>
        <w:rPr>
          <w:rFonts w:cs="Courier New"/>
          <w:b/>
          <w:bCs/>
        </w:rPr>
        <w:t xml:space="preserve"> :</w:t>
      </w:r>
      <w:proofErr w:type="gramEnd"/>
      <w:r>
        <w:rPr>
          <w:rFonts w:cs="Courier New"/>
          <w:b/>
          <w:bCs/>
        </w:rPr>
        <w:t xml:space="preserve"> A result may need to be sent </w:t>
      </w:r>
      <w:r w:rsidR="0062007A">
        <w:rPr>
          <w:rFonts w:cs="Courier New"/>
          <w:b/>
          <w:bCs/>
        </w:rPr>
        <w:t xml:space="preserve">back </w:t>
      </w:r>
      <w:r>
        <w:rPr>
          <w:rFonts w:cs="Courier New"/>
          <w:b/>
          <w:bCs/>
        </w:rPr>
        <w:t>to the register file.</w:t>
      </w:r>
      <w:r w:rsidR="00C22AED">
        <w:rPr>
          <w:rFonts w:cs="Courier New"/>
          <w:b/>
          <w:bCs/>
        </w:rPr>
        <w:t xml:space="preserve"> This result can come from memory or the result of an ALU operation.</w:t>
      </w:r>
      <w:r>
        <w:rPr>
          <w:rFonts w:cs="Courier New"/>
          <w:b/>
          <w:bCs/>
        </w:rPr>
        <w:t xml:space="preserve"> </w:t>
      </w:r>
      <w:r w:rsidR="00C22AED">
        <w:rPr>
          <w:rFonts w:cs="Courier New"/>
          <w:b/>
          <w:bCs/>
        </w:rPr>
        <w:t>The result</w:t>
      </w:r>
      <w:r>
        <w:rPr>
          <w:rFonts w:cs="Courier New"/>
          <w:b/>
          <w:bCs/>
        </w:rPr>
        <w:t xml:space="preserve"> will </w:t>
      </w:r>
      <w:r w:rsidR="00C22AED">
        <w:rPr>
          <w:rFonts w:cs="Courier New"/>
          <w:b/>
          <w:bCs/>
        </w:rPr>
        <w:t xml:space="preserve">be </w:t>
      </w:r>
      <w:r>
        <w:rPr>
          <w:rFonts w:cs="Courier New"/>
          <w:b/>
          <w:bCs/>
        </w:rPr>
        <w:t>pass</w:t>
      </w:r>
      <w:r w:rsidR="00C22AED">
        <w:rPr>
          <w:rFonts w:cs="Courier New"/>
          <w:b/>
          <w:bCs/>
        </w:rPr>
        <w:t>ed</w:t>
      </w:r>
      <w:r>
        <w:rPr>
          <w:rFonts w:cs="Courier New"/>
          <w:b/>
          <w:bCs/>
        </w:rPr>
        <w:t xml:space="preserve"> the </w:t>
      </w:r>
      <w:r w:rsidR="00C22AED">
        <w:rPr>
          <w:rFonts w:cs="Courier New"/>
          <w:b/>
          <w:bCs/>
        </w:rPr>
        <w:t>to the register file and trigger a write to occur</w:t>
      </w:r>
      <w:r w:rsidR="0062007A">
        <w:rPr>
          <w:rFonts w:cs="Courier New"/>
          <w:b/>
          <w:bCs/>
        </w:rPr>
        <w:t xml:space="preserve"> to the register file</w:t>
      </w:r>
      <w:r w:rsidR="00C22AED">
        <w:rPr>
          <w:rFonts w:cs="Courier New"/>
          <w:b/>
          <w:bCs/>
        </w:rPr>
        <w:t xml:space="preserve"> on the next clock cycle</w:t>
      </w:r>
      <w:r w:rsidR="00C74537">
        <w:rPr>
          <w:rFonts w:cs="Courier New"/>
          <w:b/>
          <w:bCs/>
        </w:rPr>
        <w:t>.</w:t>
      </w:r>
    </w:p>
    <w:p w14:paraId="7D71CC89" w14:textId="77777777" w:rsidR="0062007A" w:rsidRDefault="0062007A" w:rsidP="0062007A">
      <w:pPr>
        <w:pStyle w:val="NoSpacing"/>
        <w:spacing w:line="276" w:lineRule="auto"/>
        <w:rPr>
          <w:rFonts w:cs="Courier New"/>
        </w:rPr>
      </w:pPr>
    </w:p>
    <w:p w14:paraId="56661AAC" w14:textId="48425534" w:rsidR="00565903" w:rsidRPr="007533F9" w:rsidRDefault="007533F9" w:rsidP="007533F9">
      <w:pPr>
        <w:pStyle w:val="NoSpacing"/>
        <w:numPr>
          <w:ilvl w:val="0"/>
          <w:numId w:val="12"/>
        </w:numPr>
        <w:spacing w:line="276" w:lineRule="auto"/>
        <w:rPr>
          <w:rFonts w:cs="Courier New"/>
        </w:rPr>
      </w:pPr>
      <w:r w:rsidRPr="007533F9">
        <w:rPr>
          <w:rFonts w:cs="Courier New"/>
          <w:b/>
          <w:bCs/>
        </w:rPr>
        <w:t>(</w:t>
      </w:r>
      <w:r w:rsidR="008C121B">
        <w:rPr>
          <w:rFonts w:cs="Courier New"/>
          <w:b/>
          <w:bCs/>
        </w:rPr>
        <w:t>6</w:t>
      </w:r>
      <w:r w:rsidRPr="007533F9">
        <w:rPr>
          <w:rFonts w:cs="Courier New"/>
          <w:b/>
          <w:bCs/>
        </w:rPr>
        <w:t xml:space="preserve"> pts) </w:t>
      </w:r>
      <w:r w:rsidR="00007C04">
        <w:rPr>
          <w:rFonts w:cs="Courier New"/>
        </w:rPr>
        <w:t>Show</w:t>
      </w:r>
      <w:r w:rsidR="00BF15EB" w:rsidRPr="007533F9">
        <w:rPr>
          <w:rFonts w:cs="Courier New"/>
        </w:rPr>
        <w:t xml:space="preserve"> the stages</w:t>
      </w:r>
      <w:r w:rsidR="00007C04">
        <w:rPr>
          <w:rFonts w:cs="Courier New"/>
        </w:rPr>
        <w:t xml:space="preserve"> of each instruction</w:t>
      </w:r>
      <w:r w:rsidR="00BF15EB" w:rsidRPr="007533F9">
        <w:rPr>
          <w:rFonts w:cs="Courier New"/>
        </w:rPr>
        <w:t xml:space="preserve"> in the following code assuming</w:t>
      </w:r>
      <w:r w:rsidR="00007C04">
        <w:rPr>
          <w:rFonts w:cs="Courier New"/>
        </w:rPr>
        <w:t xml:space="preserve"> a 5-stage pipeline with</w:t>
      </w:r>
      <w:r w:rsidR="00BF15EB" w:rsidRPr="007533F9">
        <w:rPr>
          <w:rFonts w:cs="Courier New"/>
        </w:rPr>
        <w:t xml:space="preserve"> forwarding</w:t>
      </w:r>
      <w:r w:rsidR="008E0FCE">
        <w:rPr>
          <w:rFonts w:cs="Courier New"/>
        </w:rPr>
        <w:t xml:space="preserve"> and stalling</w:t>
      </w:r>
      <w:r w:rsidR="00BF15EB" w:rsidRPr="007533F9">
        <w:rPr>
          <w:rFonts w:cs="Courier New"/>
        </w:rPr>
        <w:t xml:space="preserve"> capabilit</w:t>
      </w:r>
      <w:r w:rsidR="00007C04">
        <w:rPr>
          <w:rFonts w:cs="Courier New"/>
        </w:rPr>
        <w:t>ies</w:t>
      </w:r>
      <w:r w:rsidR="00BF15EB" w:rsidRPr="007533F9">
        <w:rPr>
          <w:rFonts w:cs="Courier New"/>
        </w:rPr>
        <w:t>. I</w:t>
      </w:r>
      <w:r>
        <w:rPr>
          <w:rFonts w:cs="Courier New"/>
        </w:rPr>
        <w:t xml:space="preserve">f necessary, </w:t>
      </w:r>
      <w:r w:rsidR="00BF15EB" w:rsidRPr="007533F9">
        <w:rPr>
          <w:rFonts w:cs="Courier New"/>
        </w:rPr>
        <w:t>a</w:t>
      </w:r>
      <w:r>
        <w:rPr>
          <w:rFonts w:cs="Courier New"/>
        </w:rPr>
        <w:t>dd new rows to accommodate</w:t>
      </w:r>
      <w:r w:rsidR="00BF15EB" w:rsidRPr="007533F9">
        <w:rPr>
          <w:rFonts w:cs="Courier New"/>
        </w:rPr>
        <w:t xml:space="preserve"> nop</w:t>
      </w:r>
      <w:r>
        <w:rPr>
          <w:rFonts w:cs="Courier New"/>
        </w:rPr>
        <w:t>s</w:t>
      </w:r>
      <w:r w:rsidR="00BF15EB" w:rsidRPr="007533F9">
        <w:rPr>
          <w:rFonts w:cs="Courier New"/>
        </w:rPr>
        <w:t xml:space="preserve">. </w:t>
      </w:r>
      <w:r w:rsidR="009F2B70" w:rsidRPr="007533F9">
        <w:rPr>
          <w:rFonts w:cs="Courier New"/>
        </w:rPr>
        <w:t xml:space="preserve">If more time is needed </w:t>
      </w:r>
      <w:r w:rsidRPr="007533F9">
        <w:rPr>
          <w:rFonts w:cs="Courier New"/>
        </w:rPr>
        <w:t>add more columns</w:t>
      </w:r>
      <w:r w:rsidR="00007C04">
        <w:rPr>
          <w:rFonts w:cs="Courier New"/>
        </w:rPr>
        <w:t xml:space="preserve">. </w:t>
      </w:r>
      <w:r w:rsidR="00565903" w:rsidRPr="007533F9">
        <w:rPr>
          <w:rFonts w:ascii="Courier New" w:hAnsi="Courier New" w:cs="Courier New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7"/>
        <w:gridCol w:w="801"/>
        <w:gridCol w:w="803"/>
        <w:gridCol w:w="802"/>
        <w:gridCol w:w="803"/>
        <w:gridCol w:w="829"/>
        <w:gridCol w:w="829"/>
        <w:gridCol w:w="798"/>
        <w:gridCol w:w="798"/>
      </w:tblGrid>
      <w:tr w:rsidR="003263B4" w14:paraId="085B32B5" w14:textId="761C41B8" w:rsidTr="003263B4">
        <w:trPr>
          <w:jc w:val="center"/>
        </w:trPr>
        <w:tc>
          <w:tcPr>
            <w:tcW w:w="2887" w:type="dxa"/>
            <w:tcBorders>
              <w:top w:val="single" w:sz="4" w:space="0" w:color="auto"/>
            </w:tcBorders>
          </w:tcPr>
          <w:p w14:paraId="542B7CF1" w14:textId="01F6669E" w:rsidR="003263B4" w:rsidRPr="00BF15EB" w:rsidRDefault="003263B4" w:rsidP="00623196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F15EB">
              <w:rPr>
                <w:b/>
                <w:bCs/>
              </w:rPr>
              <w:t>Time (</w:t>
            </w:r>
            <w:proofErr w:type="spellStart"/>
            <w:r w:rsidRPr="00BF15EB">
              <w:rPr>
                <w:b/>
                <w:bCs/>
              </w:rPr>
              <w:t>ps</w:t>
            </w:r>
            <w:proofErr w:type="spellEnd"/>
            <w:r w:rsidRPr="00BF15EB">
              <w:rPr>
                <w:b/>
                <w:bCs/>
              </w:rPr>
              <w:t>)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14:paraId="23650544" w14:textId="51C8FE4F" w:rsidR="003263B4" w:rsidRPr="00BF15EB" w:rsidRDefault="003263B4" w:rsidP="00623196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CC1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7587C1C4" w14:textId="1EFE5DEC" w:rsidR="003263B4" w:rsidRPr="00BF15EB" w:rsidRDefault="003263B4" w:rsidP="00623196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CC2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742161A7" w14:textId="3CA6641D" w:rsidR="003263B4" w:rsidRPr="00BF15EB" w:rsidRDefault="003263B4" w:rsidP="00623196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CC3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3FAC41C6" w14:textId="3B978E6C" w:rsidR="003263B4" w:rsidRPr="00BF15EB" w:rsidRDefault="003263B4" w:rsidP="00623196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CC4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14:paraId="4E641761" w14:textId="1B4C7AA9" w:rsidR="003263B4" w:rsidRPr="00BF15EB" w:rsidRDefault="003263B4" w:rsidP="00623196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CC5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14:paraId="788DE2C2" w14:textId="335D4505" w:rsidR="003263B4" w:rsidRDefault="003263B4" w:rsidP="00623196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CC6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17B8FAF9" w14:textId="4CC567CF" w:rsidR="003263B4" w:rsidRDefault="003263B4" w:rsidP="00623196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CC7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51221D0" w14:textId="2AC357A8" w:rsidR="003263B4" w:rsidRDefault="003263B4" w:rsidP="00623196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CC8</w:t>
            </w:r>
          </w:p>
        </w:tc>
      </w:tr>
      <w:tr w:rsidR="003263B4" w14:paraId="2C22667B" w14:textId="13A7E6AE" w:rsidTr="003263B4">
        <w:trPr>
          <w:jc w:val="center"/>
        </w:trPr>
        <w:tc>
          <w:tcPr>
            <w:tcW w:w="2887" w:type="dxa"/>
          </w:tcPr>
          <w:p w14:paraId="2DB4F451" w14:textId="1DB6B573" w:rsidR="003263B4" w:rsidRPr="00623196" w:rsidRDefault="003263B4" w:rsidP="00565903">
            <w:pPr>
              <w:pStyle w:val="NoSpacing"/>
              <w:spacing w:line="276" w:lineRule="auto"/>
              <w:rPr>
                <w:rFonts w:ascii="Courier New" w:hAnsi="Courier New" w:cs="Courier New"/>
              </w:rPr>
            </w:pPr>
            <w:r w:rsidRPr="00623196">
              <w:rPr>
                <w:rFonts w:ascii="Courier New" w:hAnsi="Courier New" w:cs="Courier New"/>
              </w:rPr>
              <w:t>sub x4, x5, x3</w:t>
            </w:r>
          </w:p>
        </w:tc>
        <w:tc>
          <w:tcPr>
            <w:tcW w:w="801" w:type="dxa"/>
          </w:tcPr>
          <w:p w14:paraId="120D8180" w14:textId="682908CF" w:rsidR="003263B4" w:rsidRDefault="003263B4" w:rsidP="00565903">
            <w:pPr>
              <w:pStyle w:val="NoSpacing"/>
              <w:spacing w:line="276" w:lineRule="auto"/>
            </w:pPr>
            <w:r>
              <w:t>F</w:t>
            </w:r>
          </w:p>
        </w:tc>
        <w:tc>
          <w:tcPr>
            <w:tcW w:w="803" w:type="dxa"/>
          </w:tcPr>
          <w:p w14:paraId="2B2DB636" w14:textId="0943DD85" w:rsidR="003263B4" w:rsidRDefault="003263B4" w:rsidP="00565903">
            <w:pPr>
              <w:pStyle w:val="NoSpacing"/>
              <w:spacing w:line="276" w:lineRule="auto"/>
            </w:pPr>
            <w:r>
              <w:t>D</w:t>
            </w:r>
          </w:p>
        </w:tc>
        <w:tc>
          <w:tcPr>
            <w:tcW w:w="802" w:type="dxa"/>
          </w:tcPr>
          <w:p w14:paraId="13B3FDA0" w14:textId="74178327" w:rsidR="003263B4" w:rsidRDefault="009B5277" w:rsidP="00565903">
            <w:pPr>
              <w:pStyle w:val="NoSpacing"/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D395D1" wp14:editId="4ABD21A7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95066</wp:posOffset>
                      </wp:positionV>
                      <wp:extent cx="45719" cy="267970"/>
                      <wp:effectExtent l="50800" t="0" r="56515" b="368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7970"/>
                              </a:xfrm>
                              <a:prstGeom prst="straightConnector1">
                                <a:avLst/>
                              </a:prstGeom>
                              <a:ln w="34925" cmpd="sng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20334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34.4pt;margin-top:7.5pt;width:3.6pt;height:21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" strokecolor="black [3213]" strokeweight="2.75pt">
                      <v:stroke endarrow="block" joinstyle="miter"/>
                    </v:shape>
                  </w:pict>
                </mc:Fallback>
              </mc:AlternateContent>
            </w:r>
            <w:r w:rsidR="003263B4">
              <w:t>E</w:t>
            </w:r>
            <w:r w:rsidR="00815D7C">
              <w:t>X</w:t>
            </w:r>
          </w:p>
        </w:tc>
        <w:tc>
          <w:tcPr>
            <w:tcW w:w="803" w:type="dxa"/>
          </w:tcPr>
          <w:p w14:paraId="7B15ABF4" w14:textId="76418BEE" w:rsidR="003263B4" w:rsidRDefault="003263B4" w:rsidP="00565903">
            <w:pPr>
              <w:pStyle w:val="NoSpacing"/>
              <w:spacing w:line="276" w:lineRule="auto"/>
            </w:pPr>
            <w:r>
              <w:t>M</w:t>
            </w:r>
            <w:r w:rsidR="00815D7C">
              <w:t>EM</w:t>
            </w:r>
          </w:p>
        </w:tc>
        <w:tc>
          <w:tcPr>
            <w:tcW w:w="829" w:type="dxa"/>
          </w:tcPr>
          <w:p w14:paraId="09729EC3" w14:textId="333B214C" w:rsidR="003263B4" w:rsidRDefault="003263B4" w:rsidP="00565903">
            <w:pPr>
              <w:pStyle w:val="NoSpacing"/>
              <w:spacing w:line="276" w:lineRule="auto"/>
            </w:pPr>
            <w:r>
              <w:t>WB</w:t>
            </w:r>
          </w:p>
        </w:tc>
        <w:tc>
          <w:tcPr>
            <w:tcW w:w="829" w:type="dxa"/>
          </w:tcPr>
          <w:p w14:paraId="3B4818F5" w14:textId="77777777" w:rsidR="003263B4" w:rsidRDefault="003263B4" w:rsidP="00565903">
            <w:pPr>
              <w:pStyle w:val="NoSpacing"/>
              <w:spacing w:line="276" w:lineRule="auto"/>
            </w:pPr>
          </w:p>
        </w:tc>
        <w:tc>
          <w:tcPr>
            <w:tcW w:w="798" w:type="dxa"/>
          </w:tcPr>
          <w:p w14:paraId="232B3A80" w14:textId="6CAED75C" w:rsidR="003263B4" w:rsidRDefault="003263B4" w:rsidP="00565903">
            <w:pPr>
              <w:pStyle w:val="NoSpacing"/>
              <w:spacing w:line="276" w:lineRule="auto"/>
            </w:pPr>
          </w:p>
        </w:tc>
        <w:tc>
          <w:tcPr>
            <w:tcW w:w="798" w:type="dxa"/>
          </w:tcPr>
          <w:p w14:paraId="2B496AF1" w14:textId="2FA00C93" w:rsidR="003263B4" w:rsidRDefault="003263B4" w:rsidP="00565903">
            <w:pPr>
              <w:pStyle w:val="NoSpacing"/>
              <w:spacing w:line="276" w:lineRule="auto"/>
            </w:pPr>
          </w:p>
        </w:tc>
      </w:tr>
      <w:tr w:rsidR="003263B4" w14:paraId="5D028057" w14:textId="3A986F33" w:rsidTr="003263B4">
        <w:trPr>
          <w:jc w:val="center"/>
        </w:trPr>
        <w:tc>
          <w:tcPr>
            <w:tcW w:w="2887" w:type="dxa"/>
          </w:tcPr>
          <w:p w14:paraId="3EC2461D" w14:textId="522BA49F" w:rsidR="003263B4" w:rsidRDefault="003263B4" w:rsidP="00565903">
            <w:pPr>
              <w:pStyle w:val="NoSpacing"/>
              <w:spacing w:line="276" w:lineRule="auto"/>
            </w:pPr>
            <w:proofErr w:type="gramStart"/>
            <w:r>
              <w:rPr>
                <w:rFonts w:ascii="Courier New" w:hAnsi="Courier New" w:cs="Courier New"/>
              </w:rPr>
              <w:t>lw</w:t>
            </w:r>
            <w:r w:rsidRPr="0062319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623196">
              <w:rPr>
                <w:rFonts w:ascii="Courier New" w:hAnsi="Courier New" w:cs="Courier New"/>
              </w:rPr>
              <w:t>x</w:t>
            </w:r>
            <w:proofErr w:type="gramEnd"/>
            <w:r>
              <w:rPr>
                <w:rFonts w:ascii="Courier New" w:hAnsi="Courier New" w:cs="Courier New"/>
              </w:rPr>
              <w:t>8</w:t>
            </w:r>
            <w:r w:rsidRPr="00623196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12(</w:t>
            </w:r>
            <w:r w:rsidRPr="00623196"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>4)</w:t>
            </w:r>
          </w:p>
        </w:tc>
        <w:tc>
          <w:tcPr>
            <w:tcW w:w="801" w:type="dxa"/>
          </w:tcPr>
          <w:p w14:paraId="3E08A0AD" w14:textId="77777777" w:rsidR="003263B4" w:rsidRDefault="003263B4" w:rsidP="00565903">
            <w:pPr>
              <w:pStyle w:val="NoSpacing"/>
              <w:spacing w:line="276" w:lineRule="auto"/>
            </w:pPr>
          </w:p>
        </w:tc>
        <w:tc>
          <w:tcPr>
            <w:tcW w:w="803" w:type="dxa"/>
          </w:tcPr>
          <w:p w14:paraId="6C08D407" w14:textId="61E8F931" w:rsidR="003263B4" w:rsidRDefault="003263B4" w:rsidP="00565903">
            <w:pPr>
              <w:pStyle w:val="NoSpacing"/>
              <w:spacing w:line="276" w:lineRule="auto"/>
            </w:pPr>
            <w:r>
              <w:t>F</w:t>
            </w:r>
          </w:p>
        </w:tc>
        <w:tc>
          <w:tcPr>
            <w:tcW w:w="802" w:type="dxa"/>
          </w:tcPr>
          <w:p w14:paraId="29BAFFD0" w14:textId="42BF4700" w:rsidR="003263B4" w:rsidRDefault="003263B4" w:rsidP="00565903">
            <w:pPr>
              <w:pStyle w:val="NoSpacing"/>
              <w:spacing w:line="276" w:lineRule="auto"/>
            </w:pPr>
            <w:r>
              <w:t>D</w:t>
            </w:r>
          </w:p>
        </w:tc>
        <w:tc>
          <w:tcPr>
            <w:tcW w:w="803" w:type="dxa"/>
          </w:tcPr>
          <w:p w14:paraId="05F49E5D" w14:textId="226B046A" w:rsidR="003263B4" w:rsidRDefault="003263B4" w:rsidP="00565903">
            <w:pPr>
              <w:pStyle w:val="NoSpacing"/>
              <w:spacing w:line="276" w:lineRule="auto"/>
            </w:pPr>
            <w:r>
              <w:t>E</w:t>
            </w:r>
            <w:r w:rsidR="00815D7C">
              <w:t>X</w:t>
            </w:r>
          </w:p>
        </w:tc>
        <w:tc>
          <w:tcPr>
            <w:tcW w:w="829" w:type="dxa"/>
          </w:tcPr>
          <w:p w14:paraId="146C1A6C" w14:textId="61269982" w:rsidR="003263B4" w:rsidRDefault="00C825F3" w:rsidP="00565903">
            <w:pPr>
              <w:pStyle w:val="NoSpacing"/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00656F" wp14:editId="270732B9">
                      <wp:simplePos x="0" y="0"/>
                      <wp:positionH relativeFrom="column">
                        <wp:posOffset>349721</wp:posOffset>
                      </wp:positionH>
                      <wp:positionV relativeFrom="paragraph">
                        <wp:posOffset>-125279</wp:posOffset>
                      </wp:positionV>
                      <wp:extent cx="45719" cy="495545"/>
                      <wp:effectExtent l="50800" t="0" r="56515" b="355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495545"/>
                              </a:xfrm>
                              <a:prstGeom prst="straightConnector1">
                                <a:avLst/>
                              </a:prstGeom>
                              <a:ln w="38100" cmpd="sng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24125" id="Straight Arrow Connector 6" o:spid="_x0000_s1026" type="#_x0000_t32" style="position:absolute;margin-left:27.55pt;margin-top:-9.85pt;width:3.6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" strokecolor="black [3213]" strokeweight="3pt">
                      <v:stroke dashstyle="1 1" endarrow="block" joinstyle="miter"/>
                    </v:shape>
                  </w:pict>
                </mc:Fallback>
              </mc:AlternateContent>
            </w:r>
            <w:r w:rsidR="003263B4">
              <w:t>M</w:t>
            </w:r>
            <w:r w:rsidR="00815D7C">
              <w:t>EM</w:t>
            </w:r>
          </w:p>
        </w:tc>
        <w:tc>
          <w:tcPr>
            <w:tcW w:w="829" w:type="dxa"/>
          </w:tcPr>
          <w:p w14:paraId="062EC925" w14:textId="389D7270" w:rsidR="003263B4" w:rsidRDefault="003263B4" w:rsidP="00565903">
            <w:pPr>
              <w:pStyle w:val="NoSpacing"/>
              <w:spacing w:line="276" w:lineRule="auto"/>
            </w:pPr>
            <w:r>
              <w:t>WB</w:t>
            </w:r>
          </w:p>
        </w:tc>
        <w:tc>
          <w:tcPr>
            <w:tcW w:w="798" w:type="dxa"/>
          </w:tcPr>
          <w:p w14:paraId="0350718D" w14:textId="4576FA38" w:rsidR="003263B4" w:rsidRDefault="003263B4" w:rsidP="00565903">
            <w:pPr>
              <w:pStyle w:val="NoSpacing"/>
              <w:spacing w:line="276" w:lineRule="auto"/>
            </w:pPr>
          </w:p>
        </w:tc>
        <w:tc>
          <w:tcPr>
            <w:tcW w:w="798" w:type="dxa"/>
          </w:tcPr>
          <w:p w14:paraId="04EED498" w14:textId="2A9B0F45" w:rsidR="003263B4" w:rsidRDefault="003263B4" w:rsidP="00565903">
            <w:pPr>
              <w:pStyle w:val="NoSpacing"/>
              <w:spacing w:line="276" w:lineRule="auto"/>
            </w:pPr>
          </w:p>
        </w:tc>
      </w:tr>
      <w:tr w:rsidR="003263B4" w14:paraId="74A3A7E0" w14:textId="595E6F42" w:rsidTr="003263B4">
        <w:trPr>
          <w:jc w:val="center"/>
        </w:trPr>
        <w:tc>
          <w:tcPr>
            <w:tcW w:w="2887" w:type="dxa"/>
          </w:tcPr>
          <w:p w14:paraId="12CDE47B" w14:textId="297AD6BB" w:rsidR="003263B4" w:rsidRDefault="003263B4" w:rsidP="00565903">
            <w:pPr>
              <w:pStyle w:val="NoSpacing"/>
              <w:spacing w:line="276" w:lineRule="auto"/>
            </w:pPr>
            <w:r w:rsidRPr="00623196">
              <w:rPr>
                <w:rFonts w:ascii="Courier New" w:hAnsi="Courier New" w:cs="Courier New"/>
              </w:rPr>
              <w:t>sub x</w:t>
            </w:r>
            <w:r>
              <w:rPr>
                <w:rFonts w:ascii="Courier New" w:hAnsi="Courier New" w:cs="Courier New"/>
              </w:rPr>
              <w:t>7</w:t>
            </w:r>
            <w:r w:rsidRPr="00623196">
              <w:rPr>
                <w:rFonts w:ascii="Courier New" w:hAnsi="Courier New" w:cs="Courier New"/>
              </w:rPr>
              <w:t>, x5, x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801" w:type="dxa"/>
          </w:tcPr>
          <w:p w14:paraId="7FC300F2" w14:textId="77777777" w:rsidR="003263B4" w:rsidRDefault="003263B4" w:rsidP="00565903">
            <w:pPr>
              <w:pStyle w:val="NoSpacing"/>
              <w:spacing w:line="276" w:lineRule="auto"/>
            </w:pPr>
          </w:p>
        </w:tc>
        <w:tc>
          <w:tcPr>
            <w:tcW w:w="803" w:type="dxa"/>
          </w:tcPr>
          <w:p w14:paraId="770841F1" w14:textId="77777777" w:rsidR="003263B4" w:rsidRDefault="003263B4" w:rsidP="00565903">
            <w:pPr>
              <w:pStyle w:val="NoSpacing"/>
              <w:spacing w:line="276" w:lineRule="auto"/>
            </w:pPr>
          </w:p>
        </w:tc>
        <w:tc>
          <w:tcPr>
            <w:tcW w:w="802" w:type="dxa"/>
          </w:tcPr>
          <w:p w14:paraId="12D6A879" w14:textId="238F64FB" w:rsidR="003263B4" w:rsidRDefault="003263B4" w:rsidP="00565903">
            <w:pPr>
              <w:pStyle w:val="NoSpacing"/>
              <w:spacing w:line="276" w:lineRule="auto"/>
            </w:pPr>
            <w:r>
              <w:t>F</w:t>
            </w:r>
          </w:p>
        </w:tc>
        <w:tc>
          <w:tcPr>
            <w:tcW w:w="803" w:type="dxa"/>
          </w:tcPr>
          <w:p w14:paraId="5009EF6A" w14:textId="5E01AC26" w:rsidR="003263B4" w:rsidRDefault="003263B4" w:rsidP="00565903">
            <w:pPr>
              <w:pStyle w:val="NoSpacing"/>
              <w:spacing w:line="276" w:lineRule="auto"/>
            </w:pPr>
            <w:r>
              <w:t>D</w:t>
            </w:r>
          </w:p>
        </w:tc>
        <w:tc>
          <w:tcPr>
            <w:tcW w:w="829" w:type="dxa"/>
          </w:tcPr>
          <w:p w14:paraId="28329DF6" w14:textId="20DBEC8A" w:rsidR="003263B4" w:rsidRDefault="00805E3B" w:rsidP="00565903">
            <w:pPr>
              <w:pStyle w:val="NoSpacing"/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B9FE73" wp14:editId="418A2989">
                      <wp:simplePos x="0" y="0"/>
                      <wp:positionH relativeFrom="column">
                        <wp:posOffset>211332</wp:posOffset>
                      </wp:positionH>
                      <wp:positionV relativeFrom="paragraph">
                        <wp:posOffset>-304329</wp:posOffset>
                      </wp:positionV>
                      <wp:extent cx="63992" cy="696124"/>
                      <wp:effectExtent l="38100" t="0" r="76200" b="406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992" cy="696124"/>
                              </a:xfrm>
                              <a:prstGeom prst="straightConnector1">
                                <a:avLst/>
                              </a:prstGeom>
                              <a:ln w="38100" cmpd="sng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7C377" id="Straight Arrow Connector 10" o:spid="_x0000_s1026" type="#_x0000_t32" style="position:absolute;margin-left:16.65pt;margin-top:-23.95pt;width:5.05pt;height: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" strokecolor="black [3213]" strokeweight="3pt">
                      <v:stroke dashstyle="3 1" endarrow="block" joinstyle="miter"/>
                    </v:shape>
                  </w:pict>
                </mc:Fallback>
              </mc:AlternateContent>
            </w:r>
            <w:r w:rsidR="003263B4">
              <w:t>E</w:t>
            </w:r>
            <w:r w:rsidR="00815D7C">
              <w:t>X</w:t>
            </w:r>
          </w:p>
        </w:tc>
        <w:tc>
          <w:tcPr>
            <w:tcW w:w="829" w:type="dxa"/>
          </w:tcPr>
          <w:p w14:paraId="7F6DBF56" w14:textId="0940AB1A" w:rsidR="003263B4" w:rsidRDefault="00C825F3" w:rsidP="00565903">
            <w:pPr>
              <w:pStyle w:val="NoSpacing"/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FE930E" wp14:editId="2ABE275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-162744</wp:posOffset>
                      </wp:positionV>
                      <wp:extent cx="45719" cy="501445"/>
                      <wp:effectExtent l="38100" t="0" r="81915" b="3238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01445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D93B6" id="Straight Arrow Connector 7" o:spid="_x0000_s1026" type="#_x0000_t32" style="position:absolute;margin-left:28.1pt;margin-top:-12.8pt;width:3.6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" strokecolor="#161616 [334]" strokeweight="2.75pt">
                      <v:stroke dashstyle="1 1" endarrow="block" joinstyle="miter"/>
                    </v:shape>
                  </w:pict>
                </mc:Fallback>
              </mc:AlternateContent>
            </w:r>
            <w:r w:rsidR="003263B4">
              <w:t>M</w:t>
            </w:r>
            <w:r w:rsidR="00815D7C">
              <w:t>EM</w:t>
            </w:r>
          </w:p>
        </w:tc>
        <w:tc>
          <w:tcPr>
            <w:tcW w:w="798" w:type="dxa"/>
          </w:tcPr>
          <w:p w14:paraId="45D0609C" w14:textId="3C692C21" w:rsidR="003263B4" w:rsidRDefault="003263B4" w:rsidP="00565903">
            <w:pPr>
              <w:pStyle w:val="NoSpacing"/>
              <w:spacing w:line="276" w:lineRule="auto"/>
            </w:pPr>
            <w:r>
              <w:t>WB</w:t>
            </w:r>
          </w:p>
        </w:tc>
        <w:tc>
          <w:tcPr>
            <w:tcW w:w="798" w:type="dxa"/>
          </w:tcPr>
          <w:p w14:paraId="16DF1EFB" w14:textId="77777777" w:rsidR="003263B4" w:rsidRDefault="003263B4" w:rsidP="00565903">
            <w:pPr>
              <w:pStyle w:val="NoSpacing"/>
              <w:spacing w:line="276" w:lineRule="auto"/>
            </w:pPr>
          </w:p>
        </w:tc>
      </w:tr>
      <w:tr w:rsidR="003263B4" w14:paraId="21C5FAFB" w14:textId="08B43B29" w:rsidTr="003263B4">
        <w:trPr>
          <w:jc w:val="center"/>
        </w:trPr>
        <w:tc>
          <w:tcPr>
            <w:tcW w:w="2887" w:type="dxa"/>
          </w:tcPr>
          <w:p w14:paraId="72161D0B" w14:textId="72E7309F" w:rsidR="003263B4" w:rsidRDefault="003263B4" w:rsidP="00565903">
            <w:pPr>
              <w:pStyle w:val="NoSpacing"/>
              <w:spacing w:line="276" w:lineRule="auto"/>
            </w:pPr>
            <w:r>
              <w:rPr>
                <w:rFonts w:ascii="Courier New" w:hAnsi="Courier New" w:cs="Courier New"/>
              </w:rPr>
              <w:t>beq</w:t>
            </w:r>
            <w:r w:rsidRPr="00623196">
              <w:rPr>
                <w:rFonts w:ascii="Courier New" w:hAnsi="Courier New" w:cs="Courier New"/>
              </w:rPr>
              <w:t xml:space="preserve"> x4, x</w:t>
            </w:r>
            <w:r>
              <w:rPr>
                <w:rFonts w:ascii="Courier New" w:hAnsi="Courier New" w:cs="Courier New"/>
              </w:rPr>
              <w:t>8</w:t>
            </w:r>
            <w:r w:rsidRPr="00623196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L0</w:t>
            </w:r>
          </w:p>
        </w:tc>
        <w:tc>
          <w:tcPr>
            <w:tcW w:w="801" w:type="dxa"/>
          </w:tcPr>
          <w:p w14:paraId="556535CB" w14:textId="4C821D5E" w:rsidR="003263B4" w:rsidRDefault="003263B4" w:rsidP="00565903">
            <w:pPr>
              <w:pStyle w:val="NoSpacing"/>
              <w:spacing w:line="276" w:lineRule="auto"/>
            </w:pPr>
          </w:p>
        </w:tc>
        <w:tc>
          <w:tcPr>
            <w:tcW w:w="803" w:type="dxa"/>
          </w:tcPr>
          <w:p w14:paraId="26CD7DE5" w14:textId="730C6293" w:rsidR="003263B4" w:rsidRDefault="003263B4" w:rsidP="00565903">
            <w:pPr>
              <w:pStyle w:val="NoSpacing"/>
              <w:spacing w:line="276" w:lineRule="auto"/>
            </w:pPr>
          </w:p>
        </w:tc>
        <w:tc>
          <w:tcPr>
            <w:tcW w:w="802" w:type="dxa"/>
          </w:tcPr>
          <w:p w14:paraId="3463892B" w14:textId="2895F63A" w:rsidR="003263B4" w:rsidRDefault="003263B4" w:rsidP="00565903">
            <w:pPr>
              <w:pStyle w:val="NoSpacing"/>
              <w:spacing w:line="276" w:lineRule="auto"/>
            </w:pPr>
          </w:p>
        </w:tc>
        <w:tc>
          <w:tcPr>
            <w:tcW w:w="803" w:type="dxa"/>
          </w:tcPr>
          <w:p w14:paraId="6991FB54" w14:textId="29CED3BE" w:rsidR="003263B4" w:rsidRDefault="003263B4" w:rsidP="00565903">
            <w:pPr>
              <w:pStyle w:val="NoSpacing"/>
              <w:spacing w:line="276" w:lineRule="auto"/>
            </w:pPr>
            <w:r>
              <w:t>F</w:t>
            </w:r>
          </w:p>
        </w:tc>
        <w:tc>
          <w:tcPr>
            <w:tcW w:w="829" w:type="dxa"/>
          </w:tcPr>
          <w:p w14:paraId="2063B503" w14:textId="7E9DED1F" w:rsidR="003263B4" w:rsidRDefault="003263B4" w:rsidP="00565903">
            <w:pPr>
              <w:pStyle w:val="NoSpacing"/>
              <w:spacing w:line="276" w:lineRule="auto"/>
            </w:pPr>
            <w:r>
              <w:t>D</w:t>
            </w:r>
          </w:p>
        </w:tc>
        <w:tc>
          <w:tcPr>
            <w:tcW w:w="829" w:type="dxa"/>
          </w:tcPr>
          <w:p w14:paraId="5F4E5632" w14:textId="063B20BC" w:rsidR="003263B4" w:rsidRDefault="003263B4" w:rsidP="00565903">
            <w:pPr>
              <w:pStyle w:val="NoSpacing"/>
              <w:spacing w:line="276" w:lineRule="auto"/>
            </w:pPr>
            <w:r>
              <w:t>E</w:t>
            </w:r>
            <w:r w:rsidR="00815D7C">
              <w:t>X</w:t>
            </w:r>
          </w:p>
        </w:tc>
        <w:tc>
          <w:tcPr>
            <w:tcW w:w="798" w:type="dxa"/>
          </w:tcPr>
          <w:p w14:paraId="20E213EF" w14:textId="5184C1FD" w:rsidR="003263B4" w:rsidRDefault="003263B4" w:rsidP="00565903">
            <w:pPr>
              <w:pStyle w:val="NoSpacing"/>
              <w:spacing w:line="276" w:lineRule="auto"/>
            </w:pPr>
            <w:r>
              <w:t>M</w:t>
            </w:r>
            <w:r w:rsidR="00815D7C">
              <w:t>EM</w:t>
            </w:r>
          </w:p>
        </w:tc>
        <w:tc>
          <w:tcPr>
            <w:tcW w:w="798" w:type="dxa"/>
          </w:tcPr>
          <w:p w14:paraId="054E3B50" w14:textId="0A263266" w:rsidR="003263B4" w:rsidRDefault="003263B4" w:rsidP="00565903">
            <w:pPr>
              <w:pStyle w:val="NoSpacing"/>
              <w:spacing w:line="276" w:lineRule="auto"/>
            </w:pPr>
            <w:r>
              <w:t>WB</w:t>
            </w:r>
          </w:p>
        </w:tc>
      </w:tr>
    </w:tbl>
    <w:p w14:paraId="01D2D9A6" w14:textId="466907C0" w:rsidR="00BF15EB" w:rsidRDefault="00BF15EB" w:rsidP="009F2B70">
      <w:pPr>
        <w:pStyle w:val="NoSpacing"/>
        <w:spacing w:line="276" w:lineRule="auto"/>
      </w:pPr>
    </w:p>
    <w:p w14:paraId="7DC6B700" w14:textId="6D33F2A0" w:rsidR="002D5C92" w:rsidRPr="0062007A" w:rsidRDefault="002D5C92" w:rsidP="00C74537">
      <w:pPr>
        <w:pStyle w:val="NoSpacing"/>
        <w:spacing w:line="276" w:lineRule="auto"/>
        <w:ind w:left="720"/>
        <w:rPr>
          <w:b/>
          <w:bCs/>
        </w:rPr>
      </w:pPr>
      <w:r w:rsidRPr="0062007A">
        <w:rPr>
          <w:b/>
          <w:bCs/>
        </w:rPr>
        <w:t xml:space="preserve">Note: This example shows the power of forwarding, there were no additional </w:t>
      </w:r>
      <w:proofErr w:type="spellStart"/>
      <w:r w:rsidRPr="0062007A">
        <w:rPr>
          <w:b/>
          <w:bCs/>
        </w:rPr>
        <w:t>nop</w:t>
      </w:r>
      <w:proofErr w:type="spellEnd"/>
      <w:r w:rsidRPr="0062007A">
        <w:rPr>
          <w:b/>
          <w:bCs/>
        </w:rPr>
        <w:t xml:space="preserve"> instructions needed. While the CPI for this series of instructions was 2 (due to the delay getting the first instruction to the WB stage), if we assume the previous 4 instructions were not </w:t>
      </w:r>
      <w:r w:rsidR="009B5277" w:rsidRPr="0062007A">
        <w:rPr>
          <w:b/>
          <w:bCs/>
        </w:rPr>
        <w:t xml:space="preserve">stalled, then the CPI improves to 1 (best case CPI for single-issue). Without forwarding there would have been </w:t>
      </w:r>
      <w:r w:rsidR="00493533" w:rsidRPr="0062007A">
        <w:rPr>
          <w:b/>
          <w:bCs/>
        </w:rPr>
        <w:t>3</w:t>
      </w:r>
      <w:r w:rsidR="009B5277" w:rsidRPr="0062007A">
        <w:rPr>
          <w:b/>
          <w:bCs/>
        </w:rPr>
        <w:t xml:space="preserve"> nop</w:t>
      </w:r>
      <w:r w:rsidR="00493533" w:rsidRPr="0062007A">
        <w:rPr>
          <w:b/>
          <w:bCs/>
        </w:rPr>
        <w:t>s</w:t>
      </w:r>
      <w:r w:rsidR="009B5277" w:rsidRPr="0062007A">
        <w:rPr>
          <w:b/>
          <w:bCs/>
        </w:rPr>
        <w:t xml:space="preserve"> needed</w:t>
      </w:r>
      <w:r w:rsidR="00493533" w:rsidRPr="0062007A">
        <w:rPr>
          <w:b/>
          <w:bCs/>
        </w:rPr>
        <w:t xml:space="preserve"> changing this potentially best-case CPI to 1.375!</w:t>
      </w:r>
      <w:r w:rsidR="009B5277" w:rsidRPr="0062007A">
        <w:rPr>
          <w:b/>
          <w:bCs/>
        </w:rPr>
        <w:t xml:space="preserve"> </w:t>
      </w:r>
    </w:p>
    <w:p w14:paraId="00B53688" w14:textId="77777777" w:rsidR="002D5C92" w:rsidRDefault="002D5C92" w:rsidP="009F2B70">
      <w:pPr>
        <w:pStyle w:val="NoSpacing"/>
        <w:spacing w:line="276" w:lineRule="auto"/>
      </w:pPr>
    </w:p>
    <w:p w14:paraId="32114243" w14:textId="4EEBB85B" w:rsidR="007533F9" w:rsidRDefault="007533F9" w:rsidP="007533F9">
      <w:pPr>
        <w:pStyle w:val="NoSpacing"/>
        <w:numPr>
          <w:ilvl w:val="1"/>
          <w:numId w:val="12"/>
        </w:numPr>
        <w:spacing w:line="276" w:lineRule="auto"/>
      </w:pPr>
      <w:r>
        <w:t>Describe w</w:t>
      </w:r>
      <w:r w:rsidR="009F2B70">
        <w:t xml:space="preserve">hat types of hazards </w:t>
      </w:r>
      <w:r>
        <w:t>you identified above</w:t>
      </w:r>
      <w:r w:rsidR="00A30462">
        <w:t>.</w:t>
      </w:r>
    </w:p>
    <w:p w14:paraId="5B4B43AA" w14:textId="3047F7BA" w:rsidR="00C825F3" w:rsidRDefault="008C121B" w:rsidP="0062007A">
      <w:pPr>
        <w:pStyle w:val="NoSpacing"/>
        <w:spacing w:line="276" w:lineRule="auto"/>
        <w:ind w:left="1440"/>
        <w:rPr>
          <w:b/>
          <w:bCs/>
        </w:rPr>
      </w:pPr>
      <w:r>
        <w:br/>
      </w:r>
      <w:r w:rsidR="00C825F3">
        <w:rPr>
          <w:b/>
          <w:bCs/>
        </w:rPr>
        <w:t>A</w:t>
      </w:r>
      <w:r w:rsidR="00815D7C">
        <w:rPr>
          <w:b/>
          <w:bCs/>
        </w:rPr>
        <w:t xml:space="preserve">ll </w:t>
      </w:r>
      <w:r w:rsidR="002B267F">
        <w:rPr>
          <w:b/>
          <w:bCs/>
        </w:rPr>
        <w:t>4</w:t>
      </w:r>
      <w:r w:rsidR="00815D7C">
        <w:rPr>
          <w:b/>
          <w:bCs/>
        </w:rPr>
        <w:t xml:space="preserve"> hazards</w:t>
      </w:r>
      <w:r w:rsidR="000B243C" w:rsidRPr="00D67A65">
        <w:rPr>
          <w:b/>
          <w:bCs/>
        </w:rPr>
        <w:t xml:space="preserve"> ar</w:t>
      </w:r>
      <w:r w:rsidR="00815D7C">
        <w:rPr>
          <w:b/>
          <w:bCs/>
        </w:rPr>
        <w:t xml:space="preserve">e </w:t>
      </w:r>
      <w:r w:rsidR="000B243C" w:rsidRPr="00D67A65">
        <w:rPr>
          <w:b/>
          <w:bCs/>
        </w:rPr>
        <w:t>data dependenci</w:t>
      </w:r>
      <w:r w:rsidR="00C74537">
        <w:rPr>
          <w:b/>
          <w:bCs/>
        </w:rPr>
        <w:t>es</w:t>
      </w:r>
      <w:r w:rsidR="000B243C" w:rsidRPr="00D67A65">
        <w:rPr>
          <w:b/>
          <w:bCs/>
        </w:rPr>
        <w:t>.</w:t>
      </w:r>
    </w:p>
    <w:p w14:paraId="659FADDA" w14:textId="77777777" w:rsidR="00C825F3" w:rsidRDefault="00C825F3" w:rsidP="0062007A">
      <w:pPr>
        <w:pStyle w:val="NoSpacing"/>
        <w:spacing w:line="276" w:lineRule="auto"/>
        <w:ind w:left="1440"/>
        <w:rPr>
          <w:b/>
          <w:bCs/>
        </w:rPr>
      </w:pPr>
    </w:p>
    <w:p w14:paraId="247EEEEF" w14:textId="2C336E99" w:rsidR="00C74537" w:rsidRPr="00805E3B" w:rsidRDefault="00C825F3" w:rsidP="00805E3B">
      <w:pPr>
        <w:pStyle w:val="NoSpacing"/>
        <w:spacing w:line="276" w:lineRule="auto"/>
        <w:ind w:left="1440"/>
        <w:rPr>
          <w:b/>
          <w:bCs/>
        </w:rPr>
      </w:pPr>
      <w:r>
        <w:rPr>
          <w:b/>
          <w:bCs/>
        </w:rPr>
        <w:t xml:space="preserve">Note: </w:t>
      </w:r>
      <w:r w:rsidR="0062007A">
        <w:rPr>
          <w:b/>
          <w:bCs/>
        </w:rPr>
        <w:t xml:space="preserve">Forwarding is possible for all </w:t>
      </w:r>
      <w:r w:rsidR="002B267F">
        <w:rPr>
          <w:b/>
          <w:bCs/>
        </w:rPr>
        <w:t>four</w:t>
      </w:r>
      <w:r w:rsidR="0062007A">
        <w:rPr>
          <w:b/>
          <w:bCs/>
        </w:rPr>
        <w:t xml:space="preserve"> hazards (see table above)</w:t>
      </w:r>
      <w:r>
        <w:rPr>
          <w:b/>
          <w:bCs/>
        </w:rPr>
        <w:t>. The first hazard can be mitigated by forwarding the ALU</w:t>
      </w:r>
      <w:r w:rsidR="002B267F">
        <w:rPr>
          <w:b/>
          <w:bCs/>
        </w:rPr>
        <w:t xml:space="preserve"> result of the first sub instruction</w:t>
      </w:r>
      <w:r>
        <w:rPr>
          <w:b/>
          <w:bCs/>
        </w:rPr>
        <w:t xml:space="preserve"> to the ALU input</w:t>
      </w:r>
      <w:r w:rsidR="00805E3B">
        <w:rPr>
          <w:b/>
          <w:bCs/>
        </w:rPr>
        <w:t xml:space="preserve"> </w:t>
      </w:r>
      <w:r w:rsidR="00111000">
        <w:rPr>
          <w:b/>
          <w:bCs/>
        </w:rPr>
        <w:t>in</w:t>
      </w:r>
      <w:r w:rsidR="00D13E9B">
        <w:rPr>
          <w:b/>
          <w:bCs/>
        </w:rPr>
        <w:t xml:space="preserve"> the </w:t>
      </w:r>
      <w:proofErr w:type="gramStart"/>
      <w:r w:rsidR="00D13E9B">
        <w:rPr>
          <w:b/>
          <w:bCs/>
        </w:rPr>
        <w:t>EX stage</w:t>
      </w:r>
      <w:proofErr w:type="gramEnd"/>
      <w:r w:rsidR="00111000">
        <w:rPr>
          <w:b/>
          <w:bCs/>
        </w:rPr>
        <w:t xml:space="preserve"> of</w:t>
      </w:r>
      <w:r w:rsidR="00D13E9B">
        <w:rPr>
          <w:b/>
          <w:bCs/>
        </w:rPr>
        <w:t xml:space="preserve"> </w:t>
      </w:r>
      <w:r w:rsidR="00805E3B">
        <w:rPr>
          <w:b/>
          <w:bCs/>
        </w:rPr>
        <w:t xml:space="preserve">the </w:t>
      </w:r>
      <w:r w:rsidR="002B267F">
        <w:rPr>
          <w:b/>
          <w:bCs/>
        </w:rPr>
        <w:t>lw</w:t>
      </w:r>
      <w:r w:rsidR="00805E3B">
        <w:rPr>
          <w:b/>
          <w:bCs/>
        </w:rPr>
        <w:t xml:space="preserve"> instruction</w:t>
      </w:r>
      <w:r w:rsidR="002B267F">
        <w:rPr>
          <w:b/>
          <w:bCs/>
        </w:rPr>
        <w:t>.</w:t>
      </w:r>
      <w:r>
        <w:rPr>
          <w:b/>
          <w:bCs/>
        </w:rPr>
        <w:t xml:space="preserve"> </w:t>
      </w:r>
      <w:r w:rsidR="002B267F">
        <w:rPr>
          <w:b/>
          <w:bCs/>
        </w:rPr>
        <w:t>T</w:t>
      </w:r>
      <w:r w:rsidR="00805E3B">
        <w:rPr>
          <w:b/>
          <w:bCs/>
        </w:rPr>
        <w:t>wo</w:t>
      </w:r>
      <w:r>
        <w:rPr>
          <w:b/>
          <w:bCs/>
        </w:rPr>
        <w:t xml:space="preserve"> other hazards can be mitigated by forwarding the Rd data from the WB stage</w:t>
      </w:r>
      <w:r w:rsidR="00805E3B">
        <w:rPr>
          <w:b/>
          <w:bCs/>
        </w:rPr>
        <w:t xml:space="preserve"> </w:t>
      </w:r>
      <w:r w:rsidR="002B267F">
        <w:rPr>
          <w:b/>
          <w:bCs/>
        </w:rPr>
        <w:t xml:space="preserve">of the first sub and lw instructions </w:t>
      </w:r>
      <w:r>
        <w:rPr>
          <w:b/>
          <w:bCs/>
        </w:rPr>
        <w:t>to the ALU input</w:t>
      </w:r>
      <w:r w:rsidR="00805E3B">
        <w:rPr>
          <w:b/>
          <w:bCs/>
        </w:rPr>
        <w:t xml:space="preserve"> </w:t>
      </w:r>
      <w:r w:rsidR="002B267F">
        <w:rPr>
          <w:b/>
          <w:bCs/>
        </w:rPr>
        <w:t xml:space="preserve">in the </w:t>
      </w:r>
      <w:proofErr w:type="gramStart"/>
      <w:r w:rsidR="002B267F">
        <w:rPr>
          <w:b/>
          <w:bCs/>
        </w:rPr>
        <w:t>EX stage</w:t>
      </w:r>
      <w:proofErr w:type="gramEnd"/>
      <w:r w:rsidR="002B267F">
        <w:rPr>
          <w:b/>
          <w:bCs/>
        </w:rPr>
        <w:t xml:space="preserve"> of </w:t>
      </w:r>
      <w:proofErr w:type="spellStart"/>
      <w:r w:rsidR="002B267F">
        <w:rPr>
          <w:b/>
          <w:bCs/>
        </w:rPr>
        <w:t>the</w:t>
      </w:r>
      <w:proofErr w:type="spellEnd"/>
      <w:r w:rsidR="002B267F">
        <w:rPr>
          <w:b/>
          <w:bCs/>
        </w:rPr>
        <w:t xml:space="preserve"> </w:t>
      </w:r>
      <w:proofErr w:type="spellStart"/>
      <w:r w:rsidR="002B267F">
        <w:rPr>
          <w:b/>
          <w:bCs/>
        </w:rPr>
        <w:t>sub</w:t>
      </w:r>
      <w:proofErr w:type="spellEnd"/>
      <w:r w:rsidR="002B267F">
        <w:rPr>
          <w:b/>
          <w:bCs/>
        </w:rPr>
        <w:t xml:space="preserve"> and beq instructions, respectively</w:t>
      </w:r>
      <w:r w:rsidR="003263B4" w:rsidRPr="00D67A65">
        <w:rPr>
          <w:b/>
          <w:bCs/>
        </w:rPr>
        <w:t xml:space="preserve">. </w:t>
      </w:r>
      <w:r w:rsidR="00805E3B">
        <w:rPr>
          <w:b/>
          <w:bCs/>
        </w:rPr>
        <w:t xml:space="preserve">Finally, the register file can forward </w:t>
      </w:r>
      <w:r w:rsidR="002B267F">
        <w:rPr>
          <w:b/>
          <w:bCs/>
        </w:rPr>
        <w:t>x4 from the WB stage of the first sub instruction to the decode stage of the beq instruction.</w:t>
      </w:r>
      <w:r w:rsidR="00805E3B">
        <w:rPr>
          <w:b/>
          <w:bCs/>
        </w:rPr>
        <w:t xml:space="preserve"> </w:t>
      </w:r>
      <w:r w:rsidR="003263B4" w:rsidRPr="00D67A65">
        <w:rPr>
          <w:b/>
          <w:bCs/>
        </w:rPr>
        <w:t>See section 4.7 for</w:t>
      </w:r>
      <w:r w:rsidR="00111000">
        <w:rPr>
          <w:b/>
          <w:bCs/>
        </w:rPr>
        <w:t xml:space="preserve"> more</w:t>
      </w:r>
      <w:r w:rsidR="003263B4" w:rsidRPr="00D67A65">
        <w:rPr>
          <w:b/>
          <w:bCs/>
        </w:rPr>
        <w:t xml:space="preserve"> details. </w:t>
      </w:r>
    </w:p>
    <w:p w14:paraId="60E7B70B" w14:textId="10FADDBD" w:rsidR="00B0678D" w:rsidRPr="00C938BD" w:rsidRDefault="008C121B" w:rsidP="008C121B">
      <w:pPr>
        <w:pStyle w:val="NoSpacing"/>
        <w:numPr>
          <w:ilvl w:val="0"/>
          <w:numId w:val="12"/>
        </w:numPr>
        <w:spacing w:line="276" w:lineRule="auto"/>
      </w:pPr>
      <w:r w:rsidRPr="007533F9">
        <w:rPr>
          <w:rFonts w:cs="Courier New"/>
          <w:b/>
          <w:bCs/>
        </w:rPr>
        <w:lastRenderedPageBreak/>
        <w:t>(</w:t>
      </w:r>
      <w:r w:rsidR="00B0678D">
        <w:rPr>
          <w:rFonts w:cs="Courier New"/>
          <w:b/>
          <w:bCs/>
        </w:rPr>
        <w:t>10</w:t>
      </w:r>
      <w:r w:rsidRPr="007533F9">
        <w:rPr>
          <w:rFonts w:cs="Courier New"/>
          <w:b/>
          <w:bCs/>
        </w:rPr>
        <w:t xml:space="preserve"> pts) </w:t>
      </w:r>
      <w:r w:rsidR="00656747">
        <w:rPr>
          <w:rFonts w:cs="Courier New"/>
        </w:rPr>
        <w:t>Dynamic b</w:t>
      </w:r>
      <w:r w:rsidR="00656747" w:rsidRPr="00656747">
        <w:rPr>
          <w:rFonts w:cs="Courier New"/>
        </w:rPr>
        <w:t>ranch prediction is a powerful means to</w:t>
      </w:r>
      <w:r w:rsidR="00D85D92">
        <w:rPr>
          <w:rFonts w:cs="Courier New"/>
        </w:rPr>
        <w:t>,</w:t>
      </w:r>
      <w:r w:rsidR="00656747" w:rsidRPr="00656747">
        <w:rPr>
          <w:rFonts w:cs="Courier New"/>
        </w:rPr>
        <w:t xml:space="preserve"> </w:t>
      </w:r>
      <w:r w:rsidR="00D85D92">
        <w:rPr>
          <w:rFonts w:cs="Courier New"/>
        </w:rPr>
        <w:t xml:space="preserve">on average, </w:t>
      </w:r>
      <w:r w:rsidR="00656747" w:rsidRPr="00656747">
        <w:rPr>
          <w:rFonts w:cs="Courier New"/>
        </w:rPr>
        <w:t>reduce the overhead associated with</w:t>
      </w:r>
      <w:r w:rsidR="00656747">
        <w:rPr>
          <w:rFonts w:cs="Courier New"/>
        </w:rPr>
        <w:t xml:space="preserve"> mis</w:t>
      </w:r>
      <w:r w:rsidR="007A159A">
        <w:rPr>
          <w:rFonts w:cs="Courier New"/>
        </w:rPr>
        <w:t>-</w:t>
      </w:r>
      <w:r w:rsidR="00656747">
        <w:rPr>
          <w:rFonts w:cs="Courier New"/>
        </w:rPr>
        <w:t>predicting</w:t>
      </w:r>
      <w:r w:rsidR="007A159A">
        <w:rPr>
          <w:rFonts w:cs="Courier New"/>
        </w:rPr>
        <w:t xml:space="preserve"> branches. </w:t>
      </w:r>
      <w:r w:rsidR="008E0FCE">
        <w:rPr>
          <w:rFonts w:cs="Courier New"/>
        </w:rPr>
        <w:t>Assume</w:t>
      </w:r>
      <w:r w:rsidR="00C938BD">
        <w:rPr>
          <w:rFonts w:cs="Courier New"/>
        </w:rPr>
        <w:t xml:space="preserve"> a</w:t>
      </w:r>
      <w:r w:rsidR="00D85D92">
        <w:rPr>
          <w:rFonts w:cs="Courier New"/>
        </w:rPr>
        <w:t xml:space="preserve"> processor implements </w:t>
      </w:r>
      <w:r w:rsidR="008E0FCE">
        <w:rPr>
          <w:rFonts w:cs="Courier New"/>
        </w:rPr>
        <w:t xml:space="preserve">the </w:t>
      </w:r>
      <w:r w:rsidR="00D85D92">
        <w:rPr>
          <w:rFonts w:cs="Courier New"/>
        </w:rPr>
        <w:t>2-bit</w:t>
      </w:r>
      <w:r w:rsidR="00C938BD">
        <w:rPr>
          <w:rFonts w:cs="Courier New"/>
        </w:rPr>
        <w:t xml:space="preserve"> dynamic branch predictor described below.</w:t>
      </w:r>
    </w:p>
    <w:p w14:paraId="246F74C2" w14:textId="77777777" w:rsidR="00C938BD" w:rsidRPr="007A159A" w:rsidRDefault="00C938BD" w:rsidP="00C938BD">
      <w:pPr>
        <w:pStyle w:val="NoSpacing"/>
        <w:spacing w:line="27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1"/>
        <w:gridCol w:w="2865"/>
        <w:gridCol w:w="2864"/>
      </w:tblGrid>
      <w:tr w:rsidR="00B0678D" w14:paraId="548C4258" w14:textId="77777777" w:rsidTr="00B0678D">
        <w:tc>
          <w:tcPr>
            <w:tcW w:w="3116" w:type="dxa"/>
          </w:tcPr>
          <w:p w14:paraId="0BD9C86C" w14:textId="108F59B9" w:rsidR="00B0678D" w:rsidRPr="00B0678D" w:rsidRDefault="00B0678D" w:rsidP="00B0678D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0678D">
              <w:rPr>
                <w:b/>
                <w:bCs/>
              </w:rPr>
              <w:t>Prediction State</w:t>
            </w:r>
          </w:p>
        </w:tc>
        <w:tc>
          <w:tcPr>
            <w:tcW w:w="3117" w:type="dxa"/>
          </w:tcPr>
          <w:p w14:paraId="3CEA8218" w14:textId="0BD926C2" w:rsidR="00B0678D" w:rsidRPr="00B0678D" w:rsidRDefault="00B0678D" w:rsidP="00B0678D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0678D">
              <w:rPr>
                <w:b/>
                <w:bCs/>
              </w:rPr>
              <w:t>Branch Taken or Not?</w:t>
            </w:r>
          </w:p>
        </w:tc>
        <w:tc>
          <w:tcPr>
            <w:tcW w:w="3117" w:type="dxa"/>
          </w:tcPr>
          <w:p w14:paraId="0B8DA8AA" w14:textId="17D503A9" w:rsidR="00B0678D" w:rsidRPr="00B0678D" w:rsidRDefault="00B0678D" w:rsidP="00B0678D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0678D">
              <w:rPr>
                <w:b/>
                <w:bCs/>
              </w:rPr>
              <w:t>Next State</w:t>
            </w:r>
          </w:p>
        </w:tc>
      </w:tr>
      <w:tr w:rsidR="00B0678D" w14:paraId="533FC4A5" w14:textId="77777777" w:rsidTr="00B0678D">
        <w:tc>
          <w:tcPr>
            <w:tcW w:w="3116" w:type="dxa"/>
          </w:tcPr>
          <w:p w14:paraId="44742882" w14:textId="07818E31" w:rsidR="00B0678D" w:rsidRDefault="00B0678D" w:rsidP="00B0678D">
            <w:pPr>
              <w:pStyle w:val="NoSpacing"/>
              <w:spacing w:line="276" w:lineRule="auto"/>
            </w:pPr>
            <w:r>
              <w:t>Strong Predict Taken</w:t>
            </w:r>
          </w:p>
        </w:tc>
        <w:tc>
          <w:tcPr>
            <w:tcW w:w="3117" w:type="dxa"/>
          </w:tcPr>
          <w:p w14:paraId="3742E0E3" w14:textId="3D6A3DE0" w:rsidR="00B0678D" w:rsidRDefault="00B0678D" w:rsidP="00B0678D">
            <w:pPr>
              <w:pStyle w:val="NoSpacing"/>
              <w:spacing w:line="276" w:lineRule="auto"/>
            </w:pPr>
            <w:r>
              <w:t>Taken</w:t>
            </w:r>
          </w:p>
        </w:tc>
        <w:tc>
          <w:tcPr>
            <w:tcW w:w="3117" w:type="dxa"/>
          </w:tcPr>
          <w:p w14:paraId="1BBA4041" w14:textId="14AAC9EB" w:rsidR="00B0678D" w:rsidRDefault="00B0678D" w:rsidP="00B0678D">
            <w:pPr>
              <w:pStyle w:val="NoSpacing"/>
              <w:spacing w:line="276" w:lineRule="auto"/>
            </w:pPr>
            <w:r>
              <w:t>Strong Predict Taken</w:t>
            </w:r>
          </w:p>
        </w:tc>
      </w:tr>
      <w:tr w:rsidR="00B0678D" w14:paraId="4FEFB6C8" w14:textId="77777777" w:rsidTr="00B0678D">
        <w:tc>
          <w:tcPr>
            <w:tcW w:w="3116" w:type="dxa"/>
          </w:tcPr>
          <w:p w14:paraId="5067CF46" w14:textId="5356243F" w:rsidR="00B0678D" w:rsidRDefault="00B0678D" w:rsidP="00B0678D">
            <w:pPr>
              <w:pStyle w:val="NoSpacing"/>
              <w:spacing w:line="276" w:lineRule="auto"/>
            </w:pPr>
            <w:r>
              <w:t>Strong Predict Taken</w:t>
            </w:r>
          </w:p>
        </w:tc>
        <w:tc>
          <w:tcPr>
            <w:tcW w:w="3117" w:type="dxa"/>
          </w:tcPr>
          <w:p w14:paraId="39878865" w14:textId="70028946" w:rsidR="00B0678D" w:rsidRDefault="00B0678D" w:rsidP="00B0678D">
            <w:pPr>
              <w:pStyle w:val="NoSpacing"/>
              <w:spacing w:line="276" w:lineRule="auto"/>
            </w:pPr>
            <w:r>
              <w:t>Not</w:t>
            </w:r>
          </w:p>
        </w:tc>
        <w:tc>
          <w:tcPr>
            <w:tcW w:w="3117" w:type="dxa"/>
          </w:tcPr>
          <w:p w14:paraId="1F886DF9" w14:textId="73874EC9" w:rsidR="00B0678D" w:rsidRDefault="00B0678D" w:rsidP="00B0678D">
            <w:pPr>
              <w:pStyle w:val="NoSpacing"/>
              <w:spacing w:line="276" w:lineRule="auto"/>
            </w:pPr>
            <w:r>
              <w:t>Weak Predict Taken</w:t>
            </w:r>
          </w:p>
        </w:tc>
      </w:tr>
      <w:tr w:rsidR="00B0678D" w14:paraId="3739D520" w14:textId="77777777" w:rsidTr="00B0678D">
        <w:tc>
          <w:tcPr>
            <w:tcW w:w="3116" w:type="dxa"/>
          </w:tcPr>
          <w:p w14:paraId="3A4401E1" w14:textId="386CF99D" w:rsidR="00B0678D" w:rsidRDefault="00B0678D" w:rsidP="00B0678D">
            <w:pPr>
              <w:pStyle w:val="NoSpacing"/>
              <w:spacing w:line="276" w:lineRule="auto"/>
            </w:pPr>
            <w:r>
              <w:t>Weak Predict Taken</w:t>
            </w:r>
          </w:p>
        </w:tc>
        <w:tc>
          <w:tcPr>
            <w:tcW w:w="3117" w:type="dxa"/>
          </w:tcPr>
          <w:p w14:paraId="5E08EBCE" w14:textId="0C399365" w:rsidR="00B0678D" w:rsidRDefault="00B0678D" w:rsidP="00B0678D">
            <w:pPr>
              <w:pStyle w:val="NoSpacing"/>
              <w:spacing w:line="276" w:lineRule="auto"/>
            </w:pPr>
            <w:r>
              <w:t>Taken</w:t>
            </w:r>
          </w:p>
        </w:tc>
        <w:tc>
          <w:tcPr>
            <w:tcW w:w="3117" w:type="dxa"/>
          </w:tcPr>
          <w:p w14:paraId="174B1A3A" w14:textId="4910A7B4" w:rsidR="00B0678D" w:rsidRDefault="00B0678D" w:rsidP="00B0678D">
            <w:pPr>
              <w:pStyle w:val="NoSpacing"/>
              <w:spacing w:line="276" w:lineRule="auto"/>
            </w:pPr>
            <w:r>
              <w:t>Strong Predict Taken</w:t>
            </w:r>
          </w:p>
        </w:tc>
      </w:tr>
      <w:tr w:rsidR="00B0678D" w14:paraId="356ECEFC" w14:textId="77777777" w:rsidTr="00B0678D">
        <w:tc>
          <w:tcPr>
            <w:tcW w:w="3116" w:type="dxa"/>
          </w:tcPr>
          <w:p w14:paraId="40B1ECFD" w14:textId="29545B58" w:rsidR="00B0678D" w:rsidRDefault="00B0678D" w:rsidP="00B0678D">
            <w:pPr>
              <w:pStyle w:val="NoSpacing"/>
              <w:spacing w:line="276" w:lineRule="auto"/>
            </w:pPr>
            <w:r>
              <w:t>Weak Predict Taken</w:t>
            </w:r>
          </w:p>
        </w:tc>
        <w:tc>
          <w:tcPr>
            <w:tcW w:w="3117" w:type="dxa"/>
          </w:tcPr>
          <w:p w14:paraId="04DD80E1" w14:textId="04B27A3B" w:rsidR="00B0678D" w:rsidRDefault="00B0678D" w:rsidP="00B0678D">
            <w:pPr>
              <w:pStyle w:val="NoSpacing"/>
              <w:spacing w:line="276" w:lineRule="auto"/>
            </w:pPr>
            <w:r>
              <w:t>Not</w:t>
            </w:r>
          </w:p>
        </w:tc>
        <w:tc>
          <w:tcPr>
            <w:tcW w:w="3117" w:type="dxa"/>
          </w:tcPr>
          <w:p w14:paraId="40A5D87B" w14:textId="43725671" w:rsidR="00B0678D" w:rsidRDefault="00B0678D" w:rsidP="00B0678D">
            <w:pPr>
              <w:pStyle w:val="NoSpacing"/>
              <w:spacing w:line="276" w:lineRule="auto"/>
            </w:pPr>
            <w:r>
              <w:t>Weak Predict Not Taken</w:t>
            </w:r>
          </w:p>
        </w:tc>
      </w:tr>
      <w:tr w:rsidR="00B0678D" w14:paraId="323D8421" w14:textId="77777777" w:rsidTr="00B0678D">
        <w:tc>
          <w:tcPr>
            <w:tcW w:w="3116" w:type="dxa"/>
          </w:tcPr>
          <w:p w14:paraId="77076D63" w14:textId="262E1214" w:rsidR="00B0678D" w:rsidRDefault="00B0678D" w:rsidP="00B0678D">
            <w:pPr>
              <w:pStyle w:val="NoSpacing"/>
              <w:spacing w:line="276" w:lineRule="auto"/>
            </w:pPr>
            <w:r>
              <w:t>Weak Predict Not Taken</w:t>
            </w:r>
          </w:p>
        </w:tc>
        <w:tc>
          <w:tcPr>
            <w:tcW w:w="3117" w:type="dxa"/>
          </w:tcPr>
          <w:p w14:paraId="72FC78FB" w14:textId="6D8FDD15" w:rsidR="00B0678D" w:rsidRDefault="00B0678D" w:rsidP="00B0678D">
            <w:pPr>
              <w:pStyle w:val="NoSpacing"/>
              <w:spacing w:line="276" w:lineRule="auto"/>
            </w:pPr>
            <w:r>
              <w:t>Taken</w:t>
            </w:r>
          </w:p>
        </w:tc>
        <w:tc>
          <w:tcPr>
            <w:tcW w:w="3117" w:type="dxa"/>
          </w:tcPr>
          <w:p w14:paraId="5ABA2580" w14:textId="34B151D9" w:rsidR="00B0678D" w:rsidRDefault="00B0678D" w:rsidP="00B0678D">
            <w:pPr>
              <w:pStyle w:val="NoSpacing"/>
              <w:spacing w:line="276" w:lineRule="auto"/>
            </w:pPr>
            <w:r>
              <w:t>Weak Predict Taken</w:t>
            </w:r>
          </w:p>
        </w:tc>
      </w:tr>
      <w:tr w:rsidR="00B0678D" w14:paraId="193264CF" w14:textId="77777777" w:rsidTr="00B0678D">
        <w:tc>
          <w:tcPr>
            <w:tcW w:w="3116" w:type="dxa"/>
          </w:tcPr>
          <w:p w14:paraId="7D02BDA7" w14:textId="3F0C5152" w:rsidR="00B0678D" w:rsidRDefault="00B0678D" w:rsidP="00B0678D">
            <w:pPr>
              <w:pStyle w:val="NoSpacing"/>
              <w:spacing w:line="276" w:lineRule="auto"/>
            </w:pPr>
            <w:r>
              <w:t>Weak Predict Not Taken</w:t>
            </w:r>
          </w:p>
        </w:tc>
        <w:tc>
          <w:tcPr>
            <w:tcW w:w="3117" w:type="dxa"/>
          </w:tcPr>
          <w:p w14:paraId="6D329D6F" w14:textId="39AC37B2" w:rsidR="00B0678D" w:rsidRDefault="00B0678D" w:rsidP="00B0678D">
            <w:pPr>
              <w:pStyle w:val="NoSpacing"/>
              <w:spacing w:line="276" w:lineRule="auto"/>
            </w:pPr>
            <w:r>
              <w:t>Not</w:t>
            </w:r>
          </w:p>
        </w:tc>
        <w:tc>
          <w:tcPr>
            <w:tcW w:w="3117" w:type="dxa"/>
          </w:tcPr>
          <w:p w14:paraId="49CEAF93" w14:textId="5AB356F8" w:rsidR="00B0678D" w:rsidRDefault="00B0678D" w:rsidP="00B0678D">
            <w:pPr>
              <w:pStyle w:val="NoSpacing"/>
              <w:spacing w:line="276" w:lineRule="auto"/>
            </w:pPr>
            <w:r>
              <w:t>Strong Predict Not Taken</w:t>
            </w:r>
          </w:p>
        </w:tc>
      </w:tr>
      <w:tr w:rsidR="00B0678D" w14:paraId="209CD94E" w14:textId="77777777" w:rsidTr="00B0678D">
        <w:tc>
          <w:tcPr>
            <w:tcW w:w="3116" w:type="dxa"/>
          </w:tcPr>
          <w:p w14:paraId="3D521AD6" w14:textId="2FFB0273" w:rsidR="00B0678D" w:rsidRDefault="00B0678D" w:rsidP="00B0678D">
            <w:pPr>
              <w:pStyle w:val="NoSpacing"/>
              <w:spacing w:line="276" w:lineRule="auto"/>
            </w:pPr>
            <w:r>
              <w:t>Strong Predict Not Taken</w:t>
            </w:r>
          </w:p>
        </w:tc>
        <w:tc>
          <w:tcPr>
            <w:tcW w:w="3117" w:type="dxa"/>
          </w:tcPr>
          <w:p w14:paraId="11DC6214" w14:textId="6BA01769" w:rsidR="00B0678D" w:rsidRDefault="00B0678D" w:rsidP="00B0678D">
            <w:pPr>
              <w:pStyle w:val="NoSpacing"/>
              <w:spacing w:line="276" w:lineRule="auto"/>
            </w:pPr>
            <w:r>
              <w:t>Taken</w:t>
            </w:r>
          </w:p>
        </w:tc>
        <w:tc>
          <w:tcPr>
            <w:tcW w:w="3117" w:type="dxa"/>
          </w:tcPr>
          <w:p w14:paraId="4EAB670A" w14:textId="3FFB5944" w:rsidR="00B0678D" w:rsidRDefault="00B0678D" w:rsidP="00B0678D">
            <w:pPr>
              <w:pStyle w:val="NoSpacing"/>
              <w:spacing w:line="276" w:lineRule="auto"/>
            </w:pPr>
            <w:r>
              <w:t>Weak Predict Not Taken</w:t>
            </w:r>
          </w:p>
        </w:tc>
      </w:tr>
      <w:tr w:rsidR="00B0678D" w14:paraId="29A74511" w14:textId="77777777" w:rsidTr="00B0678D">
        <w:tc>
          <w:tcPr>
            <w:tcW w:w="3116" w:type="dxa"/>
          </w:tcPr>
          <w:p w14:paraId="3C4943AD" w14:textId="0BC80BB5" w:rsidR="00B0678D" w:rsidRDefault="00B0678D" w:rsidP="00B0678D">
            <w:pPr>
              <w:pStyle w:val="NoSpacing"/>
              <w:spacing w:line="276" w:lineRule="auto"/>
            </w:pPr>
            <w:r>
              <w:t>Strong Predict Not Taken</w:t>
            </w:r>
          </w:p>
        </w:tc>
        <w:tc>
          <w:tcPr>
            <w:tcW w:w="3117" w:type="dxa"/>
          </w:tcPr>
          <w:p w14:paraId="61B6227B" w14:textId="3B92E81B" w:rsidR="00B0678D" w:rsidRDefault="00B0678D" w:rsidP="00B0678D">
            <w:pPr>
              <w:pStyle w:val="NoSpacing"/>
              <w:spacing w:line="276" w:lineRule="auto"/>
            </w:pPr>
            <w:r>
              <w:t>Not</w:t>
            </w:r>
          </w:p>
        </w:tc>
        <w:tc>
          <w:tcPr>
            <w:tcW w:w="3117" w:type="dxa"/>
          </w:tcPr>
          <w:p w14:paraId="2355B256" w14:textId="7230D2FB" w:rsidR="00B0678D" w:rsidRDefault="00B0678D" w:rsidP="00B0678D">
            <w:pPr>
              <w:pStyle w:val="NoSpacing"/>
              <w:spacing w:line="276" w:lineRule="auto"/>
            </w:pPr>
            <w:r>
              <w:t>Strong Predict Not Taken</w:t>
            </w:r>
          </w:p>
        </w:tc>
      </w:tr>
    </w:tbl>
    <w:p w14:paraId="04CFCFD3" w14:textId="34026380" w:rsidR="00D85D92" w:rsidRDefault="00D85D92" w:rsidP="00A30462">
      <w:pPr>
        <w:pStyle w:val="NoSpacing"/>
        <w:spacing w:line="276" w:lineRule="auto"/>
      </w:pPr>
    </w:p>
    <w:p w14:paraId="31E3F9B4" w14:textId="77777777" w:rsidR="00D85D92" w:rsidRDefault="00D85D92" w:rsidP="00D85D92">
      <w:pPr>
        <w:pStyle w:val="NoSpacing"/>
        <w:spacing w:line="276" w:lineRule="auto"/>
        <w:ind w:left="720"/>
        <w:jc w:val="center"/>
      </w:pPr>
    </w:p>
    <w:p w14:paraId="59144D14" w14:textId="77777777" w:rsidR="00A30462" w:rsidRDefault="00D85D92" w:rsidP="00A30462">
      <w:pPr>
        <w:pStyle w:val="NoSpacing"/>
        <w:numPr>
          <w:ilvl w:val="1"/>
          <w:numId w:val="12"/>
        </w:numPr>
        <w:spacing w:line="276" w:lineRule="auto"/>
      </w:pPr>
      <w:r>
        <w:t>What will the prediction accuracy for th</w:t>
      </w:r>
      <w:r w:rsidR="00A30462">
        <w:t>e</w:t>
      </w:r>
      <w:r>
        <w:t xml:space="preserve"> code segment</w:t>
      </w:r>
      <w:r w:rsidR="008E0FCE">
        <w:t xml:space="preserve"> shown </w:t>
      </w:r>
      <w:r w:rsidR="00A30462">
        <w:t>below</w:t>
      </w:r>
      <w:r>
        <w:t xml:space="preserve"> be?</w:t>
      </w:r>
      <w:r w:rsidR="008E0FCE">
        <w:t xml:space="preserve"> Assume all branch</w:t>
      </w:r>
      <w:r w:rsidR="00A30462">
        <w:t xml:space="preserve"> instructions have unique</w:t>
      </w:r>
      <w:r w:rsidR="008E0FCE">
        <w:t xml:space="preserve"> prediction buffers</w:t>
      </w:r>
      <w:r w:rsidR="00A30462">
        <w:t xml:space="preserve"> and start out in the strong predict taken state. </w:t>
      </w:r>
      <w:r>
        <w:t xml:space="preserve"> Show your work.</w:t>
      </w:r>
    </w:p>
    <w:p w14:paraId="6D5060E9" w14:textId="3CB2720D" w:rsidR="008F5C90" w:rsidRDefault="008E0FCE" w:rsidP="009E46D4">
      <w:pPr>
        <w:pStyle w:val="NoSpacing"/>
        <w:spacing w:line="276" w:lineRule="auto"/>
        <w:jc w:val="center"/>
      </w:pPr>
      <w:r>
        <w:br/>
      </w:r>
      <w:bookmarkStart w:id="0" w:name="_MON_1667854021"/>
      <w:bookmarkEnd w:id="0"/>
      <w:r w:rsidR="003263B4">
        <w:rPr>
          <w:noProof/>
        </w:rPr>
      </w:r>
      <w:r w:rsidR="003263B4">
        <w:rPr>
          <w:noProof/>
        </w:rPr>
        <w:object w:dxaOrig="6360" w:dyaOrig="3360" w14:anchorId="2B7F0E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18.05pt;height:167.75pt;mso-width-percent:0;mso-height-percent:0;mso-width-percent:0;mso-height-percent:0" o:ole="">
            <v:imagedata r:id="rId5" o:title=""/>
          </v:shape>
          <o:OLEObject Type="Embed" ProgID="Word.Document.12" ShapeID="_x0000_i1026" DrawAspect="Content" ObjectID="_1668980042" r:id="rId6">
            <o:FieldCodes>\s</o:FieldCodes>
          </o:OLEObject>
        </w:object>
      </w:r>
    </w:p>
    <w:p w14:paraId="1F50A5FE" w14:textId="77777777" w:rsidR="00AA66B1" w:rsidRDefault="00AA66B1" w:rsidP="003442A7">
      <w:pPr>
        <w:pStyle w:val="NoSpacing"/>
        <w:spacing w:line="276" w:lineRule="auto"/>
        <w:ind w:left="720" w:firstLine="720"/>
      </w:pPr>
    </w:p>
    <w:p w14:paraId="43A45F22" w14:textId="1763E3EB" w:rsidR="009933E9" w:rsidRPr="00D67A65" w:rsidRDefault="00B90557" w:rsidP="00AF6D12">
      <w:pPr>
        <w:pStyle w:val="NoSpacing"/>
        <w:spacing w:line="276" w:lineRule="auto"/>
        <w:ind w:left="1440"/>
        <w:rPr>
          <w:b/>
          <w:bCs/>
        </w:rPr>
      </w:pPr>
      <w:r w:rsidRPr="00D67A65">
        <w:rPr>
          <w:b/>
          <w:bCs/>
        </w:rPr>
        <w:t xml:space="preserve">The first branch instruction </w:t>
      </w:r>
      <w:r w:rsidR="00AA66B1" w:rsidRPr="00D67A65">
        <w:rPr>
          <w:b/>
          <w:bCs/>
        </w:rPr>
        <w:t xml:space="preserve">is evaluated on </w:t>
      </w:r>
      <w:r w:rsidR="00C779D2" w:rsidRPr="00D67A65">
        <w:rPr>
          <w:b/>
          <w:bCs/>
        </w:rPr>
        <w:t>whe</w:t>
      </w:r>
      <w:r w:rsidRPr="00D67A65">
        <w:rPr>
          <w:b/>
          <w:bCs/>
        </w:rPr>
        <w:t>never</w:t>
      </w:r>
      <w:r w:rsidR="00C779D2" w:rsidRPr="00D67A65">
        <w:rPr>
          <w:b/>
          <w:bCs/>
        </w:rPr>
        <w:t xml:space="preserve"> </w:t>
      </w:r>
      <w:r w:rsidR="003D3F18" w:rsidRPr="00D67A65">
        <w:rPr>
          <w:b/>
          <w:bCs/>
        </w:rPr>
        <w:t>a</w:t>
      </w:r>
      <w:r w:rsidR="00C779D2" w:rsidRPr="00D67A65">
        <w:rPr>
          <w:b/>
          <w:bCs/>
        </w:rPr>
        <w:t>6 is an even</w:t>
      </w:r>
      <w:r w:rsidR="00AA66B1" w:rsidRPr="00D67A65">
        <w:rPr>
          <w:b/>
          <w:bCs/>
        </w:rPr>
        <w:t xml:space="preserve"> </w:t>
      </w:r>
      <w:r w:rsidR="00C779D2" w:rsidRPr="00D67A65">
        <w:rPr>
          <w:b/>
          <w:bCs/>
        </w:rPr>
        <w:t>number</w:t>
      </w:r>
      <w:r w:rsidR="009933E9" w:rsidRPr="00D67A65">
        <w:rPr>
          <w:b/>
          <w:bCs/>
        </w:rPr>
        <w:t>. It will</w:t>
      </w:r>
      <w:r w:rsidRPr="00D67A65">
        <w:rPr>
          <w:b/>
          <w:bCs/>
        </w:rPr>
        <w:t xml:space="preserve"> </w:t>
      </w:r>
      <w:r w:rsidR="009933E9" w:rsidRPr="00D67A65">
        <w:rPr>
          <w:b/>
          <w:bCs/>
        </w:rPr>
        <w:t>only be taken once</w:t>
      </w:r>
      <w:r w:rsidR="00C779D2" w:rsidRPr="00D67A65">
        <w:rPr>
          <w:b/>
          <w:bCs/>
        </w:rPr>
        <w:t>.</w:t>
      </w:r>
      <w:r w:rsidR="00F17CC6" w:rsidRPr="00D67A65">
        <w:rPr>
          <w:b/>
          <w:bCs/>
        </w:rPr>
        <w:t xml:space="preserve"> </w:t>
      </w:r>
      <w:r w:rsidR="00F17CC6" w:rsidRPr="00D67A65">
        <w:rPr>
          <w:b/>
          <w:bCs/>
        </w:rPr>
        <w:t>I</w:t>
      </w:r>
      <w:r w:rsidR="00F17CC6" w:rsidRPr="00D67A65">
        <w:rPr>
          <w:b/>
          <w:bCs/>
        </w:rPr>
        <w:t>f this loop were longer, the prediction accuracy would improve</w:t>
      </w:r>
      <w:r w:rsidR="00F17CC6" w:rsidRPr="00D67A65">
        <w:rPr>
          <w:b/>
          <w:bCs/>
        </w:rPr>
        <w:t>, but</w:t>
      </w:r>
      <w:r w:rsidR="00F17CC6" w:rsidRPr="00D67A65">
        <w:rPr>
          <w:b/>
          <w:bCs/>
        </w:rPr>
        <w:t xml:space="preserve"> it is best suited for a</w:t>
      </w:r>
      <w:r w:rsidR="00F17CC6" w:rsidRPr="00D67A65">
        <w:rPr>
          <w:b/>
          <w:bCs/>
        </w:rPr>
        <w:t xml:space="preserve"> predict</w:t>
      </w:r>
      <w:r w:rsidR="00F17CC6" w:rsidRPr="00D67A65">
        <w:rPr>
          <w:b/>
          <w:bCs/>
        </w:rPr>
        <w:t xml:space="preserve"> not-taken policy. </w:t>
      </w:r>
      <w:r w:rsidR="00F17CC6" w:rsidRPr="00D67A65">
        <w:rPr>
          <w:b/>
          <w:bCs/>
        </w:rPr>
        <w:t xml:space="preserve">The 2-bit predictor </w:t>
      </w:r>
      <w:r w:rsidR="00AF6D12" w:rsidRPr="00D67A65">
        <w:rPr>
          <w:b/>
          <w:bCs/>
        </w:rPr>
        <w:t>performs</w:t>
      </w:r>
      <w:r w:rsidR="00AA66B1" w:rsidRPr="00D67A65">
        <w:rPr>
          <w:b/>
          <w:bCs/>
        </w:rPr>
        <w:t xml:space="preserve"> the following </w:t>
      </w:r>
      <w:r w:rsidR="009933E9" w:rsidRPr="00D67A65">
        <w:rPr>
          <w:b/>
          <w:bCs/>
        </w:rPr>
        <w:t xml:space="preserve">branch </w:t>
      </w:r>
      <w:r w:rsidRPr="00D67A65">
        <w:rPr>
          <w:b/>
          <w:bCs/>
        </w:rPr>
        <w:t>prediction</w:t>
      </w:r>
      <w:r w:rsidR="009933E9" w:rsidRPr="00D67A65">
        <w:rPr>
          <w:b/>
          <w:bCs/>
        </w:rPr>
        <w:t>:</w:t>
      </w:r>
    </w:p>
    <w:p w14:paraId="32F7A77C" w14:textId="4DA46E41" w:rsidR="0053224A" w:rsidRPr="00D67A65" w:rsidRDefault="003442A7" w:rsidP="009933E9">
      <w:pPr>
        <w:pStyle w:val="NoSpacing"/>
        <w:numPr>
          <w:ilvl w:val="0"/>
          <w:numId w:val="21"/>
        </w:numPr>
        <w:spacing w:line="276" w:lineRule="auto"/>
        <w:rPr>
          <w:b/>
          <w:bCs/>
        </w:rPr>
      </w:pPr>
      <w:proofErr w:type="gramStart"/>
      <w:r w:rsidRPr="00D67A65">
        <w:rPr>
          <w:b/>
          <w:bCs/>
        </w:rPr>
        <w:t>Predicted</w:t>
      </w:r>
      <w:r w:rsidR="003D3F18" w:rsidRPr="00D67A65">
        <w:rPr>
          <w:b/>
          <w:bCs/>
        </w:rPr>
        <w:t xml:space="preserve"> :</w:t>
      </w:r>
      <w:proofErr w:type="gramEnd"/>
      <w:r w:rsidR="003D3F18" w:rsidRPr="00D67A65">
        <w:rPr>
          <w:b/>
          <w:bCs/>
        </w:rPr>
        <w:t xml:space="preserve"> Actual</w:t>
      </w:r>
      <w:r w:rsidR="00C779D2" w:rsidRPr="00D67A65">
        <w:rPr>
          <w:b/>
          <w:bCs/>
        </w:rPr>
        <w:t xml:space="preserve"> </w:t>
      </w:r>
      <w:r w:rsidRPr="00D67A65">
        <w:rPr>
          <w:b/>
          <w:bCs/>
        </w:rPr>
        <w:sym w:font="Wingdings" w:char="F0E0"/>
      </w:r>
      <w:r w:rsidRPr="00D67A65">
        <w:rPr>
          <w:b/>
          <w:bCs/>
        </w:rPr>
        <w:t xml:space="preserve"> Prediction Accuracy</w:t>
      </w:r>
    </w:p>
    <w:p w14:paraId="413BB3DA" w14:textId="3FC6D3E4" w:rsidR="003442A7" w:rsidRPr="00D67A65" w:rsidRDefault="003442A7" w:rsidP="00AA66B1">
      <w:pPr>
        <w:pStyle w:val="NoSpacing"/>
        <w:numPr>
          <w:ilvl w:val="0"/>
          <w:numId w:val="21"/>
        </w:numPr>
        <w:spacing w:line="276" w:lineRule="auto"/>
        <w:rPr>
          <w:b/>
          <w:bCs/>
        </w:rPr>
      </w:pPr>
      <w:proofErr w:type="gramStart"/>
      <w:r w:rsidRPr="00D67A65">
        <w:rPr>
          <w:b/>
          <w:bCs/>
        </w:rPr>
        <w:t>SPT</w:t>
      </w:r>
      <w:r w:rsidR="003D3F18" w:rsidRPr="00D67A65">
        <w:rPr>
          <w:b/>
          <w:bCs/>
        </w:rPr>
        <w:t xml:space="preserve"> </w:t>
      </w:r>
      <w:r w:rsidRPr="00D67A65">
        <w:rPr>
          <w:b/>
          <w:bCs/>
        </w:rPr>
        <w:t>:</w:t>
      </w:r>
      <w:proofErr w:type="gramEnd"/>
      <w:r w:rsidRPr="00D67A65">
        <w:rPr>
          <w:b/>
          <w:bCs/>
        </w:rPr>
        <w:t xml:space="preserve"> NT </w:t>
      </w:r>
      <w:r w:rsidRPr="00D67A65">
        <w:rPr>
          <w:b/>
          <w:bCs/>
        </w:rPr>
        <w:sym w:font="Wingdings" w:char="F0E0"/>
      </w:r>
      <w:r w:rsidRPr="00D67A65">
        <w:rPr>
          <w:b/>
          <w:bCs/>
        </w:rPr>
        <w:t xml:space="preserve"> 0/1</w:t>
      </w:r>
      <w:r w:rsidR="00C779D2" w:rsidRPr="00D67A65">
        <w:rPr>
          <w:b/>
          <w:bCs/>
        </w:rPr>
        <w:t xml:space="preserve"> , a6 = 0</w:t>
      </w:r>
    </w:p>
    <w:p w14:paraId="65647BA1" w14:textId="49BB969D" w:rsidR="009933E9" w:rsidRPr="00D67A65" w:rsidRDefault="00C779D2" w:rsidP="00AA66B1">
      <w:pPr>
        <w:pStyle w:val="NoSpacing"/>
        <w:numPr>
          <w:ilvl w:val="0"/>
          <w:numId w:val="21"/>
        </w:numPr>
        <w:spacing w:line="276" w:lineRule="auto"/>
        <w:rPr>
          <w:b/>
          <w:bCs/>
        </w:rPr>
      </w:pPr>
      <w:proofErr w:type="gramStart"/>
      <w:r w:rsidRPr="00D67A65">
        <w:rPr>
          <w:b/>
          <w:bCs/>
        </w:rPr>
        <w:t>WPT</w:t>
      </w:r>
      <w:r w:rsidR="003D3F18" w:rsidRPr="00D67A65">
        <w:rPr>
          <w:b/>
          <w:bCs/>
        </w:rPr>
        <w:t xml:space="preserve"> </w:t>
      </w:r>
      <w:r w:rsidRPr="00D67A65">
        <w:rPr>
          <w:b/>
          <w:bCs/>
        </w:rPr>
        <w:t>:</w:t>
      </w:r>
      <w:proofErr w:type="gramEnd"/>
      <w:r w:rsidRPr="00D67A65">
        <w:rPr>
          <w:b/>
          <w:bCs/>
        </w:rPr>
        <w:t xml:space="preserve"> NT </w:t>
      </w:r>
      <w:r w:rsidRPr="00D67A65">
        <w:rPr>
          <w:b/>
          <w:bCs/>
        </w:rPr>
        <w:sym w:font="Wingdings" w:char="F0E0"/>
      </w:r>
      <w:r w:rsidRPr="00D67A65">
        <w:rPr>
          <w:b/>
          <w:bCs/>
        </w:rPr>
        <w:t xml:space="preserve"> 0/2,  a6 = 2</w:t>
      </w:r>
    </w:p>
    <w:p w14:paraId="4F9F386B" w14:textId="3C8DD522" w:rsidR="00C779D2" w:rsidRPr="00D67A65" w:rsidRDefault="00C779D2" w:rsidP="00AA66B1">
      <w:pPr>
        <w:pStyle w:val="NoSpacing"/>
        <w:numPr>
          <w:ilvl w:val="0"/>
          <w:numId w:val="21"/>
        </w:numPr>
        <w:spacing w:line="276" w:lineRule="auto"/>
        <w:rPr>
          <w:b/>
          <w:bCs/>
        </w:rPr>
      </w:pPr>
      <w:proofErr w:type="gramStart"/>
      <w:r w:rsidRPr="00D67A65">
        <w:rPr>
          <w:b/>
          <w:bCs/>
        </w:rPr>
        <w:t>WPNT</w:t>
      </w:r>
      <w:r w:rsidR="003D3F18" w:rsidRPr="00D67A65">
        <w:rPr>
          <w:b/>
          <w:bCs/>
        </w:rPr>
        <w:t xml:space="preserve"> </w:t>
      </w:r>
      <w:r w:rsidRPr="00D67A65">
        <w:rPr>
          <w:b/>
          <w:bCs/>
        </w:rPr>
        <w:t>:</w:t>
      </w:r>
      <w:proofErr w:type="gramEnd"/>
      <w:r w:rsidRPr="00D67A65">
        <w:rPr>
          <w:b/>
          <w:bCs/>
        </w:rPr>
        <w:t xml:space="preserve"> NT </w:t>
      </w:r>
      <w:r w:rsidRPr="00D67A65">
        <w:rPr>
          <w:b/>
          <w:bCs/>
        </w:rPr>
        <w:sym w:font="Wingdings" w:char="F0E0"/>
      </w:r>
      <w:r w:rsidRPr="00D67A65">
        <w:rPr>
          <w:b/>
          <w:bCs/>
        </w:rPr>
        <w:t xml:space="preserve"> 1/3,  a6 = 4</w:t>
      </w:r>
    </w:p>
    <w:p w14:paraId="5159FE1D" w14:textId="020DA1DA" w:rsidR="00C779D2" w:rsidRPr="00D67A65" w:rsidRDefault="00C779D2" w:rsidP="00F17CC6">
      <w:pPr>
        <w:pStyle w:val="NoSpacing"/>
        <w:numPr>
          <w:ilvl w:val="0"/>
          <w:numId w:val="21"/>
        </w:numPr>
        <w:spacing w:line="276" w:lineRule="auto"/>
        <w:rPr>
          <w:b/>
          <w:bCs/>
        </w:rPr>
      </w:pPr>
      <w:proofErr w:type="gramStart"/>
      <w:r w:rsidRPr="00D67A65">
        <w:rPr>
          <w:b/>
          <w:bCs/>
        </w:rPr>
        <w:lastRenderedPageBreak/>
        <w:t>SPNT</w:t>
      </w:r>
      <w:r w:rsidR="003D3F18" w:rsidRPr="00D67A65">
        <w:rPr>
          <w:b/>
          <w:bCs/>
        </w:rPr>
        <w:t xml:space="preserve"> </w:t>
      </w:r>
      <w:r w:rsidRPr="00D67A65">
        <w:rPr>
          <w:b/>
          <w:bCs/>
        </w:rPr>
        <w:t>:</w:t>
      </w:r>
      <w:proofErr w:type="gramEnd"/>
      <w:r w:rsidR="003D3F18" w:rsidRPr="00D67A65">
        <w:rPr>
          <w:b/>
          <w:bCs/>
        </w:rPr>
        <w:t xml:space="preserve"> </w:t>
      </w:r>
      <w:r w:rsidRPr="00D67A65">
        <w:rPr>
          <w:b/>
          <w:bCs/>
        </w:rPr>
        <w:t xml:space="preserve">T </w:t>
      </w:r>
      <w:r w:rsidRPr="00D67A65">
        <w:rPr>
          <w:b/>
          <w:bCs/>
        </w:rPr>
        <w:sym w:font="Wingdings" w:char="F0E0"/>
      </w:r>
      <w:r w:rsidRPr="00D67A65">
        <w:rPr>
          <w:b/>
          <w:bCs/>
        </w:rPr>
        <w:t xml:space="preserve">  1/4,  a6 = 6</w:t>
      </w:r>
    </w:p>
    <w:p w14:paraId="0F7ABB61" w14:textId="72732DE2" w:rsidR="0053224A" w:rsidRPr="00D67A65" w:rsidRDefault="0053224A" w:rsidP="003442A7">
      <w:pPr>
        <w:pStyle w:val="NoSpacing"/>
        <w:spacing w:line="276" w:lineRule="auto"/>
        <w:ind w:left="1440"/>
        <w:rPr>
          <w:b/>
          <w:bCs/>
        </w:rPr>
      </w:pPr>
    </w:p>
    <w:p w14:paraId="1E8BD335" w14:textId="67EA80F2" w:rsidR="008F5C90" w:rsidRPr="00D67A65" w:rsidRDefault="003442A7" w:rsidP="00B90557">
      <w:pPr>
        <w:pStyle w:val="NoSpacing"/>
        <w:spacing w:line="276" w:lineRule="auto"/>
        <w:ind w:left="1440"/>
        <w:rPr>
          <w:b/>
          <w:bCs/>
        </w:rPr>
      </w:pPr>
      <w:r w:rsidRPr="00D67A65">
        <w:rPr>
          <w:b/>
          <w:bCs/>
        </w:rPr>
        <w:t xml:space="preserve">Branch Instruction </w:t>
      </w:r>
      <w:r w:rsidRPr="00D67A65">
        <w:rPr>
          <w:b/>
          <w:bCs/>
        </w:rPr>
        <w:t>2</w:t>
      </w:r>
      <w:r w:rsidRPr="00D67A65">
        <w:rPr>
          <w:b/>
          <w:bCs/>
        </w:rPr>
        <w:t xml:space="preserve"> </w:t>
      </w:r>
      <w:r w:rsidR="003D3F18" w:rsidRPr="00D67A65">
        <w:rPr>
          <w:b/>
          <w:bCs/>
        </w:rPr>
        <w:t xml:space="preserve">is evaluated every </w:t>
      </w:r>
      <w:r w:rsidR="00FE4A2E" w:rsidRPr="00D67A65">
        <w:rPr>
          <w:b/>
          <w:bCs/>
        </w:rPr>
        <w:t>iteration and</w:t>
      </w:r>
      <w:r w:rsidR="003D3F18" w:rsidRPr="00D67A65">
        <w:rPr>
          <w:b/>
          <w:bCs/>
        </w:rPr>
        <w:t xml:space="preserve"> taken when </w:t>
      </w:r>
      <w:r w:rsidR="00B90557" w:rsidRPr="00D67A65">
        <w:rPr>
          <w:b/>
          <w:bCs/>
        </w:rPr>
        <w:t>the result of the evenness check</w:t>
      </w:r>
      <w:r w:rsidR="00F17CC6" w:rsidRPr="00D67A65">
        <w:rPr>
          <w:b/>
          <w:bCs/>
        </w:rPr>
        <w:t xml:space="preserve"> is zero. If a predict not taken policy were used the same accuracy would occur. </w:t>
      </w:r>
      <w:r w:rsidR="00AF6D12" w:rsidRPr="00D67A65">
        <w:rPr>
          <w:b/>
          <w:bCs/>
        </w:rPr>
        <w:t>The 2-bit predictor performs the following branch prediction:</w:t>
      </w:r>
    </w:p>
    <w:p w14:paraId="24B04377" w14:textId="57575A72" w:rsidR="003D3F18" w:rsidRPr="00D67A65" w:rsidRDefault="003D3F18" w:rsidP="003D3F18">
      <w:pPr>
        <w:pStyle w:val="NoSpacing"/>
        <w:numPr>
          <w:ilvl w:val="0"/>
          <w:numId w:val="23"/>
        </w:numPr>
        <w:spacing w:line="276" w:lineRule="auto"/>
        <w:rPr>
          <w:b/>
          <w:bCs/>
        </w:rPr>
      </w:pPr>
      <w:proofErr w:type="gramStart"/>
      <w:r w:rsidRPr="00D67A65">
        <w:rPr>
          <w:b/>
          <w:bCs/>
        </w:rPr>
        <w:t>Predicted :</w:t>
      </w:r>
      <w:proofErr w:type="gramEnd"/>
      <w:r w:rsidRPr="00D67A65">
        <w:rPr>
          <w:b/>
          <w:bCs/>
        </w:rPr>
        <w:t xml:space="preserve"> Actual </w:t>
      </w:r>
      <w:r w:rsidRPr="00D67A65">
        <w:rPr>
          <w:b/>
          <w:bCs/>
        </w:rPr>
        <w:sym w:font="Wingdings" w:char="F0E0"/>
      </w:r>
      <w:r w:rsidRPr="00D67A65">
        <w:rPr>
          <w:b/>
          <w:bCs/>
        </w:rPr>
        <w:t xml:space="preserve"> Prediction Accuracy</w:t>
      </w:r>
    </w:p>
    <w:p w14:paraId="19190480" w14:textId="0F18A6E2" w:rsidR="003D3F18" w:rsidRPr="00D67A65" w:rsidRDefault="003D3F18" w:rsidP="003D3F18">
      <w:pPr>
        <w:pStyle w:val="NoSpacing"/>
        <w:numPr>
          <w:ilvl w:val="0"/>
          <w:numId w:val="23"/>
        </w:numPr>
        <w:spacing w:line="276" w:lineRule="auto"/>
        <w:rPr>
          <w:b/>
          <w:bCs/>
        </w:rPr>
      </w:pPr>
      <w:proofErr w:type="gramStart"/>
      <w:r w:rsidRPr="00D67A65">
        <w:rPr>
          <w:b/>
          <w:bCs/>
        </w:rPr>
        <w:t>SP</w:t>
      </w:r>
      <w:r w:rsidRPr="00D67A65">
        <w:rPr>
          <w:b/>
          <w:bCs/>
        </w:rPr>
        <w:t xml:space="preserve">T </w:t>
      </w:r>
      <w:r w:rsidRPr="00D67A65">
        <w:rPr>
          <w:b/>
          <w:bCs/>
        </w:rPr>
        <w:t>:</w:t>
      </w:r>
      <w:proofErr w:type="gramEnd"/>
      <w:r w:rsidRPr="00D67A65">
        <w:rPr>
          <w:b/>
          <w:bCs/>
        </w:rPr>
        <w:t xml:space="preserve"> T </w:t>
      </w:r>
      <w:r w:rsidRPr="00D67A65">
        <w:rPr>
          <w:b/>
          <w:bCs/>
        </w:rPr>
        <w:sym w:font="Wingdings" w:char="F0E0"/>
      </w:r>
      <w:r w:rsidRPr="00D67A65">
        <w:rPr>
          <w:b/>
          <w:bCs/>
        </w:rPr>
        <w:t xml:space="preserve"> </w:t>
      </w:r>
      <w:r w:rsidRPr="00D67A65">
        <w:rPr>
          <w:b/>
          <w:bCs/>
        </w:rPr>
        <w:t>1</w:t>
      </w:r>
      <w:r w:rsidRPr="00D67A65">
        <w:rPr>
          <w:b/>
          <w:bCs/>
        </w:rPr>
        <w:t xml:space="preserve">/1 , </w:t>
      </w:r>
      <w:r w:rsidR="00B90557" w:rsidRPr="00D67A65">
        <w:rPr>
          <w:b/>
          <w:bCs/>
        </w:rPr>
        <w:t>a28 = 0</w:t>
      </w:r>
    </w:p>
    <w:p w14:paraId="6FCE54ED" w14:textId="628F6A2B" w:rsidR="003D3F18" w:rsidRPr="00D67A65" w:rsidRDefault="003D3F18" w:rsidP="003D3F18">
      <w:pPr>
        <w:pStyle w:val="NoSpacing"/>
        <w:numPr>
          <w:ilvl w:val="0"/>
          <w:numId w:val="23"/>
        </w:numPr>
        <w:spacing w:line="276" w:lineRule="auto"/>
        <w:rPr>
          <w:b/>
          <w:bCs/>
        </w:rPr>
      </w:pPr>
      <w:proofErr w:type="gramStart"/>
      <w:r w:rsidRPr="00D67A65">
        <w:rPr>
          <w:b/>
          <w:bCs/>
        </w:rPr>
        <w:t>S</w:t>
      </w:r>
      <w:r w:rsidRPr="00D67A65">
        <w:rPr>
          <w:b/>
          <w:bCs/>
        </w:rPr>
        <w:t>PT</w:t>
      </w:r>
      <w:r w:rsidRPr="00D67A65">
        <w:rPr>
          <w:b/>
          <w:bCs/>
        </w:rPr>
        <w:t xml:space="preserve"> </w:t>
      </w:r>
      <w:r w:rsidRPr="00D67A65">
        <w:rPr>
          <w:b/>
          <w:bCs/>
        </w:rPr>
        <w:t>:</w:t>
      </w:r>
      <w:proofErr w:type="gramEnd"/>
      <w:r w:rsidRPr="00D67A65">
        <w:rPr>
          <w:b/>
          <w:bCs/>
        </w:rPr>
        <w:t xml:space="preserve"> NT </w:t>
      </w:r>
      <w:r w:rsidRPr="00D67A65">
        <w:rPr>
          <w:b/>
          <w:bCs/>
        </w:rPr>
        <w:sym w:font="Wingdings" w:char="F0E0"/>
      </w:r>
      <w:r w:rsidRPr="00D67A65">
        <w:rPr>
          <w:b/>
          <w:bCs/>
        </w:rPr>
        <w:t xml:space="preserve"> </w:t>
      </w:r>
      <w:r w:rsidR="00B90557" w:rsidRPr="00D67A65">
        <w:rPr>
          <w:b/>
          <w:bCs/>
        </w:rPr>
        <w:t>1</w:t>
      </w:r>
      <w:r w:rsidRPr="00D67A65">
        <w:rPr>
          <w:b/>
          <w:bCs/>
        </w:rPr>
        <w:t xml:space="preserve">/2, </w:t>
      </w:r>
      <w:r w:rsidR="00B90557" w:rsidRPr="00D67A65">
        <w:rPr>
          <w:b/>
          <w:bCs/>
        </w:rPr>
        <w:t>a28</w:t>
      </w:r>
      <w:r w:rsidRPr="00D67A65">
        <w:rPr>
          <w:b/>
          <w:bCs/>
        </w:rPr>
        <w:t xml:space="preserve"> = </w:t>
      </w:r>
      <w:r w:rsidR="00B90557" w:rsidRPr="00D67A65">
        <w:rPr>
          <w:b/>
          <w:bCs/>
        </w:rPr>
        <w:t>1</w:t>
      </w:r>
    </w:p>
    <w:p w14:paraId="599CEB4D" w14:textId="64898B90" w:rsidR="003D3F18" w:rsidRPr="00D67A65" w:rsidRDefault="003D3F18" w:rsidP="003D3F18">
      <w:pPr>
        <w:pStyle w:val="NoSpacing"/>
        <w:numPr>
          <w:ilvl w:val="0"/>
          <w:numId w:val="23"/>
        </w:numPr>
        <w:spacing w:line="276" w:lineRule="auto"/>
        <w:rPr>
          <w:b/>
          <w:bCs/>
        </w:rPr>
      </w:pPr>
      <w:proofErr w:type="gramStart"/>
      <w:r w:rsidRPr="00D67A65">
        <w:rPr>
          <w:b/>
          <w:bCs/>
        </w:rPr>
        <w:t>WPT</w:t>
      </w:r>
      <w:r w:rsidRPr="00D67A65">
        <w:rPr>
          <w:b/>
          <w:bCs/>
        </w:rPr>
        <w:t xml:space="preserve"> </w:t>
      </w:r>
      <w:r w:rsidRPr="00D67A65">
        <w:rPr>
          <w:b/>
          <w:bCs/>
        </w:rPr>
        <w:t>:</w:t>
      </w:r>
      <w:proofErr w:type="gramEnd"/>
      <w:r w:rsidRPr="00D67A65">
        <w:rPr>
          <w:b/>
          <w:bCs/>
        </w:rPr>
        <w:t xml:space="preserve"> T </w:t>
      </w:r>
      <w:r w:rsidRPr="00D67A65">
        <w:rPr>
          <w:b/>
          <w:bCs/>
        </w:rPr>
        <w:sym w:font="Wingdings" w:char="F0E0"/>
      </w:r>
      <w:r w:rsidRPr="00D67A65">
        <w:rPr>
          <w:b/>
          <w:bCs/>
        </w:rPr>
        <w:t xml:space="preserve"> </w:t>
      </w:r>
      <w:r w:rsidR="00B90557" w:rsidRPr="00D67A65">
        <w:rPr>
          <w:b/>
          <w:bCs/>
        </w:rPr>
        <w:t>2</w:t>
      </w:r>
      <w:r w:rsidRPr="00D67A65">
        <w:rPr>
          <w:b/>
          <w:bCs/>
        </w:rPr>
        <w:t xml:space="preserve">/3, </w:t>
      </w:r>
      <w:r w:rsidR="00B90557" w:rsidRPr="00D67A65">
        <w:rPr>
          <w:b/>
          <w:bCs/>
        </w:rPr>
        <w:t>a28</w:t>
      </w:r>
      <w:r w:rsidRPr="00D67A65">
        <w:rPr>
          <w:b/>
          <w:bCs/>
        </w:rPr>
        <w:t xml:space="preserve"> = </w:t>
      </w:r>
      <w:r w:rsidR="00B90557" w:rsidRPr="00D67A65">
        <w:rPr>
          <w:b/>
          <w:bCs/>
        </w:rPr>
        <w:t>0</w:t>
      </w:r>
      <w:r w:rsidR="00A6617B">
        <w:rPr>
          <w:b/>
          <w:bCs/>
        </w:rPr>
        <w:t>\</w:t>
      </w:r>
    </w:p>
    <w:p w14:paraId="0B970B4C" w14:textId="1D7D878A" w:rsidR="003D3F18" w:rsidRPr="00D67A65" w:rsidRDefault="003D3F18" w:rsidP="00B90557">
      <w:pPr>
        <w:pStyle w:val="NoSpacing"/>
        <w:numPr>
          <w:ilvl w:val="0"/>
          <w:numId w:val="23"/>
        </w:numPr>
        <w:spacing w:line="276" w:lineRule="auto"/>
        <w:rPr>
          <w:b/>
          <w:bCs/>
        </w:rPr>
      </w:pPr>
      <w:proofErr w:type="gramStart"/>
      <w:r w:rsidRPr="00D67A65">
        <w:rPr>
          <w:b/>
          <w:bCs/>
        </w:rPr>
        <w:t>SPT</w:t>
      </w:r>
      <w:r w:rsidRPr="00D67A65">
        <w:rPr>
          <w:b/>
          <w:bCs/>
        </w:rPr>
        <w:t xml:space="preserve"> </w:t>
      </w:r>
      <w:r w:rsidRPr="00D67A65">
        <w:rPr>
          <w:b/>
          <w:bCs/>
        </w:rPr>
        <w:t>:</w:t>
      </w:r>
      <w:proofErr w:type="gramEnd"/>
      <w:r w:rsidRPr="00D67A65">
        <w:rPr>
          <w:b/>
          <w:bCs/>
        </w:rPr>
        <w:t xml:space="preserve"> </w:t>
      </w:r>
      <w:r w:rsidR="00B90557" w:rsidRPr="00D67A65">
        <w:rPr>
          <w:b/>
          <w:bCs/>
        </w:rPr>
        <w:t>N</w:t>
      </w:r>
      <w:r w:rsidRPr="00D67A65">
        <w:rPr>
          <w:b/>
          <w:bCs/>
        </w:rPr>
        <w:t xml:space="preserve">T </w:t>
      </w:r>
      <w:r w:rsidRPr="00D67A65">
        <w:rPr>
          <w:b/>
          <w:bCs/>
        </w:rPr>
        <w:sym w:font="Wingdings" w:char="F0E0"/>
      </w:r>
      <w:r w:rsidRPr="00D67A65">
        <w:rPr>
          <w:b/>
          <w:bCs/>
        </w:rPr>
        <w:t xml:space="preserve">  </w:t>
      </w:r>
      <w:r w:rsidR="00B90557" w:rsidRPr="00D67A65">
        <w:rPr>
          <w:b/>
          <w:bCs/>
        </w:rPr>
        <w:t>2</w:t>
      </w:r>
      <w:r w:rsidRPr="00D67A65">
        <w:rPr>
          <w:b/>
          <w:bCs/>
        </w:rPr>
        <w:t xml:space="preserve">/4, </w:t>
      </w:r>
      <w:r w:rsidR="00B90557" w:rsidRPr="00D67A65">
        <w:rPr>
          <w:b/>
          <w:bCs/>
        </w:rPr>
        <w:t>a28</w:t>
      </w:r>
      <w:r w:rsidRPr="00D67A65">
        <w:rPr>
          <w:b/>
          <w:bCs/>
        </w:rPr>
        <w:t xml:space="preserve"> = </w:t>
      </w:r>
      <w:r w:rsidR="00B90557" w:rsidRPr="00D67A65">
        <w:rPr>
          <w:b/>
          <w:bCs/>
        </w:rPr>
        <w:t>1</w:t>
      </w:r>
      <w:r w:rsidRPr="00D67A65">
        <w:rPr>
          <w:b/>
          <w:bCs/>
        </w:rPr>
        <w:t xml:space="preserve"> </w:t>
      </w:r>
    </w:p>
    <w:p w14:paraId="642E25C2" w14:textId="3D7B509C" w:rsidR="00B90557" w:rsidRPr="00D67A65" w:rsidRDefault="00B90557" w:rsidP="00B90557">
      <w:pPr>
        <w:pStyle w:val="NoSpacing"/>
        <w:numPr>
          <w:ilvl w:val="0"/>
          <w:numId w:val="23"/>
        </w:numPr>
        <w:spacing w:line="276" w:lineRule="auto"/>
        <w:rPr>
          <w:b/>
          <w:bCs/>
        </w:rPr>
      </w:pPr>
      <w:proofErr w:type="gramStart"/>
      <w:r w:rsidRPr="00D67A65">
        <w:rPr>
          <w:b/>
          <w:bCs/>
        </w:rPr>
        <w:t>WPT :</w:t>
      </w:r>
      <w:proofErr w:type="gramEnd"/>
      <w:r w:rsidRPr="00D67A65">
        <w:rPr>
          <w:b/>
          <w:bCs/>
        </w:rPr>
        <w:t xml:space="preserve"> T </w:t>
      </w:r>
      <w:r w:rsidRPr="00D67A65">
        <w:rPr>
          <w:b/>
          <w:bCs/>
        </w:rPr>
        <w:sym w:font="Wingdings" w:char="F0E0"/>
      </w:r>
      <w:r w:rsidRPr="00D67A65">
        <w:rPr>
          <w:b/>
          <w:bCs/>
        </w:rPr>
        <w:t xml:space="preserve"> </w:t>
      </w:r>
      <w:r w:rsidRPr="00D67A65">
        <w:rPr>
          <w:b/>
          <w:bCs/>
        </w:rPr>
        <w:t>3</w:t>
      </w:r>
      <w:r w:rsidRPr="00D67A65">
        <w:rPr>
          <w:b/>
          <w:bCs/>
        </w:rPr>
        <w:t>/</w:t>
      </w:r>
      <w:r w:rsidRPr="00D67A65">
        <w:rPr>
          <w:b/>
          <w:bCs/>
        </w:rPr>
        <w:t>5</w:t>
      </w:r>
      <w:r w:rsidRPr="00D67A65">
        <w:rPr>
          <w:b/>
          <w:bCs/>
        </w:rPr>
        <w:t>, a28 = 0</w:t>
      </w:r>
    </w:p>
    <w:p w14:paraId="7B75759E" w14:textId="2DBBD9E3" w:rsidR="00B90557" w:rsidRPr="00D67A65" w:rsidRDefault="00B90557" w:rsidP="00B90557">
      <w:pPr>
        <w:pStyle w:val="NoSpacing"/>
        <w:numPr>
          <w:ilvl w:val="0"/>
          <w:numId w:val="23"/>
        </w:numPr>
        <w:spacing w:line="276" w:lineRule="auto"/>
        <w:rPr>
          <w:b/>
          <w:bCs/>
        </w:rPr>
      </w:pPr>
      <w:proofErr w:type="gramStart"/>
      <w:r w:rsidRPr="00D67A65">
        <w:rPr>
          <w:b/>
          <w:bCs/>
        </w:rPr>
        <w:t>SPT :</w:t>
      </w:r>
      <w:proofErr w:type="gramEnd"/>
      <w:r w:rsidRPr="00D67A65">
        <w:rPr>
          <w:b/>
          <w:bCs/>
        </w:rPr>
        <w:t xml:space="preserve"> </w:t>
      </w:r>
      <w:r w:rsidRPr="00D67A65">
        <w:rPr>
          <w:b/>
          <w:bCs/>
        </w:rPr>
        <w:t>N</w:t>
      </w:r>
      <w:r w:rsidRPr="00D67A65">
        <w:rPr>
          <w:b/>
          <w:bCs/>
        </w:rPr>
        <w:t xml:space="preserve">T </w:t>
      </w:r>
      <w:r w:rsidRPr="00D67A65">
        <w:rPr>
          <w:b/>
          <w:bCs/>
        </w:rPr>
        <w:sym w:font="Wingdings" w:char="F0E0"/>
      </w:r>
      <w:r w:rsidRPr="00D67A65">
        <w:rPr>
          <w:b/>
          <w:bCs/>
        </w:rPr>
        <w:t xml:space="preserve">  </w:t>
      </w:r>
      <w:r w:rsidRPr="00D67A65">
        <w:rPr>
          <w:b/>
          <w:bCs/>
        </w:rPr>
        <w:t>3</w:t>
      </w:r>
      <w:r w:rsidRPr="00D67A65">
        <w:rPr>
          <w:b/>
          <w:bCs/>
        </w:rPr>
        <w:t>/</w:t>
      </w:r>
      <w:r w:rsidRPr="00D67A65">
        <w:rPr>
          <w:b/>
          <w:bCs/>
        </w:rPr>
        <w:t>6</w:t>
      </w:r>
      <w:r w:rsidRPr="00D67A65">
        <w:rPr>
          <w:b/>
          <w:bCs/>
        </w:rPr>
        <w:t>, a28 = 1</w:t>
      </w:r>
      <w:r w:rsidR="00AF6D12" w:rsidRPr="00D67A65">
        <w:rPr>
          <w:b/>
          <w:bCs/>
        </w:rPr>
        <w:br/>
      </w:r>
    </w:p>
    <w:p w14:paraId="2B695348" w14:textId="790723AF" w:rsidR="00F17CC6" w:rsidRPr="00D67A65" w:rsidRDefault="00D67A65" w:rsidP="00F17CC6">
      <w:pPr>
        <w:pStyle w:val="NoSpacing"/>
        <w:spacing w:line="276" w:lineRule="auto"/>
        <w:ind w:left="720" w:firstLine="720"/>
        <w:rPr>
          <w:b/>
          <w:bCs/>
        </w:rPr>
      </w:pPr>
      <w:r w:rsidRPr="00D67A65">
        <w:rPr>
          <w:b/>
          <w:bCs/>
          <w:highlight w:val="yellow"/>
        </w:rPr>
        <w:t>2-bit predictor</w:t>
      </w:r>
      <w:r w:rsidR="00F17CC6" w:rsidRPr="00D67A65">
        <w:rPr>
          <w:b/>
          <w:bCs/>
          <w:highlight w:val="yellow"/>
        </w:rPr>
        <w:t xml:space="preserve"> </w:t>
      </w:r>
      <w:r w:rsidRPr="00D67A65">
        <w:rPr>
          <w:b/>
          <w:bCs/>
          <w:highlight w:val="yellow"/>
        </w:rPr>
        <w:t>a</w:t>
      </w:r>
      <w:r w:rsidR="00F17CC6" w:rsidRPr="00D67A65">
        <w:rPr>
          <w:b/>
          <w:bCs/>
          <w:highlight w:val="yellow"/>
        </w:rPr>
        <w:t xml:space="preserve">ccuracy: </w:t>
      </w:r>
      <w:r w:rsidR="00AF6D12" w:rsidRPr="00D67A65">
        <w:rPr>
          <w:b/>
          <w:bCs/>
          <w:highlight w:val="yellow"/>
        </w:rPr>
        <w:t>4/10 = 40%</w:t>
      </w:r>
      <w:r w:rsidR="00C74537">
        <w:rPr>
          <w:b/>
          <w:bCs/>
        </w:rPr>
        <w:br/>
      </w:r>
    </w:p>
    <w:p w14:paraId="0A4CD3A3" w14:textId="474D9DC1" w:rsidR="00AF6D12" w:rsidRDefault="00D85D92" w:rsidP="00AF6D12">
      <w:pPr>
        <w:pStyle w:val="NoSpacing"/>
        <w:numPr>
          <w:ilvl w:val="1"/>
          <w:numId w:val="12"/>
        </w:numPr>
        <w:spacing w:line="276" w:lineRule="auto"/>
      </w:pPr>
      <w:r>
        <w:t xml:space="preserve">What is the </w:t>
      </w:r>
      <w:r w:rsidR="00AC2867">
        <w:t xml:space="preserve">prediction accuracy </w:t>
      </w:r>
      <w:r w:rsidR="008E0FCE">
        <w:t>if the predictor instead assumes the branch is always</w:t>
      </w:r>
      <w:r w:rsidR="00AC2867">
        <w:t xml:space="preserve"> </w:t>
      </w:r>
      <w:r w:rsidR="008E0FCE">
        <w:t>not taken? In this case did the dynamic branch predictor help or hurt the</w:t>
      </w:r>
      <w:r w:rsidR="00A30462">
        <w:t xml:space="preserve"> </w:t>
      </w:r>
      <w:r w:rsidR="008E0FCE">
        <w:t>prediction accuracy</w:t>
      </w:r>
      <w:r w:rsidR="00AF6D12">
        <w:t>?</w:t>
      </w:r>
    </w:p>
    <w:p w14:paraId="07A9C0B8" w14:textId="165310E3" w:rsidR="00AF6D12" w:rsidRDefault="00AF6D12" w:rsidP="00AF6D12">
      <w:pPr>
        <w:pStyle w:val="NoSpacing"/>
        <w:spacing w:line="276" w:lineRule="auto"/>
      </w:pPr>
    </w:p>
    <w:p w14:paraId="26238BE3" w14:textId="54862BEA" w:rsidR="00D67A65" w:rsidRDefault="00AF6D12" w:rsidP="00AF6D12">
      <w:pPr>
        <w:pStyle w:val="NoSpacing"/>
        <w:spacing w:line="276" w:lineRule="auto"/>
        <w:ind w:left="1440"/>
        <w:rPr>
          <w:b/>
          <w:bCs/>
        </w:rPr>
      </w:pPr>
      <w:r w:rsidRPr="00D67A65">
        <w:rPr>
          <w:b/>
          <w:bCs/>
        </w:rPr>
        <w:t xml:space="preserve">If the predict not taken policy is used instead, the first branch instruction is correct for 3/4 </w:t>
      </w:r>
      <w:r w:rsidR="00D67A65" w:rsidRPr="00D67A65">
        <w:rPr>
          <w:b/>
          <w:bCs/>
        </w:rPr>
        <w:t>decisions</w:t>
      </w:r>
      <w:r w:rsidRPr="00D67A65">
        <w:rPr>
          <w:b/>
          <w:bCs/>
        </w:rPr>
        <w:t xml:space="preserve"> and the second branch instruction is correct for 3/6. Therefore, the prediction accuracy is </w:t>
      </w:r>
      <w:r w:rsidRPr="00D67A65">
        <w:rPr>
          <w:b/>
          <w:bCs/>
          <w:highlight w:val="yellow"/>
        </w:rPr>
        <w:t>6/10 = 60%.</w:t>
      </w:r>
      <w:r w:rsidRPr="00D67A65">
        <w:rPr>
          <w:b/>
          <w:bCs/>
        </w:rPr>
        <w:t xml:space="preserve"> In this case an always not taken policy is better and the 2-bit predictor wound up hurting performance.</w:t>
      </w:r>
      <w:r w:rsidR="00D67A65" w:rsidRPr="00D67A65">
        <w:rPr>
          <w:b/>
          <w:bCs/>
        </w:rPr>
        <w:t xml:space="preserve"> </w:t>
      </w:r>
    </w:p>
    <w:p w14:paraId="225EF9CC" w14:textId="77777777" w:rsidR="00D67A65" w:rsidRDefault="00D67A65" w:rsidP="00AF6D12">
      <w:pPr>
        <w:pStyle w:val="NoSpacing"/>
        <w:spacing w:line="276" w:lineRule="auto"/>
        <w:ind w:left="1440"/>
        <w:rPr>
          <w:b/>
          <w:bCs/>
        </w:rPr>
      </w:pPr>
    </w:p>
    <w:p w14:paraId="0BBB973B" w14:textId="4DD7C62C" w:rsidR="00AF6D12" w:rsidRPr="00D67A65" w:rsidRDefault="00111000" w:rsidP="00AF6D12">
      <w:pPr>
        <w:pStyle w:val="NoSpacing"/>
        <w:spacing w:line="276" w:lineRule="auto"/>
        <w:ind w:left="1440"/>
        <w:rPr>
          <w:b/>
          <w:bCs/>
        </w:rPr>
      </w:pPr>
      <w:r>
        <w:rPr>
          <w:b/>
          <w:bCs/>
        </w:rPr>
        <w:t xml:space="preserve">Note: </w:t>
      </w:r>
      <w:r w:rsidR="00D67A65">
        <w:rPr>
          <w:b/>
          <w:bCs/>
        </w:rPr>
        <w:t>I</w:t>
      </w:r>
      <w:r w:rsidR="00D67A65" w:rsidRPr="00D67A65">
        <w:rPr>
          <w:b/>
          <w:bCs/>
        </w:rPr>
        <w:t>n a</w:t>
      </w:r>
      <w:r w:rsidR="00D67A65">
        <w:rPr>
          <w:b/>
          <w:bCs/>
        </w:rPr>
        <w:t xml:space="preserve"> </w:t>
      </w:r>
      <w:r>
        <w:rPr>
          <w:b/>
          <w:bCs/>
        </w:rPr>
        <w:t xml:space="preserve">large </w:t>
      </w:r>
      <w:r w:rsidR="00D67A65">
        <w:rPr>
          <w:b/>
          <w:bCs/>
        </w:rPr>
        <w:t>program</w:t>
      </w:r>
      <w:r>
        <w:rPr>
          <w:b/>
          <w:bCs/>
        </w:rPr>
        <w:t xml:space="preserve">, there is </w:t>
      </w:r>
      <w:r w:rsidR="008E7413">
        <w:rPr>
          <w:b/>
          <w:bCs/>
        </w:rPr>
        <w:t xml:space="preserve">very </w:t>
      </w:r>
      <w:r>
        <w:rPr>
          <w:b/>
          <w:bCs/>
        </w:rPr>
        <w:t xml:space="preserve">likely </w:t>
      </w:r>
      <w:r w:rsidR="00D67A65">
        <w:rPr>
          <w:b/>
          <w:bCs/>
        </w:rPr>
        <w:t>a</w:t>
      </w:r>
      <w:r w:rsidR="00D67A65" w:rsidRPr="00D67A65">
        <w:rPr>
          <w:b/>
          <w:bCs/>
        </w:rPr>
        <w:t xml:space="preserve"> mix of branches that tend toward both always taken and always not taken</w:t>
      </w:r>
      <w:r w:rsidR="002B2954">
        <w:rPr>
          <w:b/>
          <w:bCs/>
        </w:rPr>
        <w:t xml:space="preserve"> and </w:t>
      </w:r>
      <w:r w:rsidR="00D67A65" w:rsidRPr="00D67A65">
        <w:rPr>
          <w:b/>
          <w:bCs/>
        </w:rPr>
        <w:t xml:space="preserve">the 2-bit predictor would </w:t>
      </w:r>
      <w:r w:rsidR="00D67A65">
        <w:rPr>
          <w:b/>
          <w:bCs/>
        </w:rPr>
        <w:t>be preferable.</w:t>
      </w:r>
    </w:p>
    <w:sectPr w:rsidR="00AF6D12" w:rsidRPr="00D67A65" w:rsidSect="009F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11F"/>
    <w:multiLevelType w:val="hybridMultilevel"/>
    <w:tmpl w:val="3FC6186E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" w15:restartNumberingAfterBreak="0">
    <w:nsid w:val="0C511E4D"/>
    <w:multiLevelType w:val="hybridMultilevel"/>
    <w:tmpl w:val="2C7A95F2"/>
    <w:lvl w:ilvl="0" w:tplc="02E8C5A2">
      <w:start w:val="1"/>
      <w:numFmt w:val="lowerRoman"/>
      <w:lvlText w:val="%1."/>
      <w:lvlJc w:val="right"/>
      <w:pPr>
        <w:ind w:left="180" w:hanging="18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-540" w:hanging="360"/>
      </w:pPr>
    </w:lvl>
    <w:lvl w:ilvl="2" w:tplc="0409001B">
      <w:start w:val="1"/>
      <w:numFmt w:val="lowerRoman"/>
      <w:lvlText w:val="%3."/>
      <w:lvlJc w:val="right"/>
      <w:pPr>
        <w:ind w:left="180" w:hanging="180"/>
      </w:pPr>
    </w:lvl>
    <w:lvl w:ilvl="3" w:tplc="0409000F">
      <w:start w:val="1"/>
      <w:numFmt w:val="decimal"/>
      <w:lvlText w:val="%4."/>
      <w:lvlJc w:val="left"/>
      <w:pPr>
        <w:ind w:left="900" w:hanging="360"/>
      </w:pPr>
    </w:lvl>
    <w:lvl w:ilvl="4" w:tplc="04090019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" w15:restartNumberingAfterBreak="0">
    <w:nsid w:val="18EA0B6C"/>
    <w:multiLevelType w:val="hybridMultilevel"/>
    <w:tmpl w:val="BFA80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C92ED2"/>
    <w:multiLevelType w:val="hybridMultilevel"/>
    <w:tmpl w:val="CE7CF97C"/>
    <w:lvl w:ilvl="0" w:tplc="02E8C5A2">
      <w:start w:val="1"/>
      <w:numFmt w:val="lowerRoman"/>
      <w:lvlText w:val="%1."/>
      <w:lvlJc w:val="right"/>
      <w:pPr>
        <w:ind w:left="2160" w:hanging="18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D2A83"/>
    <w:multiLevelType w:val="hybridMultilevel"/>
    <w:tmpl w:val="2B9C7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FC4CE4"/>
    <w:multiLevelType w:val="hybridMultilevel"/>
    <w:tmpl w:val="230E1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3F6998"/>
    <w:multiLevelType w:val="hybridMultilevel"/>
    <w:tmpl w:val="DF94D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F836D0"/>
    <w:multiLevelType w:val="hybridMultilevel"/>
    <w:tmpl w:val="09B84A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F000DE"/>
    <w:multiLevelType w:val="hybridMultilevel"/>
    <w:tmpl w:val="A94C4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C639C"/>
    <w:multiLevelType w:val="hybridMultilevel"/>
    <w:tmpl w:val="5700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40A5E"/>
    <w:multiLevelType w:val="hybridMultilevel"/>
    <w:tmpl w:val="D9D8CF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F71B60"/>
    <w:multiLevelType w:val="hybridMultilevel"/>
    <w:tmpl w:val="A9688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2E8C5A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24D5B"/>
    <w:multiLevelType w:val="hybridMultilevel"/>
    <w:tmpl w:val="DC8A3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E93788"/>
    <w:multiLevelType w:val="hybridMultilevel"/>
    <w:tmpl w:val="E5F46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3FF3231"/>
    <w:multiLevelType w:val="hybridMultilevel"/>
    <w:tmpl w:val="A3D46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31D89"/>
    <w:multiLevelType w:val="hybridMultilevel"/>
    <w:tmpl w:val="709C6F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4F577A"/>
    <w:multiLevelType w:val="hybridMultilevel"/>
    <w:tmpl w:val="7826C0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E147D8"/>
    <w:multiLevelType w:val="hybridMultilevel"/>
    <w:tmpl w:val="EE3AD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810F8"/>
    <w:multiLevelType w:val="hybridMultilevel"/>
    <w:tmpl w:val="34F87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7E2283"/>
    <w:multiLevelType w:val="hybridMultilevel"/>
    <w:tmpl w:val="5F326A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127C9C"/>
    <w:multiLevelType w:val="hybridMultilevel"/>
    <w:tmpl w:val="C2D4E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312822"/>
    <w:multiLevelType w:val="hybridMultilevel"/>
    <w:tmpl w:val="91781B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5D37B8"/>
    <w:multiLevelType w:val="hybridMultilevel"/>
    <w:tmpl w:val="B9D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0"/>
  </w:num>
  <w:num w:numId="4">
    <w:abstractNumId w:val="0"/>
  </w:num>
  <w:num w:numId="5">
    <w:abstractNumId w:val="17"/>
  </w:num>
  <w:num w:numId="6">
    <w:abstractNumId w:val="11"/>
  </w:num>
  <w:num w:numId="7">
    <w:abstractNumId w:val="12"/>
  </w:num>
  <w:num w:numId="8">
    <w:abstractNumId w:val="15"/>
  </w:num>
  <w:num w:numId="9">
    <w:abstractNumId w:val="4"/>
  </w:num>
  <w:num w:numId="10">
    <w:abstractNumId w:val="1"/>
  </w:num>
  <w:num w:numId="11">
    <w:abstractNumId w:val="3"/>
  </w:num>
  <w:num w:numId="12">
    <w:abstractNumId w:val="8"/>
  </w:num>
  <w:num w:numId="13">
    <w:abstractNumId w:val="14"/>
  </w:num>
  <w:num w:numId="14">
    <w:abstractNumId w:val="2"/>
  </w:num>
  <w:num w:numId="15">
    <w:abstractNumId w:val="9"/>
  </w:num>
  <w:num w:numId="16">
    <w:abstractNumId w:val="22"/>
  </w:num>
  <w:num w:numId="17">
    <w:abstractNumId w:val="18"/>
  </w:num>
  <w:num w:numId="18">
    <w:abstractNumId w:val="5"/>
  </w:num>
  <w:num w:numId="19">
    <w:abstractNumId w:val="19"/>
  </w:num>
  <w:num w:numId="20">
    <w:abstractNumId w:val="10"/>
  </w:num>
  <w:num w:numId="21">
    <w:abstractNumId w:val="13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14"/>
    <w:rsid w:val="00007C04"/>
    <w:rsid w:val="00010F7C"/>
    <w:rsid w:val="00037783"/>
    <w:rsid w:val="00043A66"/>
    <w:rsid w:val="00044A7D"/>
    <w:rsid w:val="00045D49"/>
    <w:rsid w:val="00045DC3"/>
    <w:rsid w:val="00052CB2"/>
    <w:rsid w:val="00056B06"/>
    <w:rsid w:val="0006231E"/>
    <w:rsid w:val="00064E5B"/>
    <w:rsid w:val="000657EA"/>
    <w:rsid w:val="00066149"/>
    <w:rsid w:val="000672CA"/>
    <w:rsid w:val="000717A4"/>
    <w:rsid w:val="000745AD"/>
    <w:rsid w:val="000804EA"/>
    <w:rsid w:val="00094375"/>
    <w:rsid w:val="000A0F8B"/>
    <w:rsid w:val="000B243C"/>
    <w:rsid w:val="000C4DFD"/>
    <w:rsid w:val="00111000"/>
    <w:rsid w:val="00147E90"/>
    <w:rsid w:val="00156FA8"/>
    <w:rsid w:val="00166CC0"/>
    <w:rsid w:val="001676E6"/>
    <w:rsid w:val="00192D43"/>
    <w:rsid w:val="00197ADC"/>
    <w:rsid w:val="001B15FA"/>
    <w:rsid w:val="001B7018"/>
    <w:rsid w:val="001B7AED"/>
    <w:rsid w:val="001D1BB3"/>
    <w:rsid w:val="001D1FED"/>
    <w:rsid w:val="001D48AC"/>
    <w:rsid w:val="001D7660"/>
    <w:rsid w:val="001E1040"/>
    <w:rsid w:val="001F58B7"/>
    <w:rsid w:val="0022326F"/>
    <w:rsid w:val="00232BCD"/>
    <w:rsid w:val="00241FDD"/>
    <w:rsid w:val="00243CD8"/>
    <w:rsid w:val="00266467"/>
    <w:rsid w:val="00273123"/>
    <w:rsid w:val="002740AB"/>
    <w:rsid w:val="00274ACE"/>
    <w:rsid w:val="002776C0"/>
    <w:rsid w:val="00295AD7"/>
    <w:rsid w:val="002B0115"/>
    <w:rsid w:val="002B267F"/>
    <w:rsid w:val="002B2954"/>
    <w:rsid w:val="002D277A"/>
    <w:rsid w:val="002D5C92"/>
    <w:rsid w:val="002E1CEC"/>
    <w:rsid w:val="0030026B"/>
    <w:rsid w:val="00300B59"/>
    <w:rsid w:val="00311D1C"/>
    <w:rsid w:val="00312B1A"/>
    <w:rsid w:val="003263B4"/>
    <w:rsid w:val="003318E5"/>
    <w:rsid w:val="003442A7"/>
    <w:rsid w:val="00353672"/>
    <w:rsid w:val="00366304"/>
    <w:rsid w:val="003746E1"/>
    <w:rsid w:val="00394D8F"/>
    <w:rsid w:val="003C0878"/>
    <w:rsid w:val="003C3634"/>
    <w:rsid w:val="003C517A"/>
    <w:rsid w:val="003D3F18"/>
    <w:rsid w:val="003E0DAA"/>
    <w:rsid w:val="00433527"/>
    <w:rsid w:val="0046685C"/>
    <w:rsid w:val="0048185C"/>
    <w:rsid w:val="00481AB6"/>
    <w:rsid w:val="00493533"/>
    <w:rsid w:val="004A18E7"/>
    <w:rsid w:val="004B1E92"/>
    <w:rsid w:val="004B36CF"/>
    <w:rsid w:val="004C43B1"/>
    <w:rsid w:val="004F09D6"/>
    <w:rsid w:val="004F3A57"/>
    <w:rsid w:val="005112E5"/>
    <w:rsid w:val="00530862"/>
    <w:rsid w:val="0053224A"/>
    <w:rsid w:val="0053701C"/>
    <w:rsid w:val="00537C05"/>
    <w:rsid w:val="0054289C"/>
    <w:rsid w:val="005434A4"/>
    <w:rsid w:val="00555043"/>
    <w:rsid w:val="00565903"/>
    <w:rsid w:val="00566277"/>
    <w:rsid w:val="005670BA"/>
    <w:rsid w:val="00577457"/>
    <w:rsid w:val="005C1595"/>
    <w:rsid w:val="005D2FA2"/>
    <w:rsid w:val="005F2D3C"/>
    <w:rsid w:val="0062007A"/>
    <w:rsid w:val="00623196"/>
    <w:rsid w:val="006235A4"/>
    <w:rsid w:val="006316BE"/>
    <w:rsid w:val="006356D1"/>
    <w:rsid w:val="0065618E"/>
    <w:rsid w:val="00656747"/>
    <w:rsid w:val="006603BC"/>
    <w:rsid w:val="006626E9"/>
    <w:rsid w:val="00663251"/>
    <w:rsid w:val="00664B9C"/>
    <w:rsid w:val="006777B6"/>
    <w:rsid w:val="00686CB3"/>
    <w:rsid w:val="00691CB7"/>
    <w:rsid w:val="006A2843"/>
    <w:rsid w:val="006C0ACC"/>
    <w:rsid w:val="006C4139"/>
    <w:rsid w:val="006E557D"/>
    <w:rsid w:val="006F1FFF"/>
    <w:rsid w:val="006F64E1"/>
    <w:rsid w:val="007138B3"/>
    <w:rsid w:val="0071594D"/>
    <w:rsid w:val="00744E07"/>
    <w:rsid w:val="00745172"/>
    <w:rsid w:val="007533F9"/>
    <w:rsid w:val="00754A7D"/>
    <w:rsid w:val="00761BEA"/>
    <w:rsid w:val="007661E6"/>
    <w:rsid w:val="00783BF6"/>
    <w:rsid w:val="00790996"/>
    <w:rsid w:val="007A159A"/>
    <w:rsid w:val="007C612B"/>
    <w:rsid w:val="007C7BCE"/>
    <w:rsid w:val="007D5237"/>
    <w:rsid w:val="007D7140"/>
    <w:rsid w:val="007E26F0"/>
    <w:rsid w:val="007E460B"/>
    <w:rsid w:val="007E4E49"/>
    <w:rsid w:val="0080275B"/>
    <w:rsid w:val="00804DDF"/>
    <w:rsid w:val="00805E3B"/>
    <w:rsid w:val="00811A00"/>
    <w:rsid w:val="00814643"/>
    <w:rsid w:val="00815D7C"/>
    <w:rsid w:val="00851537"/>
    <w:rsid w:val="00864968"/>
    <w:rsid w:val="00880390"/>
    <w:rsid w:val="0089148A"/>
    <w:rsid w:val="008C121B"/>
    <w:rsid w:val="008C155B"/>
    <w:rsid w:val="008C5034"/>
    <w:rsid w:val="008E0FCE"/>
    <w:rsid w:val="008E3BB8"/>
    <w:rsid w:val="008E7413"/>
    <w:rsid w:val="008F3CBB"/>
    <w:rsid w:val="008F5C90"/>
    <w:rsid w:val="00903A82"/>
    <w:rsid w:val="00945589"/>
    <w:rsid w:val="00946024"/>
    <w:rsid w:val="009504BC"/>
    <w:rsid w:val="00982073"/>
    <w:rsid w:val="009933E9"/>
    <w:rsid w:val="009A44C5"/>
    <w:rsid w:val="009B5277"/>
    <w:rsid w:val="009C274A"/>
    <w:rsid w:val="009D5219"/>
    <w:rsid w:val="009E46D4"/>
    <w:rsid w:val="009F2B70"/>
    <w:rsid w:val="009F6014"/>
    <w:rsid w:val="00A22644"/>
    <w:rsid w:val="00A30462"/>
    <w:rsid w:val="00A46B12"/>
    <w:rsid w:val="00A52D38"/>
    <w:rsid w:val="00A54358"/>
    <w:rsid w:val="00A57275"/>
    <w:rsid w:val="00A57D9B"/>
    <w:rsid w:val="00A6617B"/>
    <w:rsid w:val="00A66A30"/>
    <w:rsid w:val="00AA09AC"/>
    <w:rsid w:val="00AA66B1"/>
    <w:rsid w:val="00AC1D6A"/>
    <w:rsid w:val="00AC2867"/>
    <w:rsid w:val="00AE1958"/>
    <w:rsid w:val="00AF6D12"/>
    <w:rsid w:val="00B0507E"/>
    <w:rsid w:val="00B0678D"/>
    <w:rsid w:val="00B1649D"/>
    <w:rsid w:val="00B26DE9"/>
    <w:rsid w:val="00B62725"/>
    <w:rsid w:val="00B62961"/>
    <w:rsid w:val="00B818BE"/>
    <w:rsid w:val="00B873F6"/>
    <w:rsid w:val="00B90557"/>
    <w:rsid w:val="00BE0E1A"/>
    <w:rsid w:val="00BE2AC2"/>
    <w:rsid w:val="00BE717E"/>
    <w:rsid w:val="00BF15EB"/>
    <w:rsid w:val="00BF2212"/>
    <w:rsid w:val="00BF2CAC"/>
    <w:rsid w:val="00C028ED"/>
    <w:rsid w:val="00C17B5A"/>
    <w:rsid w:val="00C22AED"/>
    <w:rsid w:val="00C52D13"/>
    <w:rsid w:val="00C53A9A"/>
    <w:rsid w:val="00C74537"/>
    <w:rsid w:val="00C779D2"/>
    <w:rsid w:val="00C825F3"/>
    <w:rsid w:val="00C86064"/>
    <w:rsid w:val="00C938BD"/>
    <w:rsid w:val="00C93DAF"/>
    <w:rsid w:val="00C972DA"/>
    <w:rsid w:val="00C9744E"/>
    <w:rsid w:val="00CA15DA"/>
    <w:rsid w:val="00CA5C94"/>
    <w:rsid w:val="00CB407A"/>
    <w:rsid w:val="00CD30DB"/>
    <w:rsid w:val="00CF63A0"/>
    <w:rsid w:val="00D01B20"/>
    <w:rsid w:val="00D03F28"/>
    <w:rsid w:val="00D13E9B"/>
    <w:rsid w:val="00D60D7C"/>
    <w:rsid w:val="00D657B3"/>
    <w:rsid w:val="00D67A65"/>
    <w:rsid w:val="00D85D92"/>
    <w:rsid w:val="00DA1189"/>
    <w:rsid w:val="00DA68F8"/>
    <w:rsid w:val="00E01102"/>
    <w:rsid w:val="00E11828"/>
    <w:rsid w:val="00E11DE8"/>
    <w:rsid w:val="00E14759"/>
    <w:rsid w:val="00E2374B"/>
    <w:rsid w:val="00E34113"/>
    <w:rsid w:val="00E37DA7"/>
    <w:rsid w:val="00E4692D"/>
    <w:rsid w:val="00E62435"/>
    <w:rsid w:val="00E663CD"/>
    <w:rsid w:val="00E87737"/>
    <w:rsid w:val="00EB3BE8"/>
    <w:rsid w:val="00EB6027"/>
    <w:rsid w:val="00ED06FD"/>
    <w:rsid w:val="00ED2AA1"/>
    <w:rsid w:val="00ED37A3"/>
    <w:rsid w:val="00EF1993"/>
    <w:rsid w:val="00EF29FD"/>
    <w:rsid w:val="00F00E78"/>
    <w:rsid w:val="00F139AD"/>
    <w:rsid w:val="00F13B91"/>
    <w:rsid w:val="00F17CC6"/>
    <w:rsid w:val="00F21D25"/>
    <w:rsid w:val="00F24882"/>
    <w:rsid w:val="00F642BA"/>
    <w:rsid w:val="00F83F3B"/>
    <w:rsid w:val="00F87C85"/>
    <w:rsid w:val="00F94921"/>
    <w:rsid w:val="00FB5CEE"/>
    <w:rsid w:val="00FC1C04"/>
    <w:rsid w:val="00FC27DB"/>
    <w:rsid w:val="00FC3F38"/>
    <w:rsid w:val="00FD024B"/>
    <w:rsid w:val="00FD0A8E"/>
    <w:rsid w:val="00FD1611"/>
    <w:rsid w:val="00FD3689"/>
    <w:rsid w:val="00FE4A2E"/>
    <w:rsid w:val="00F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219FCD"/>
  <w15:chartTrackingRefBased/>
  <w15:docId w15:val="{489A406B-F8A0-A040-856D-3C51BA0E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0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014"/>
    <w:pPr>
      <w:ind w:left="720"/>
      <w:contextualSpacing/>
    </w:pPr>
  </w:style>
  <w:style w:type="paragraph" w:styleId="NoSpacing">
    <w:name w:val="No Spacing"/>
    <w:uiPriority w:val="1"/>
    <w:qFormat/>
    <w:rsid w:val="009F6014"/>
  </w:style>
  <w:style w:type="paragraph" w:styleId="Caption">
    <w:name w:val="caption"/>
    <w:basedOn w:val="Normal"/>
    <w:next w:val="Normal"/>
    <w:uiPriority w:val="35"/>
    <w:unhideWhenUsed/>
    <w:qFormat/>
    <w:rsid w:val="009F6014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C0A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1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Sheaves</dc:creator>
  <cp:keywords/>
  <dc:description/>
  <cp:lastModifiedBy>Tyler Sheaves</cp:lastModifiedBy>
  <cp:revision>16</cp:revision>
  <dcterms:created xsi:type="dcterms:W3CDTF">2020-12-09T08:18:00Z</dcterms:created>
  <dcterms:modified xsi:type="dcterms:W3CDTF">2020-12-09T08:47:00Z</dcterms:modified>
</cp:coreProperties>
</file>