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220E" w14:textId="77777777" w:rsidR="00705B57" w:rsidRPr="00705B57" w:rsidRDefault="0046635D" w:rsidP="0046635D">
      <w:pPr>
        <w:rPr>
          <w:rFonts w:ascii="Times New Roman" w:eastAsia="Times New Roman" w:hAnsi="Times New Roman" w:cs="Times New Roman"/>
          <w:bCs/>
        </w:rPr>
      </w:pPr>
      <w:r w:rsidRPr="00705B57">
        <w:rPr>
          <w:rFonts w:ascii="Times New Roman" w:eastAsia="Times New Roman" w:hAnsi="Times New Roman" w:cs="Times New Roman"/>
          <w:b/>
        </w:rPr>
        <w:t>SUPPLEMENT</w:t>
      </w:r>
      <w:r w:rsidR="00C771A5" w:rsidRPr="00705B57">
        <w:rPr>
          <w:rFonts w:ascii="Times New Roman" w:eastAsia="Times New Roman" w:hAnsi="Times New Roman" w:cs="Times New Roman"/>
          <w:b/>
        </w:rPr>
        <w:t>ARY MATERIAL</w:t>
      </w:r>
      <w:r w:rsidRPr="00705B57">
        <w:rPr>
          <w:rFonts w:ascii="Times New Roman" w:eastAsia="Times New Roman" w:hAnsi="Times New Roman" w:cs="Times New Roman"/>
          <w:bCs/>
        </w:rPr>
        <w:t xml:space="preserve">: </w:t>
      </w:r>
    </w:p>
    <w:p w14:paraId="4CF30464" w14:textId="77777777" w:rsidR="00705B57" w:rsidRPr="00705B57" w:rsidRDefault="00705B57" w:rsidP="0046635D">
      <w:pPr>
        <w:rPr>
          <w:rFonts w:ascii="Times New Roman" w:eastAsia="Times New Roman" w:hAnsi="Times New Roman" w:cs="Times New Roman"/>
          <w:bCs/>
        </w:rPr>
      </w:pPr>
    </w:p>
    <w:p w14:paraId="145233A8" w14:textId="765DA976" w:rsidR="00322071" w:rsidRPr="00705B57" w:rsidRDefault="0046635D" w:rsidP="0046635D">
      <w:pPr>
        <w:rPr>
          <w:rFonts w:ascii="Times New Roman" w:eastAsia="Times New Roman" w:hAnsi="Times New Roman" w:cs="Times New Roman"/>
          <w:bCs/>
        </w:rPr>
      </w:pPr>
      <w:r w:rsidRPr="00705B57">
        <w:rPr>
          <w:rFonts w:ascii="Times New Roman" w:eastAsia="Times New Roman" w:hAnsi="Times New Roman" w:cs="Times New Roman"/>
          <w:bCs/>
          <w:i/>
          <w:iCs/>
        </w:rPr>
        <w:t xml:space="preserve">Are language deficits associated with psychosis risk universal?  </w:t>
      </w:r>
      <w:r w:rsidR="00705B57" w:rsidRPr="00705B57">
        <w:rPr>
          <w:rFonts w:ascii="Times New Roman" w:eastAsia="Times New Roman" w:hAnsi="Times New Roman" w:cs="Times New Roman"/>
          <w:bCs/>
          <w:i/>
          <w:iCs/>
        </w:rPr>
        <w:t>Automated analyses of spoken language</w:t>
      </w:r>
      <w:r w:rsidRPr="00705B57">
        <w:rPr>
          <w:rFonts w:ascii="Times New Roman" w:eastAsia="Times New Roman" w:hAnsi="Times New Roman" w:cs="Times New Roman"/>
          <w:bCs/>
          <w:i/>
          <w:iCs/>
        </w:rPr>
        <w:t xml:space="preserve"> in Mandarin-speaking youths at clinical high risk for psychosis,</w:t>
      </w:r>
      <w:r w:rsidRPr="00705B57">
        <w:rPr>
          <w:rFonts w:ascii="Times New Roman" w:eastAsia="Times New Roman" w:hAnsi="Times New Roman" w:cs="Times New Roman"/>
          <w:bCs/>
        </w:rPr>
        <w:t xml:space="preserve"> by </w:t>
      </w:r>
      <w:r w:rsidRPr="00705B57">
        <w:rPr>
          <w:rFonts w:ascii="Times New Roman" w:hAnsi="Times New Roman" w:cs="Times New Roman"/>
          <w:bCs/>
        </w:rPr>
        <w:t>Agurto et al.</w:t>
      </w:r>
    </w:p>
    <w:p w14:paraId="34B33133" w14:textId="0A4A2CA7" w:rsidR="005D1CA2" w:rsidRDefault="005D1CA2" w:rsidP="0046635D">
      <w:pPr>
        <w:pBdr>
          <w:top w:val="nil"/>
          <w:left w:val="nil"/>
          <w:bottom w:val="nil"/>
          <w:right w:val="nil"/>
          <w:between w:val="nil"/>
        </w:pBdr>
        <w:spacing w:before="120"/>
        <w:rPr>
          <w:rFonts w:ascii="Times New Roman" w:eastAsia="Times New Roman" w:hAnsi="Times New Roman" w:cs="Times New Roman"/>
          <w:bCs/>
          <w:color w:val="000000"/>
          <w:sz w:val="22"/>
          <w:szCs w:val="22"/>
        </w:rPr>
      </w:pPr>
      <w:r w:rsidRPr="005D1CA2">
        <w:rPr>
          <w:rFonts w:ascii="Times New Roman" w:eastAsia="Times New Roman" w:hAnsi="Times New Roman" w:cs="Times New Roman"/>
          <w:bCs/>
          <w:color w:val="000000"/>
          <w:sz w:val="22"/>
          <w:szCs w:val="22"/>
        </w:rPr>
        <w:t>Carl</w:t>
      </w:r>
      <w:r>
        <w:rPr>
          <w:rFonts w:ascii="Times New Roman" w:eastAsia="Times New Roman" w:hAnsi="Times New Roman" w:cs="Times New Roman"/>
          <w:bCs/>
          <w:color w:val="000000"/>
          <w:sz w:val="22"/>
          <w:szCs w:val="22"/>
        </w:rPr>
        <w:t xml:space="preserve">a </w:t>
      </w:r>
      <w:proofErr w:type="spellStart"/>
      <w:r>
        <w:rPr>
          <w:rFonts w:ascii="Times New Roman" w:eastAsia="Times New Roman" w:hAnsi="Times New Roman" w:cs="Times New Roman"/>
          <w:bCs/>
          <w:color w:val="000000"/>
          <w:sz w:val="22"/>
          <w:szCs w:val="22"/>
        </w:rPr>
        <w:t>Agurto</w:t>
      </w:r>
      <w:proofErr w:type="spellEnd"/>
      <w:r>
        <w:rPr>
          <w:rFonts w:ascii="Times New Roman" w:eastAsia="Times New Roman" w:hAnsi="Times New Roman" w:cs="Times New Roman"/>
          <w:bCs/>
          <w:color w:val="000000"/>
          <w:sz w:val="22"/>
          <w:szCs w:val="22"/>
        </w:rPr>
        <w:t xml:space="preserve">, Raquel </w:t>
      </w:r>
      <w:proofErr w:type="spellStart"/>
      <w:r>
        <w:rPr>
          <w:rFonts w:ascii="Times New Roman" w:eastAsia="Times New Roman" w:hAnsi="Times New Roman" w:cs="Times New Roman"/>
          <w:bCs/>
          <w:color w:val="000000"/>
          <w:sz w:val="22"/>
          <w:szCs w:val="22"/>
        </w:rPr>
        <w:t>Norel</w:t>
      </w:r>
      <w:proofErr w:type="spellEnd"/>
      <w:r>
        <w:rPr>
          <w:rFonts w:ascii="Times New Roman" w:eastAsia="Times New Roman" w:hAnsi="Times New Roman" w:cs="Times New Roman"/>
          <w:bCs/>
          <w:color w:val="000000"/>
          <w:sz w:val="22"/>
          <w:szCs w:val="22"/>
        </w:rPr>
        <w:t xml:space="preserve">, Bo Wen, </w:t>
      </w:r>
      <w:proofErr w:type="spellStart"/>
      <w:r>
        <w:rPr>
          <w:rFonts w:ascii="Times New Roman" w:eastAsia="Times New Roman" w:hAnsi="Times New Roman" w:cs="Times New Roman"/>
          <w:bCs/>
          <w:color w:val="000000"/>
          <w:sz w:val="22"/>
          <w:szCs w:val="22"/>
        </w:rPr>
        <w:t>Yanyan</w:t>
      </w:r>
      <w:proofErr w:type="spellEnd"/>
      <w:r>
        <w:rPr>
          <w:rFonts w:ascii="Times New Roman" w:eastAsia="Times New Roman" w:hAnsi="Times New Roman" w:cs="Times New Roman"/>
          <w:bCs/>
          <w:color w:val="000000"/>
          <w:sz w:val="22"/>
          <w:szCs w:val="22"/>
        </w:rPr>
        <w:t xml:space="preserve"> Wei, Dan Zhang, Zarina </w:t>
      </w:r>
      <w:proofErr w:type="spellStart"/>
      <w:r>
        <w:rPr>
          <w:rFonts w:ascii="Times New Roman" w:eastAsia="Times New Roman" w:hAnsi="Times New Roman" w:cs="Times New Roman"/>
          <w:bCs/>
          <w:color w:val="000000"/>
          <w:sz w:val="22"/>
          <w:szCs w:val="22"/>
        </w:rPr>
        <w:t>Bilgrami</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Xiaolu</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H</w:t>
      </w:r>
      <w:r w:rsidR="00675945">
        <w:rPr>
          <w:rFonts w:ascii="Times New Roman" w:eastAsia="Times New Roman" w:hAnsi="Times New Roman" w:cs="Times New Roman"/>
          <w:bCs/>
          <w:color w:val="000000"/>
          <w:sz w:val="22"/>
          <w:szCs w:val="22"/>
        </w:rPr>
        <w:t>si</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Tianhong</w:t>
      </w:r>
      <w:proofErr w:type="spellEnd"/>
      <w:r>
        <w:rPr>
          <w:rFonts w:ascii="Times New Roman" w:eastAsia="Times New Roman" w:hAnsi="Times New Roman" w:cs="Times New Roman"/>
          <w:bCs/>
          <w:color w:val="000000"/>
          <w:sz w:val="22"/>
          <w:szCs w:val="22"/>
        </w:rPr>
        <w:t xml:space="preserve"> Zhang, </w:t>
      </w:r>
      <w:proofErr w:type="spellStart"/>
      <w:r>
        <w:rPr>
          <w:rFonts w:ascii="Times New Roman" w:eastAsia="Times New Roman" w:hAnsi="Times New Roman" w:cs="Times New Roman"/>
          <w:bCs/>
          <w:color w:val="000000"/>
          <w:sz w:val="22"/>
          <w:szCs w:val="22"/>
        </w:rPr>
        <w:t>Ofer</w:t>
      </w:r>
      <w:proofErr w:type="spellEnd"/>
      <w:r>
        <w:rPr>
          <w:rFonts w:ascii="Times New Roman" w:eastAsia="Times New Roman" w:hAnsi="Times New Roman" w:cs="Times New Roman"/>
          <w:bCs/>
          <w:color w:val="000000"/>
          <w:sz w:val="22"/>
          <w:szCs w:val="22"/>
        </w:rPr>
        <w:t xml:space="preserve"> Pasternak, </w:t>
      </w:r>
      <w:proofErr w:type="spellStart"/>
      <w:r>
        <w:rPr>
          <w:rFonts w:ascii="Times New Roman" w:eastAsia="Times New Roman" w:hAnsi="Times New Roman" w:cs="Times New Roman"/>
          <w:bCs/>
          <w:color w:val="000000"/>
          <w:sz w:val="22"/>
          <w:szCs w:val="22"/>
        </w:rPr>
        <w:t>Huijun</w:t>
      </w:r>
      <w:proofErr w:type="spellEnd"/>
      <w:r>
        <w:rPr>
          <w:rFonts w:ascii="Times New Roman" w:eastAsia="Times New Roman" w:hAnsi="Times New Roman" w:cs="Times New Roman"/>
          <w:bCs/>
          <w:color w:val="000000"/>
          <w:sz w:val="22"/>
          <w:szCs w:val="22"/>
        </w:rPr>
        <w:t xml:space="preserve"> Li, </w:t>
      </w:r>
      <w:proofErr w:type="spellStart"/>
      <w:r>
        <w:rPr>
          <w:rFonts w:ascii="Times New Roman" w:eastAsia="Times New Roman" w:hAnsi="Times New Roman" w:cs="Times New Roman"/>
          <w:bCs/>
          <w:color w:val="000000"/>
          <w:sz w:val="22"/>
          <w:szCs w:val="22"/>
        </w:rPr>
        <w:t>Matcheri</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Keshavan</w:t>
      </w:r>
      <w:proofErr w:type="spellEnd"/>
      <w:r>
        <w:rPr>
          <w:rFonts w:ascii="Times New Roman" w:eastAsia="Times New Roman" w:hAnsi="Times New Roman" w:cs="Times New Roman"/>
          <w:bCs/>
          <w:color w:val="000000"/>
          <w:sz w:val="22"/>
          <w:szCs w:val="22"/>
        </w:rPr>
        <w:t>, Larry J. Seidman, Susan Whitfield-</w:t>
      </w:r>
      <w:proofErr w:type="spellStart"/>
      <w:r>
        <w:rPr>
          <w:rFonts w:ascii="Times New Roman" w:eastAsia="Times New Roman" w:hAnsi="Times New Roman" w:cs="Times New Roman"/>
          <w:bCs/>
          <w:color w:val="000000"/>
          <w:sz w:val="22"/>
          <w:szCs w:val="22"/>
        </w:rPr>
        <w:t>Gabrieli</w:t>
      </w:r>
      <w:proofErr w:type="spellEnd"/>
      <w:r>
        <w:rPr>
          <w:rFonts w:ascii="Times New Roman" w:eastAsia="Times New Roman" w:hAnsi="Times New Roman" w:cs="Times New Roman"/>
          <w:bCs/>
          <w:color w:val="000000"/>
          <w:sz w:val="22"/>
          <w:szCs w:val="22"/>
        </w:rPr>
        <w:t xml:space="preserve">, Martha E. Shenton, Margaret A. </w:t>
      </w:r>
      <w:proofErr w:type="spellStart"/>
      <w:r>
        <w:rPr>
          <w:rFonts w:ascii="Times New Roman" w:eastAsia="Times New Roman" w:hAnsi="Times New Roman" w:cs="Times New Roman"/>
          <w:bCs/>
          <w:color w:val="000000"/>
          <w:sz w:val="22"/>
          <w:szCs w:val="22"/>
        </w:rPr>
        <w:t>Niznikiewicz</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Jijun</w:t>
      </w:r>
      <w:proofErr w:type="spellEnd"/>
      <w:r>
        <w:rPr>
          <w:rFonts w:ascii="Times New Roman" w:eastAsia="Times New Roman" w:hAnsi="Times New Roman" w:cs="Times New Roman"/>
          <w:bCs/>
          <w:color w:val="000000"/>
          <w:sz w:val="22"/>
          <w:szCs w:val="22"/>
        </w:rPr>
        <w:t xml:space="preserve"> Wang, Guillermo Cecchi, Cheryl M. Corcoran, William S. stone.</w:t>
      </w:r>
    </w:p>
    <w:p w14:paraId="5F56EBF0" w14:textId="2D3EB4CF" w:rsidR="005D1CA2" w:rsidRPr="005D1CA2" w:rsidRDefault="005D1CA2" w:rsidP="0046635D">
      <w:pPr>
        <w:pBdr>
          <w:top w:val="nil"/>
          <w:left w:val="nil"/>
          <w:bottom w:val="nil"/>
          <w:right w:val="nil"/>
          <w:between w:val="nil"/>
        </w:pBdr>
        <w:spacing w:before="120"/>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In press, World Psychiatry</w:t>
      </w:r>
    </w:p>
    <w:p w14:paraId="15F1B48C" w14:textId="0874F478" w:rsidR="00C32945" w:rsidRDefault="00501E09" w:rsidP="0046635D">
      <w:pPr>
        <w:pBdr>
          <w:top w:val="nil"/>
          <w:left w:val="nil"/>
          <w:bottom w:val="nil"/>
          <w:right w:val="nil"/>
          <w:between w:val="nil"/>
        </w:pBdr>
        <w:spacing w:before="12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Subjec</w:t>
      </w:r>
      <w:r w:rsidR="00C32945">
        <w:rPr>
          <w:rFonts w:ascii="Times New Roman" w:eastAsia="Times New Roman" w:hAnsi="Times New Roman" w:cs="Times New Roman"/>
          <w:b/>
          <w:color w:val="000000"/>
          <w:sz w:val="22"/>
          <w:szCs w:val="22"/>
        </w:rPr>
        <w:t>ts</w:t>
      </w:r>
    </w:p>
    <w:p w14:paraId="21ED13CA" w14:textId="77777777" w:rsidR="00C32945" w:rsidRDefault="00C32945" w:rsidP="0046635D">
      <w:pPr>
        <w:pBdr>
          <w:top w:val="nil"/>
          <w:left w:val="nil"/>
          <w:bottom w:val="nil"/>
          <w:right w:val="nil"/>
          <w:between w:val="nil"/>
        </w:pBdr>
        <w:spacing w:before="120"/>
        <w:rPr>
          <w:rFonts w:ascii="Times New Roman" w:eastAsia="Times New Roman" w:hAnsi="Times New Roman" w:cs="Times New Roman"/>
          <w:b/>
          <w:color w:val="000000"/>
          <w:sz w:val="22"/>
          <w:szCs w:val="22"/>
        </w:rPr>
      </w:pPr>
    </w:p>
    <w:p w14:paraId="59188296" w14:textId="04736B7A" w:rsidR="009751AB" w:rsidRPr="008E3B1F" w:rsidRDefault="00501E09" w:rsidP="00F2730F">
      <w:pPr>
        <w:keepNext/>
        <w:jc w:val="both"/>
        <w:rPr>
          <w:rFonts w:ascii="Times New Roman" w:hAnsi="Times New Roman" w:cs="Times New Roman"/>
          <w:sz w:val="22"/>
          <w:szCs w:val="22"/>
        </w:rPr>
      </w:pPr>
      <w:r>
        <w:rPr>
          <w:rFonts w:ascii="Times New Roman" w:hAnsi="Times New Roman" w:cs="Times New Roman"/>
          <w:color w:val="000000" w:themeColor="text1"/>
          <w:sz w:val="22"/>
          <w:szCs w:val="22"/>
        </w:rPr>
        <w:t xml:space="preserve">Supplementary </w:t>
      </w:r>
      <w:r w:rsidR="009751AB" w:rsidRPr="008E3B1F">
        <w:rPr>
          <w:rFonts w:ascii="Times New Roman" w:hAnsi="Times New Roman" w:cs="Times New Roman"/>
          <w:color w:val="000000" w:themeColor="text1"/>
          <w:sz w:val="22"/>
          <w:szCs w:val="22"/>
        </w:rPr>
        <w:t>Table 1. Demographics and</w:t>
      </w:r>
      <w:r w:rsidR="000749F0" w:rsidRPr="008E3B1F">
        <w:rPr>
          <w:rFonts w:ascii="Times New Roman" w:hAnsi="Times New Roman" w:cs="Times New Roman"/>
          <w:color w:val="000000" w:themeColor="text1"/>
          <w:sz w:val="22"/>
          <w:szCs w:val="22"/>
        </w:rPr>
        <w:t xml:space="preserve"> clinical variables</w:t>
      </w:r>
      <w:r w:rsidR="005942C3">
        <w:rPr>
          <w:rFonts w:ascii="Times New Roman" w:hAnsi="Times New Roman" w:cs="Times New Roman"/>
          <w:color w:val="000000" w:themeColor="text1"/>
          <w:sz w:val="22"/>
          <w:szCs w:val="22"/>
        </w:rPr>
        <w:t xml:space="preserve"> of the cohorts.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1750"/>
        <w:gridCol w:w="200"/>
        <w:gridCol w:w="1437"/>
        <w:gridCol w:w="90"/>
        <w:gridCol w:w="1620"/>
        <w:gridCol w:w="2880"/>
      </w:tblGrid>
      <w:tr w:rsidR="00AD06EC" w:rsidRPr="008E3B1F" w14:paraId="1AD7A189" w14:textId="77777777" w:rsidTr="00982768">
        <w:trPr>
          <w:trHeight w:val="256"/>
        </w:trPr>
        <w:tc>
          <w:tcPr>
            <w:tcW w:w="1383" w:type="dxa"/>
            <w:tcBorders>
              <w:top w:val="single" w:sz="4" w:space="0" w:color="auto"/>
              <w:bottom w:val="single" w:sz="4" w:space="0" w:color="auto"/>
            </w:tcBorders>
            <w:shd w:val="clear" w:color="auto" w:fill="auto"/>
          </w:tcPr>
          <w:p w14:paraId="0D4660CF" w14:textId="77777777" w:rsidR="00AD06EC" w:rsidRPr="008E3B1F" w:rsidRDefault="00AD06EC" w:rsidP="00FF339A">
            <w:pPr>
              <w:keepNext/>
              <w:keepLines/>
              <w:suppressLineNumbers/>
              <w:suppressAutoHyphens/>
              <w:contextualSpacing/>
              <w:jc w:val="both"/>
              <w:rPr>
                <w:rFonts w:ascii="Times New Roman" w:hAnsi="Times New Roman"/>
              </w:rPr>
            </w:pPr>
          </w:p>
        </w:tc>
        <w:tc>
          <w:tcPr>
            <w:tcW w:w="1750" w:type="dxa"/>
            <w:tcBorders>
              <w:top w:val="single" w:sz="4" w:space="0" w:color="auto"/>
              <w:bottom w:val="single" w:sz="4" w:space="0" w:color="auto"/>
            </w:tcBorders>
            <w:shd w:val="clear" w:color="auto" w:fill="auto"/>
          </w:tcPr>
          <w:p w14:paraId="5FFCA2CA"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Category</w:t>
            </w:r>
          </w:p>
        </w:tc>
        <w:tc>
          <w:tcPr>
            <w:tcW w:w="1727" w:type="dxa"/>
            <w:gridSpan w:val="3"/>
            <w:tcBorders>
              <w:top w:val="single" w:sz="4" w:space="0" w:color="auto"/>
              <w:bottom w:val="single" w:sz="4" w:space="0" w:color="auto"/>
            </w:tcBorders>
            <w:shd w:val="clear" w:color="auto" w:fill="auto"/>
          </w:tcPr>
          <w:p w14:paraId="79FE050F" w14:textId="4D48C144" w:rsidR="00AD06EC" w:rsidRPr="008E3B1F" w:rsidRDefault="005A48F7" w:rsidP="00FF339A">
            <w:pPr>
              <w:keepNext/>
              <w:keepLines/>
              <w:suppressLineNumbers/>
              <w:suppressAutoHyphens/>
              <w:contextualSpacing/>
              <w:jc w:val="center"/>
              <w:rPr>
                <w:rFonts w:ascii="Times New Roman" w:hAnsi="Times New Roman"/>
              </w:rPr>
            </w:pPr>
            <w:r w:rsidRPr="008E3B1F">
              <w:rPr>
                <w:rFonts w:ascii="Times New Roman" w:hAnsi="Times New Roman"/>
              </w:rPr>
              <w:t>CHR</w:t>
            </w:r>
          </w:p>
        </w:tc>
        <w:tc>
          <w:tcPr>
            <w:tcW w:w="1620" w:type="dxa"/>
            <w:tcBorders>
              <w:top w:val="single" w:sz="4" w:space="0" w:color="auto"/>
              <w:bottom w:val="single" w:sz="4" w:space="0" w:color="auto"/>
            </w:tcBorders>
          </w:tcPr>
          <w:p w14:paraId="2114FCF3" w14:textId="18568AFF"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Healthy Controls</w:t>
            </w:r>
          </w:p>
        </w:tc>
        <w:tc>
          <w:tcPr>
            <w:tcW w:w="2880" w:type="dxa"/>
            <w:tcBorders>
              <w:top w:val="single" w:sz="4" w:space="0" w:color="auto"/>
              <w:bottom w:val="single" w:sz="4" w:space="0" w:color="auto"/>
            </w:tcBorders>
          </w:tcPr>
          <w:p w14:paraId="3D38AA5A" w14:textId="6D67E3E9"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Statistics</w:t>
            </w:r>
          </w:p>
        </w:tc>
      </w:tr>
      <w:tr w:rsidR="00AD06EC" w:rsidRPr="008E3B1F" w14:paraId="6B7D33CA" w14:textId="77777777" w:rsidTr="00982768">
        <w:trPr>
          <w:trHeight w:val="234"/>
        </w:trPr>
        <w:tc>
          <w:tcPr>
            <w:tcW w:w="1383" w:type="dxa"/>
            <w:vMerge w:val="restart"/>
            <w:tcBorders>
              <w:top w:val="single" w:sz="4" w:space="0" w:color="auto"/>
            </w:tcBorders>
            <w:shd w:val="clear" w:color="auto" w:fill="auto"/>
          </w:tcPr>
          <w:p w14:paraId="5D5CD5FE"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Demographics</w:t>
            </w:r>
          </w:p>
        </w:tc>
        <w:tc>
          <w:tcPr>
            <w:tcW w:w="1950" w:type="dxa"/>
            <w:gridSpan w:val="2"/>
            <w:tcBorders>
              <w:top w:val="single" w:sz="4" w:space="0" w:color="auto"/>
            </w:tcBorders>
            <w:shd w:val="clear" w:color="auto" w:fill="F2F2F2" w:themeFill="background1" w:themeFillShade="F2"/>
          </w:tcPr>
          <w:p w14:paraId="4D8A4737"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Sex</w:t>
            </w:r>
          </w:p>
        </w:tc>
        <w:tc>
          <w:tcPr>
            <w:tcW w:w="1527" w:type="dxa"/>
            <w:gridSpan w:val="2"/>
            <w:tcBorders>
              <w:top w:val="single" w:sz="4" w:space="0" w:color="auto"/>
            </w:tcBorders>
            <w:shd w:val="clear" w:color="auto" w:fill="F2F2F2" w:themeFill="background1" w:themeFillShade="F2"/>
          </w:tcPr>
          <w:p w14:paraId="4CDAEFEE" w14:textId="36AE8D06"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20 (11 females)</w:t>
            </w:r>
          </w:p>
        </w:tc>
        <w:tc>
          <w:tcPr>
            <w:tcW w:w="1620" w:type="dxa"/>
            <w:tcBorders>
              <w:top w:val="single" w:sz="4" w:space="0" w:color="auto"/>
            </w:tcBorders>
            <w:shd w:val="clear" w:color="auto" w:fill="F2F2F2" w:themeFill="background1" w:themeFillShade="F2"/>
          </w:tcPr>
          <w:p w14:paraId="06336D55" w14:textId="7397C16F"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25 (12 females)</w:t>
            </w:r>
          </w:p>
        </w:tc>
        <w:tc>
          <w:tcPr>
            <w:tcW w:w="2880" w:type="dxa"/>
            <w:tcBorders>
              <w:top w:val="single" w:sz="4" w:space="0" w:color="auto"/>
            </w:tcBorders>
            <w:shd w:val="clear" w:color="auto" w:fill="F2F2F2" w:themeFill="background1" w:themeFillShade="F2"/>
          </w:tcPr>
          <w:p w14:paraId="7DF6109F" w14:textId="058D94E6" w:rsidR="00AD06EC" w:rsidRPr="008E3B1F" w:rsidRDefault="00375C1A" w:rsidP="00FF339A">
            <w:pPr>
              <w:keepNext/>
              <w:keepLines/>
              <w:suppressLineNumbers/>
              <w:suppressAutoHyphens/>
              <w:contextualSpacing/>
              <w:jc w:val="center"/>
              <w:rPr>
                <w:rFonts w:ascii="Times New Roman" w:hAnsi="Times New Roman"/>
              </w:rPr>
            </w:pPr>
            <w:r w:rsidRPr="008E3B1F">
              <w:rPr>
                <w:rFonts w:ascii="Times New Roman" w:hAnsi="Times New Roman"/>
              </w:rPr>
              <w:t>Chi-Square</w:t>
            </w:r>
            <w:r w:rsidR="007433B8" w:rsidRPr="008E3B1F">
              <w:rPr>
                <w:rFonts w:ascii="Times New Roman" w:hAnsi="Times New Roman"/>
              </w:rPr>
              <w:t>:</w:t>
            </w:r>
            <w:r w:rsidRPr="008E3B1F">
              <w:rPr>
                <w:rFonts w:ascii="Times New Roman" w:hAnsi="Times New Roman"/>
              </w:rPr>
              <w:t xml:space="preserve"> 0.22, p=0.64</w:t>
            </w:r>
          </w:p>
        </w:tc>
      </w:tr>
      <w:tr w:rsidR="00AD06EC" w:rsidRPr="008E3B1F" w14:paraId="651C9AF5" w14:textId="77777777" w:rsidTr="00982768">
        <w:trPr>
          <w:trHeight w:val="219"/>
        </w:trPr>
        <w:tc>
          <w:tcPr>
            <w:tcW w:w="1383" w:type="dxa"/>
            <w:vMerge/>
            <w:shd w:val="clear" w:color="auto" w:fill="auto"/>
          </w:tcPr>
          <w:p w14:paraId="3D38C5EB"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shd w:val="clear" w:color="auto" w:fill="auto"/>
          </w:tcPr>
          <w:p w14:paraId="460D93D3"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Age</w:t>
            </w:r>
          </w:p>
        </w:tc>
        <w:tc>
          <w:tcPr>
            <w:tcW w:w="1527" w:type="dxa"/>
            <w:gridSpan w:val="2"/>
            <w:shd w:val="clear" w:color="auto" w:fill="auto"/>
          </w:tcPr>
          <w:p w14:paraId="11ECDC1F" w14:textId="4569BEE6"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19.6 +/- 6.4</w:t>
            </w:r>
          </w:p>
        </w:tc>
        <w:tc>
          <w:tcPr>
            <w:tcW w:w="1620" w:type="dxa"/>
          </w:tcPr>
          <w:p w14:paraId="46C55C44" w14:textId="4555B7E3"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24.9 +/- 1.9</w:t>
            </w:r>
          </w:p>
        </w:tc>
        <w:tc>
          <w:tcPr>
            <w:tcW w:w="2880" w:type="dxa"/>
          </w:tcPr>
          <w:p w14:paraId="1C716FBA" w14:textId="4516E830" w:rsidR="00AD06EC" w:rsidRPr="008E3B1F" w:rsidRDefault="00547E8F" w:rsidP="00FF339A">
            <w:pPr>
              <w:keepNext/>
              <w:keepLines/>
              <w:suppressLineNumbers/>
              <w:suppressAutoHyphens/>
              <w:contextualSpacing/>
              <w:jc w:val="center"/>
              <w:rPr>
                <w:rFonts w:ascii="Times New Roman" w:hAnsi="Times New Roman"/>
              </w:rPr>
            </w:pPr>
            <w:r>
              <w:rPr>
                <w:rFonts w:ascii="Times New Roman" w:hAnsi="Times New Roman"/>
              </w:rPr>
              <w:t>KS</w:t>
            </w:r>
            <w:r w:rsidR="009E73D6" w:rsidRPr="008E3B1F">
              <w:rPr>
                <w:rFonts w:ascii="Times New Roman" w:hAnsi="Times New Roman"/>
              </w:rPr>
              <w:t>-</w:t>
            </w:r>
            <w:r>
              <w:rPr>
                <w:rFonts w:ascii="Times New Roman" w:hAnsi="Times New Roman"/>
              </w:rPr>
              <w:t>t</w:t>
            </w:r>
            <w:r w:rsidR="009E73D6" w:rsidRPr="008E3B1F">
              <w:rPr>
                <w:rFonts w:ascii="Times New Roman" w:hAnsi="Times New Roman"/>
              </w:rPr>
              <w:t>est</w:t>
            </w:r>
            <w:r w:rsidR="007433B8" w:rsidRPr="008E3B1F">
              <w:rPr>
                <w:rFonts w:ascii="Times New Roman" w:hAnsi="Times New Roman"/>
              </w:rPr>
              <w:t>:</w:t>
            </w:r>
            <w:r w:rsidR="009E73D6" w:rsidRPr="008E3B1F">
              <w:rPr>
                <w:rFonts w:ascii="Times New Roman" w:hAnsi="Times New Roman"/>
              </w:rPr>
              <w:t xml:space="preserve"> </w:t>
            </w:r>
            <w:r>
              <w:rPr>
                <w:rFonts w:ascii="Times New Roman" w:hAnsi="Times New Roman"/>
              </w:rPr>
              <w:t>0.75</w:t>
            </w:r>
            <w:r w:rsidR="00F75717" w:rsidRPr="008E3B1F">
              <w:rPr>
                <w:rFonts w:ascii="Times New Roman" w:hAnsi="Times New Roman"/>
              </w:rPr>
              <w:t>, p=</w:t>
            </w:r>
            <w:r>
              <w:rPr>
                <w:rFonts w:ascii="Times New Roman" w:hAnsi="Times New Roman"/>
              </w:rPr>
              <w:t>1</w:t>
            </w:r>
            <w:r w:rsidR="00F75717" w:rsidRPr="008E3B1F">
              <w:rPr>
                <w:rFonts w:ascii="Times New Roman" w:hAnsi="Times New Roman"/>
              </w:rPr>
              <w:t>E-</w:t>
            </w:r>
            <w:r>
              <w:rPr>
                <w:rFonts w:ascii="Times New Roman" w:hAnsi="Times New Roman"/>
              </w:rPr>
              <w:t>6</w:t>
            </w:r>
          </w:p>
        </w:tc>
      </w:tr>
      <w:tr w:rsidR="00AD06EC" w:rsidRPr="008E3B1F" w14:paraId="23FF0F49" w14:textId="77777777" w:rsidTr="00982768">
        <w:trPr>
          <w:trHeight w:val="219"/>
        </w:trPr>
        <w:tc>
          <w:tcPr>
            <w:tcW w:w="1383" w:type="dxa"/>
            <w:vMerge/>
            <w:shd w:val="clear" w:color="auto" w:fill="auto"/>
          </w:tcPr>
          <w:p w14:paraId="1571A1DE"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shd w:val="clear" w:color="auto" w:fill="F2F2F2" w:themeFill="background1" w:themeFillShade="F2"/>
          </w:tcPr>
          <w:p w14:paraId="435B749A"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Race</w:t>
            </w:r>
          </w:p>
        </w:tc>
        <w:tc>
          <w:tcPr>
            <w:tcW w:w="1527" w:type="dxa"/>
            <w:gridSpan w:val="2"/>
            <w:shd w:val="clear" w:color="auto" w:fill="F2F2F2" w:themeFill="background1" w:themeFillShade="F2"/>
          </w:tcPr>
          <w:p w14:paraId="2694FF34" w14:textId="74C020D4"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100% Chinese</w:t>
            </w:r>
          </w:p>
        </w:tc>
        <w:tc>
          <w:tcPr>
            <w:tcW w:w="1620" w:type="dxa"/>
            <w:shd w:val="clear" w:color="auto" w:fill="F2F2F2" w:themeFill="background1" w:themeFillShade="F2"/>
          </w:tcPr>
          <w:p w14:paraId="3D0F3DC4" w14:textId="519C73B3"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100% Chinese</w:t>
            </w:r>
          </w:p>
        </w:tc>
        <w:tc>
          <w:tcPr>
            <w:tcW w:w="2880" w:type="dxa"/>
            <w:shd w:val="clear" w:color="auto" w:fill="F2F2F2" w:themeFill="background1" w:themeFillShade="F2"/>
          </w:tcPr>
          <w:p w14:paraId="0CC153CF" w14:textId="03FFBB6C" w:rsidR="00AD06EC" w:rsidRPr="008E3B1F" w:rsidRDefault="00375C1A"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r w:rsidR="00AD06EC" w:rsidRPr="008E3B1F" w14:paraId="4A6DB9E0" w14:textId="77777777" w:rsidTr="00982768">
        <w:trPr>
          <w:trHeight w:val="286"/>
        </w:trPr>
        <w:tc>
          <w:tcPr>
            <w:tcW w:w="1383" w:type="dxa"/>
            <w:vMerge/>
            <w:tcBorders>
              <w:bottom w:val="single" w:sz="4" w:space="0" w:color="auto"/>
            </w:tcBorders>
            <w:shd w:val="clear" w:color="auto" w:fill="auto"/>
          </w:tcPr>
          <w:p w14:paraId="0AFA375E"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tcBorders>
              <w:bottom w:val="single" w:sz="4" w:space="0" w:color="auto"/>
            </w:tcBorders>
            <w:shd w:val="clear" w:color="auto" w:fill="auto"/>
          </w:tcPr>
          <w:p w14:paraId="3C2ACE71"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Education in years</w:t>
            </w:r>
          </w:p>
        </w:tc>
        <w:tc>
          <w:tcPr>
            <w:tcW w:w="1527" w:type="dxa"/>
            <w:gridSpan w:val="2"/>
            <w:tcBorders>
              <w:bottom w:val="single" w:sz="4" w:space="0" w:color="auto"/>
            </w:tcBorders>
            <w:shd w:val="clear" w:color="auto" w:fill="auto"/>
          </w:tcPr>
          <w:p w14:paraId="513E8EDB" w14:textId="685696E1" w:rsidR="00AD06EC" w:rsidRPr="008E3B1F" w:rsidRDefault="006D34F0" w:rsidP="00FF339A">
            <w:pPr>
              <w:keepNext/>
              <w:keepLines/>
              <w:suppressLineNumbers/>
              <w:suppressAutoHyphens/>
              <w:contextualSpacing/>
              <w:jc w:val="center"/>
              <w:rPr>
                <w:rFonts w:ascii="Times New Roman" w:hAnsi="Times New Roman"/>
              </w:rPr>
            </w:pPr>
            <w:r w:rsidRPr="008E3B1F">
              <w:rPr>
                <w:rFonts w:ascii="Times New Roman" w:hAnsi="Times New Roman"/>
              </w:rPr>
              <w:t>11.4 +/- 4.0</w:t>
            </w:r>
          </w:p>
        </w:tc>
        <w:tc>
          <w:tcPr>
            <w:tcW w:w="1620" w:type="dxa"/>
            <w:tcBorders>
              <w:bottom w:val="single" w:sz="4" w:space="0" w:color="auto"/>
            </w:tcBorders>
          </w:tcPr>
          <w:p w14:paraId="67FB3E2C" w14:textId="0EC38AA0" w:rsidR="00AD06EC" w:rsidRPr="008E3B1F" w:rsidRDefault="006D34F0" w:rsidP="00FF339A">
            <w:pPr>
              <w:keepNext/>
              <w:keepLines/>
              <w:suppressLineNumbers/>
              <w:suppressAutoHyphens/>
              <w:contextualSpacing/>
              <w:jc w:val="center"/>
              <w:rPr>
                <w:rFonts w:ascii="Times New Roman" w:hAnsi="Times New Roman"/>
              </w:rPr>
            </w:pPr>
            <w:r w:rsidRPr="008E3B1F">
              <w:rPr>
                <w:rFonts w:ascii="Times New Roman" w:hAnsi="Times New Roman"/>
              </w:rPr>
              <w:t>16.7 +/- 1.4</w:t>
            </w:r>
          </w:p>
        </w:tc>
        <w:tc>
          <w:tcPr>
            <w:tcW w:w="2880" w:type="dxa"/>
            <w:tcBorders>
              <w:bottom w:val="single" w:sz="4" w:space="0" w:color="auto"/>
            </w:tcBorders>
          </w:tcPr>
          <w:p w14:paraId="2C8D1D4A" w14:textId="105E512A" w:rsidR="00AD06EC" w:rsidRPr="008E3B1F" w:rsidRDefault="00547E8F" w:rsidP="005A48F7">
            <w:pPr>
              <w:keepNext/>
              <w:keepLines/>
              <w:suppressLineNumbers/>
              <w:suppressAutoHyphens/>
              <w:contextualSpacing/>
              <w:jc w:val="center"/>
              <w:rPr>
                <w:rFonts w:ascii="Times New Roman" w:hAnsi="Times New Roman"/>
              </w:rPr>
            </w:pPr>
            <w:r>
              <w:rPr>
                <w:rFonts w:ascii="Times New Roman" w:hAnsi="Times New Roman"/>
              </w:rPr>
              <w:t>KS</w:t>
            </w:r>
            <w:r w:rsidR="00F75717" w:rsidRPr="008E3B1F">
              <w:rPr>
                <w:rFonts w:ascii="Times New Roman" w:hAnsi="Times New Roman"/>
              </w:rPr>
              <w:t>-</w:t>
            </w:r>
            <w:r>
              <w:rPr>
                <w:rFonts w:ascii="Times New Roman" w:hAnsi="Times New Roman"/>
              </w:rPr>
              <w:t>t</w:t>
            </w:r>
            <w:r w:rsidR="00F75717" w:rsidRPr="008E3B1F">
              <w:rPr>
                <w:rFonts w:ascii="Times New Roman" w:hAnsi="Times New Roman"/>
              </w:rPr>
              <w:t>est</w:t>
            </w:r>
            <w:r w:rsidR="007433B8" w:rsidRPr="008E3B1F">
              <w:rPr>
                <w:rFonts w:ascii="Times New Roman" w:hAnsi="Times New Roman"/>
              </w:rPr>
              <w:t xml:space="preserve">: </w:t>
            </w:r>
            <w:r>
              <w:rPr>
                <w:rFonts w:ascii="Times New Roman" w:hAnsi="Times New Roman"/>
              </w:rPr>
              <w:t>0.7</w:t>
            </w:r>
            <w:r w:rsidR="00F75717" w:rsidRPr="008E3B1F">
              <w:rPr>
                <w:rFonts w:ascii="Times New Roman" w:hAnsi="Times New Roman"/>
              </w:rPr>
              <w:t>, p=</w:t>
            </w:r>
            <w:r>
              <w:rPr>
                <w:rFonts w:ascii="Times New Roman" w:hAnsi="Times New Roman"/>
              </w:rPr>
              <w:t>1</w:t>
            </w:r>
            <w:r w:rsidR="00F75717" w:rsidRPr="008E3B1F">
              <w:rPr>
                <w:rFonts w:ascii="Times New Roman" w:hAnsi="Times New Roman"/>
              </w:rPr>
              <w:t>E-</w:t>
            </w:r>
            <w:r>
              <w:rPr>
                <w:rFonts w:ascii="Times New Roman" w:hAnsi="Times New Roman"/>
              </w:rPr>
              <w:t>5</w:t>
            </w:r>
          </w:p>
        </w:tc>
      </w:tr>
      <w:tr w:rsidR="00AD06EC" w:rsidRPr="008E3B1F" w14:paraId="3155D3C7" w14:textId="77777777" w:rsidTr="00982768">
        <w:trPr>
          <w:trHeight w:val="305"/>
        </w:trPr>
        <w:tc>
          <w:tcPr>
            <w:tcW w:w="1383" w:type="dxa"/>
            <w:vMerge w:val="restart"/>
            <w:tcBorders>
              <w:top w:val="single" w:sz="4" w:space="0" w:color="auto"/>
            </w:tcBorders>
            <w:shd w:val="clear" w:color="auto" w:fill="auto"/>
            <w:vAlign w:val="center"/>
          </w:tcPr>
          <w:p w14:paraId="1174D893" w14:textId="7D234A89" w:rsidR="00AD06EC" w:rsidRPr="008E3B1F" w:rsidRDefault="00AD06EC" w:rsidP="006D34F0">
            <w:pPr>
              <w:keepNext/>
              <w:keepLines/>
              <w:suppressLineNumbers/>
              <w:suppressAutoHyphens/>
              <w:contextualSpacing/>
              <w:jc w:val="center"/>
              <w:rPr>
                <w:rFonts w:ascii="Times New Roman" w:hAnsi="Times New Roman"/>
              </w:rPr>
            </w:pPr>
            <w:r w:rsidRPr="008E3B1F">
              <w:rPr>
                <w:rFonts w:ascii="Times New Roman" w:hAnsi="Times New Roman"/>
              </w:rPr>
              <w:t>SIPS</w:t>
            </w:r>
            <w:r w:rsidR="008E3B1F">
              <w:rPr>
                <w:rFonts w:ascii="Times New Roman" w:hAnsi="Times New Roman"/>
              </w:rPr>
              <w:t>/SOPS</w:t>
            </w:r>
          </w:p>
          <w:p w14:paraId="6E80901A" w14:textId="05470AC5" w:rsidR="00AD06EC" w:rsidRPr="008E3B1F" w:rsidRDefault="00AD06EC" w:rsidP="006D34F0">
            <w:pPr>
              <w:keepNext/>
              <w:keepLines/>
              <w:suppressLineNumbers/>
              <w:suppressAutoHyphens/>
              <w:contextualSpacing/>
              <w:jc w:val="center"/>
              <w:rPr>
                <w:rFonts w:ascii="Times New Roman" w:hAnsi="Times New Roman"/>
              </w:rPr>
            </w:pPr>
            <w:r w:rsidRPr="008E3B1F">
              <w:rPr>
                <w:rFonts w:ascii="Times New Roman" w:hAnsi="Times New Roman"/>
              </w:rPr>
              <w:t>scores</w:t>
            </w:r>
          </w:p>
        </w:tc>
        <w:tc>
          <w:tcPr>
            <w:tcW w:w="1950" w:type="dxa"/>
            <w:gridSpan w:val="2"/>
            <w:tcBorders>
              <w:top w:val="single" w:sz="4" w:space="0" w:color="auto"/>
            </w:tcBorders>
            <w:shd w:val="clear" w:color="auto" w:fill="F2F2F2" w:themeFill="background1" w:themeFillShade="F2"/>
          </w:tcPr>
          <w:p w14:paraId="55252B75" w14:textId="2F199139"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Negative Symptoms</w:t>
            </w:r>
          </w:p>
        </w:tc>
        <w:tc>
          <w:tcPr>
            <w:tcW w:w="1437" w:type="dxa"/>
            <w:tcBorders>
              <w:top w:val="single" w:sz="4" w:space="0" w:color="auto"/>
            </w:tcBorders>
            <w:shd w:val="clear" w:color="auto" w:fill="F2F2F2" w:themeFill="background1" w:themeFillShade="F2"/>
          </w:tcPr>
          <w:p w14:paraId="0E0104A5" w14:textId="34D65815"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10.2 +/- 5.4</w:t>
            </w:r>
          </w:p>
        </w:tc>
        <w:tc>
          <w:tcPr>
            <w:tcW w:w="1710" w:type="dxa"/>
            <w:gridSpan w:val="2"/>
            <w:tcBorders>
              <w:top w:val="single" w:sz="4" w:space="0" w:color="auto"/>
            </w:tcBorders>
            <w:shd w:val="clear" w:color="auto" w:fill="F2F2F2" w:themeFill="background1" w:themeFillShade="F2"/>
          </w:tcPr>
          <w:p w14:paraId="581BD8F3" w14:textId="536E10AE"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c>
          <w:tcPr>
            <w:tcW w:w="2880" w:type="dxa"/>
            <w:tcBorders>
              <w:top w:val="single" w:sz="4" w:space="0" w:color="auto"/>
            </w:tcBorders>
            <w:shd w:val="clear" w:color="auto" w:fill="F2F2F2" w:themeFill="background1" w:themeFillShade="F2"/>
          </w:tcPr>
          <w:p w14:paraId="3F5EC628" w14:textId="2C6EFCAE" w:rsidR="00AD06EC" w:rsidRPr="008E3B1F" w:rsidRDefault="00F75717"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r w:rsidR="00AD06EC" w:rsidRPr="008E3B1F" w14:paraId="6C2F7111" w14:textId="77777777" w:rsidTr="00982768">
        <w:trPr>
          <w:trHeight w:val="239"/>
        </w:trPr>
        <w:tc>
          <w:tcPr>
            <w:tcW w:w="1383" w:type="dxa"/>
            <w:vMerge/>
            <w:tcBorders>
              <w:bottom w:val="single" w:sz="4" w:space="0" w:color="auto"/>
            </w:tcBorders>
            <w:shd w:val="clear" w:color="auto" w:fill="auto"/>
          </w:tcPr>
          <w:p w14:paraId="44AA535B"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tcBorders>
              <w:bottom w:val="single" w:sz="4" w:space="0" w:color="auto"/>
            </w:tcBorders>
            <w:shd w:val="clear" w:color="auto" w:fill="auto"/>
          </w:tcPr>
          <w:p w14:paraId="554CB0A2" w14:textId="6A871EA0"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Positive Symptoms</w:t>
            </w:r>
          </w:p>
        </w:tc>
        <w:tc>
          <w:tcPr>
            <w:tcW w:w="1437" w:type="dxa"/>
            <w:tcBorders>
              <w:bottom w:val="single" w:sz="4" w:space="0" w:color="auto"/>
            </w:tcBorders>
            <w:shd w:val="clear" w:color="auto" w:fill="auto"/>
          </w:tcPr>
          <w:p w14:paraId="7A212A3D" w14:textId="14601D98"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9.1 +/- 4.0</w:t>
            </w:r>
          </w:p>
        </w:tc>
        <w:tc>
          <w:tcPr>
            <w:tcW w:w="1710" w:type="dxa"/>
            <w:gridSpan w:val="2"/>
            <w:tcBorders>
              <w:bottom w:val="single" w:sz="4" w:space="0" w:color="auto"/>
            </w:tcBorders>
          </w:tcPr>
          <w:p w14:paraId="655E5BDF" w14:textId="734DA560"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c>
          <w:tcPr>
            <w:tcW w:w="2880" w:type="dxa"/>
            <w:tcBorders>
              <w:bottom w:val="single" w:sz="4" w:space="0" w:color="auto"/>
            </w:tcBorders>
          </w:tcPr>
          <w:p w14:paraId="6FF761A3" w14:textId="1562E6FA" w:rsidR="00AD06EC" w:rsidRPr="008E3B1F" w:rsidRDefault="00F75717"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bl>
    <w:p w14:paraId="77214B2E" w14:textId="69798B82" w:rsidR="009751AB" w:rsidRDefault="009751AB" w:rsidP="00FF339A">
      <w:pPr>
        <w:spacing w:before="120"/>
        <w:jc w:val="both"/>
        <w:rPr>
          <w:rFonts w:ascii="Times New Roman" w:hAnsi="Times New Roman" w:cs="Times New Roman"/>
          <w:sz w:val="22"/>
          <w:szCs w:val="22"/>
          <w:lang w:eastAsia="it-IT"/>
        </w:rPr>
      </w:pPr>
    </w:p>
    <w:p w14:paraId="69B62A10" w14:textId="349F7285" w:rsidR="00C32945" w:rsidRDefault="00501E09" w:rsidP="00FF339A">
      <w:pPr>
        <w:spacing w:before="120"/>
        <w:jc w:val="both"/>
        <w:rPr>
          <w:rFonts w:ascii="Times New Roman" w:hAnsi="Times New Roman" w:cs="Times New Roman"/>
          <w:b/>
          <w:bCs/>
          <w:sz w:val="22"/>
          <w:szCs w:val="22"/>
          <w:lang w:eastAsia="it-IT"/>
        </w:rPr>
      </w:pPr>
      <w:r>
        <w:rPr>
          <w:rFonts w:ascii="Times New Roman" w:hAnsi="Times New Roman" w:cs="Times New Roman"/>
          <w:b/>
          <w:bCs/>
          <w:sz w:val="22"/>
          <w:szCs w:val="22"/>
          <w:lang w:eastAsia="it-IT"/>
        </w:rPr>
        <w:t xml:space="preserve">Supplementary </w:t>
      </w:r>
      <w:r w:rsidR="00C32945" w:rsidRPr="00BE759A">
        <w:rPr>
          <w:rFonts w:ascii="Times New Roman" w:hAnsi="Times New Roman" w:cs="Times New Roman"/>
          <w:b/>
          <w:bCs/>
          <w:sz w:val="22"/>
          <w:szCs w:val="22"/>
          <w:lang w:eastAsia="it-IT"/>
        </w:rPr>
        <w:t>Methods</w:t>
      </w:r>
    </w:p>
    <w:p w14:paraId="6341298E" w14:textId="0ACE5ECC" w:rsidR="00C32945" w:rsidRPr="00BE759A" w:rsidRDefault="00C32945" w:rsidP="00FF339A">
      <w:pPr>
        <w:spacing w:before="120"/>
        <w:jc w:val="both"/>
        <w:rPr>
          <w:rFonts w:ascii="Times New Roman" w:hAnsi="Times New Roman" w:cs="Times New Roman"/>
          <w:b/>
          <w:bCs/>
          <w:i/>
          <w:iCs/>
          <w:sz w:val="22"/>
          <w:szCs w:val="22"/>
          <w:lang w:eastAsia="it-IT"/>
        </w:rPr>
      </w:pPr>
      <w:r w:rsidRPr="00BE759A">
        <w:rPr>
          <w:rFonts w:ascii="Times New Roman" w:hAnsi="Times New Roman" w:cs="Times New Roman"/>
          <w:b/>
          <w:bCs/>
          <w:i/>
          <w:iCs/>
          <w:sz w:val="22"/>
          <w:szCs w:val="22"/>
          <w:lang w:eastAsia="it-IT"/>
        </w:rPr>
        <w:t>Preprocessing</w:t>
      </w:r>
    </w:p>
    <w:p w14:paraId="46D89C0D" w14:textId="66D59EEE" w:rsidR="00C32945" w:rsidRDefault="21ACABD4" w:rsidP="00423B9C">
      <w:pPr>
        <w:spacing w:before="120"/>
        <w:jc w:val="both"/>
        <w:rPr>
          <w:rFonts w:ascii="Times New Roman" w:eastAsia="Times New Roman" w:hAnsi="Times New Roman" w:cs="Times New Roman"/>
          <w:sz w:val="22"/>
          <w:szCs w:val="22"/>
        </w:rPr>
      </w:pPr>
      <w:r w:rsidRPr="21ACABD4">
        <w:rPr>
          <w:rFonts w:ascii="Times New Roman" w:eastAsia="Times New Roman" w:hAnsi="Times New Roman" w:cs="Times New Roman"/>
          <w:sz w:val="22"/>
          <w:szCs w:val="22"/>
        </w:rPr>
        <w:t xml:space="preserve">To analyze only the speech of the </w:t>
      </w:r>
      <w:r w:rsidR="00501E09">
        <w:rPr>
          <w:rFonts w:ascii="Times New Roman" w:eastAsia="Times New Roman" w:hAnsi="Times New Roman" w:cs="Times New Roman"/>
          <w:sz w:val="22"/>
          <w:szCs w:val="22"/>
        </w:rPr>
        <w:t>subjec</w:t>
      </w:r>
      <w:r w:rsidRPr="21ACABD4">
        <w:rPr>
          <w:rFonts w:ascii="Times New Roman" w:eastAsia="Times New Roman" w:hAnsi="Times New Roman" w:cs="Times New Roman"/>
          <w:sz w:val="22"/>
          <w:szCs w:val="22"/>
        </w:rPr>
        <w:t>ts, we need</w:t>
      </w:r>
      <w:r w:rsidR="00501E09">
        <w:rPr>
          <w:rFonts w:ascii="Times New Roman" w:eastAsia="Times New Roman" w:hAnsi="Times New Roman" w:cs="Times New Roman"/>
          <w:sz w:val="22"/>
          <w:szCs w:val="22"/>
        </w:rPr>
        <w:t>ed</w:t>
      </w:r>
      <w:r w:rsidRPr="21ACABD4">
        <w:rPr>
          <w:rFonts w:ascii="Times New Roman" w:eastAsia="Times New Roman" w:hAnsi="Times New Roman" w:cs="Times New Roman"/>
          <w:sz w:val="22"/>
          <w:szCs w:val="22"/>
        </w:rPr>
        <w:t xml:space="preserve"> to identify and extract the parts of their voice from the whole interview since only one channel was used in the recording. Given that manual transcription contained the timestamps that indicate when the </w:t>
      </w:r>
      <w:r w:rsidR="00501E09">
        <w:rPr>
          <w:rFonts w:ascii="Times New Roman" w:eastAsia="Times New Roman" w:hAnsi="Times New Roman" w:cs="Times New Roman"/>
          <w:sz w:val="22"/>
          <w:szCs w:val="22"/>
        </w:rPr>
        <w:t>subject</w:t>
      </w:r>
      <w:r w:rsidRPr="21ACABD4">
        <w:rPr>
          <w:rFonts w:ascii="Times New Roman" w:eastAsia="Times New Roman" w:hAnsi="Times New Roman" w:cs="Times New Roman"/>
          <w:sz w:val="22"/>
          <w:szCs w:val="22"/>
        </w:rPr>
        <w:t xml:space="preserve"> is speaking, we used that information to segment the recording and then join only </w:t>
      </w:r>
      <w:r w:rsidR="00501E09">
        <w:rPr>
          <w:rFonts w:ascii="Times New Roman" w:eastAsia="Times New Roman" w:hAnsi="Times New Roman" w:cs="Times New Roman"/>
          <w:sz w:val="22"/>
          <w:szCs w:val="22"/>
        </w:rPr>
        <w:t>subjec</w:t>
      </w:r>
      <w:r w:rsidRPr="21ACABD4">
        <w:rPr>
          <w:rFonts w:ascii="Times New Roman" w:eastAsia="Times New Roman" w:hAnsi="Times New Roman" w:cs="Times New Roman"/>
          <w:sz w:val="22"/>
          <w:szCs w:val="22"/>
        </w:rPr>
        <w:t>t’s segments to generate a new audio file.</w:t>
      </w:r>
      <w:r w:rsidR="002E63BA">
        <w:rPr>
          <w:rFonts w:ascii="Times New Roman" w:eastAsia="Times New Roman" w:hAnsi="Times New Roman" w:cs="Times New Roman"/>
          <w:sz w:val="22"/>
          <w:szCs w:val="22"/>
        </w:rPr>
        <w:t xml:space="preserve"> </w:t>
      </w:r>
    </w:p>
    <w:p w14:paraId="2994FF21" w14:textId="6ED45F19" w:rsidR="00C32945" w:rsidRPr="00BE759A" w:rsidRDefault="00C32945" w:rsidP="000477FC">
      <w:pPr>
        <w:spacing w:before="120"/>
        <w:jc w:val="both"/>
        <w:rPr>
          <w:rFonts w:ascii="Times New Roman" w:eastAsia="Times New Roman" w:hAnsi="Times New Roman" w:cs="Times New Roman"/>
          <w:b/>
          <w:bCs/>
          <w:i/>
          <w:iCs/>
          <w:sz w:val="22"/>
          <w:szCs w:val="22"/>
        </w:rPr>
      </w:pPr>
      <w:r w:rsidRPr="00BE759A">
        <w:rPr>
          <w:rFonts w:ascii="Times New Roman" w:eastAsia="Times New Roman" w:hAnsi="Times New Roman" w:cs="Times New Roman"/>
          <w:b/>
          <w:bCs/>
          <w:i/>
          <w:iCs/>
          <w:sz w:val="22"/>
          <w:szCs w:val="22"/>
        </w:rPr>
        <w:t>Metrics</w:t>
      </w:r>
    </w:p>
    <w:p w14:paraId="2D9047DF" w14:textId="4882CAFA" w:rsidR="00C2110F" w:rsidRPr="00A901E0" w:rsidRDefault="00C2110F" w:rsidP="00E30DD6">
      <w:pPr>
        <w:spacing w:before="120"/>
        <w:jc w:val="both"/>
        <w:rPr>
          <w:rFonts w:ascii="Times New Roman" w:eastAsia="Times New Roman" w:hAnsi="Times New Roman" w:cs="Times New Roman"/>
        </w:rPr>
      </w:pPr>
      <w:r w:rsidRPr="008E3B1F">
        <w:rPr>
          <w:rFonts w:ascii="Times New Roman" w:hAnsi="Times New Roman" w:cs="Times New Roman"/>
          <w:sz w:val="22"/>
          <w:szCs w:val="22"/>
          <w:u w:val="single"/>
        </w:rPr>
        <w:t>Acoustic features</w:t>
      </w:r>
      <w:r w:rsidRPr="008E3B1F">
        <w:rPr>
          <w:rFonts w:ascii="Times New Roman" w:hAnsi="Times New Roman" w:cs="Times New Roman"/>
          <w:sz w:val="22"/>
          <w:szCs w:val="22"/>
        </w:rPr>
        <w:t xml:space="preserve">: </w:t>
      </w:r>
      <w:r w:rsidR="004B060C" w:rsidRPr="008E3B1F">
        <w:rPr>
          <w:rFonts w:ascii="Times New Roman" w:hAnsi="Times New Roman" w:cs="Times New Roman"/>
          <w:sz w:val="22"/>
          <w:szCs w:val="22"/>
        </w:rPr>
        <w:t xml:space="preserve">Based on the literature as well as our previous work on the characterization of CHR </w:t>
      </w:r>
      <w:r w:rsidR="00501E09">
        <w:rPr>
          <w:rFonts w:ascii="Times New Roman" w:hAnsi="Times New Roman" w:cs="Times New Roman"/>
          <w:sz w:val="22"/>
          <w:szCs w:val="22"/>
        </w:rPr>
        <w:t>subjec</w:t>
      </w:r>
      <w:r w:rsidR="004B060C" w:rsidRPr="008E3B1F">
        <w:rPr>
          <w:rFonts w:ascii="Times New Roman" w:hAnsi="Times New Roman" w:cs="Times New Roman"/>
          <w:sz w:val="22"/>
          <w:szCs w:val="22"/>
        </w:rPr>
        <w:t>ts</w:t>
      </w:r>
      <w:r w:rsidR="00797E9E">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{"citationID":"jydchmRw","properties":{"formattedCitation":"\\super 8,9,12,13\\nosupersub{}","plainCitation":"8,9,12,13","noteIndex":0},"citationItems":[{"id":808,"uris":["http://zotero.org/groups/4502296/items/D89XUAI5"],"uri":["http://zotero.org/groups/4502296/items/D89XUAI5"],"itemData":{"id":808,"type":"article-journal","container-title":"Psychiatry research","note":"publisher: Elsevier","page":"253–258","source":"Google Scholar","title":"Associations of acoustically measured tongue/jaw movements and portion of time speaking with negative symptom severity in patients with schizophrenia in Italy and the United States","volume":"239","author":[{"family":"Bernardini","given":"Francesco"},{"family":"Lunden","given":"Anya"},{"family":"Covington","given":"Michael"},{"family":"Broussard","given":"Beth"},{"family":"Halpern","given":"Brooke"},{"family":"Alolayan","given":"Yazeed"},{"family":"Crisafio","given":"Anthony"},{"family":"Pauselli","given":"Luca"},{"family":"Balducci","given":"Pierfrancesco M."},{"family":"Capulong","given":"Leslie"}],"issued":{"date-parts":[["2016"]]}}},{"id":800,"uris":["http://zotero.org/groups/4502296/items/L873SL36"],"uri":["http://zotero.org/groups/4502296/items/L873SL36"],"itemData":{"id":800,"type":"article-journal","abstract":"BACKGROUND: Aprosody, or flattened speech intonation, is a recognized negative symptom of schizophrenia, though it has rarely been studied from a linguistic/phonological perspective. To bring the latest advances in computational linguistics to the phenomenology of schizophrenia and related psychotic disorders, a clinical first-episode psychosis research team joined with a phonetics/computational linguistics team to conduct a preliminary, proof-of-concept study.\nMETHODS: Video recordings from a semi-structured clinical research interview were available from 47 first-episode psychosis patients. Audio tracks of the video recordings were extracted, and after review of quality, 25 recordings were available for phonetic analysis. These files were de-noised and a trained phonologist extracted a 1-minute sample of each patient's speech. WaveSurfer 1.8.5 was used to create, from each speech sample, a file of formant values (F0, F1, F2, where F0 is the fundamental frequency and F1 and F2 are resonance bands indicating the moment-by-moment shape of the oral cavity). Variability in these phonetic indices was correlated with severity of Positive and Negative Syndrome Scale negative symptom scores using Pearson correlations.\nRESULTS: A measure of variability of tongue front-to-back position-the standard deviation of F2-was statistically significantly correlated with the severity of negative symptoms (r=-0.446, p=0.03).\nCONCLUSION: This study demonstrates a statistically significant and meaningful correlation between negative symptom severity and phonetically measured reductions in tongue movements during speech in a sample of first-episode patients just initiating treatment. Further studies of negative symptoms, applying computational linguistics methods, are warranted.","container-title":"Schizophrenia Research","DOI":"10.1016/j.schres.2012.10.005","ISSN":"1573-2509","issue":"1-3","journalAbbreviation":"Schizophr Res","language":"eng","note":"PMID: 23102940\nPMCID: PMC3523277","page":"93-95","source":"PubMed","title":"Phonetic measures of reduced tongue movement correlate with negative symptom severity in hospitalized patients with first-episode schizophrenia-spectrum disorders","volume":"142","author":[{"family":"Covington","given":"Michael A."},{"family":"Lunden","given":"S. L. Anya"},{"family":"Cristofaro","given":"Sarah L."},{"family":"Wan","given":"Claire Ramsay"},{"family":"Bailey","given":"C. Thomas"},{"family":"Broussard","given":"Beth"},{"family":"Fogarty","given":"Robert"},{"family":"Johnson","given":"Stephanie"},{"family":"Zhang","given":"Shayi"},{"family":"Compton","given":"Michael T."}],"issued":{"date-parts":[["2012",12]]}}},{"id":815,"uris":["http://zotero.org/groups/4502296/items/PJFQ4IIX"],"uri":["http://zotero.org/groups/4502296/items/PJFQ4IIX"],"itemData":{"id":815,"type":"article-journal","abstract":"Background\nA new area of interest in the search for biomarkers for schizophrenia is the study of the acoustic parameters of speech called 'speech signal features'. Several of these features have been shown to be related to emotional responsiveness, a characteristic that is notably restricted in patients with schizophrenia, particularly those with prominent negative symptoms. \n\nAim\nAssess the relationship of selected acoustic parameters of speech to the severity of clinical symptoms in patients with chronic schizophrenia and compare these characteristics between patients and matched healthy controls. \n\nMethods\nTen speech signal features-six prosody features, formant bandwidth and amplitude, and two spectral features-were assessed using 15-minute speech samples obtained by smartphone from 26 inpatients with chronic schizophrenia (at enrollment and 1 week later) and from 30 healthy controls (at enrollment only). Clinical symptoms of the patients were also assessed at baseline and 1 week later using the Positive and Negative Syndrome Scale, the Scale for the Assessment of Negative Symptoms, and the Clinical Global Impression-Schizophrenia scale. \n\nResults\nIn the patient group the symptoms were stable over the 1-week interval and the 1-week test-retest reliability of the 10 speech features was good (intraclass correlation coefficients [ICC] ranging from 0.55 to 0.88). Comparison of the speech features between patients and controls found no significant differences in the six prosody features or in the formant bandwidth and amplitude features, but the two spectral features were different: the Mel-frequency cepstral coefficient (MFCC) scores were significantly lower in the patient group than in the control group, and the linear prediction coding (LPC) scores were significantly higher in the patient group than in the control group. Within the patient group, 10 of the 170 associations between the 10 speech features considered and the 17 clinical parameters considered were statistically significant at the p&lt;0.05 level. \n\nConclusions\nThis study provides some support for the potential value of speech signal features as indicators (i.e., biomarkers) of the severity of negative symptoms in schizophrenia, but more detailed studies using larger samples of more diverse patients that are followed over time will be needed before the potential utility of such acoustic parameters of speech can be fully assessed.","container-title":"Shanghai Archives of Psychiatry","DOI":"10.11919/j.issn.1002-0829.216025","ISSN":"1002-0829","issue":"2","journalAbbreviation":"Shanghai Arch Psychiatry","note":"PMID: 27605865\nPMCID: PMC5004093","page":"95-102","source":"PubMed Central","title":"Clinical investigation of speech signal features among patients with schizophrenia","volume":"28","author":[{"family":"ZHANG","given":"Jing"},{"family":"PAN","given":"Zhongde"},{"family":"GUI","given":"Chao"},{"family":"ZHU","given":"Jie"},{"family":"CUI","given":"Donghong"}]}},{"id":131,"uris":["http://zotero.org/users/7989065/items/HUAPGSSN"],"uri":["http://zotero.org/users/7989065/items/HUAPGSSN"],"itemData":{"id":131,"type":"paper-conference","container-title":"2020 42nd Annual International Conference of the IEEE Engineering in Medicine &amp; Biology Society (EMBC)","ISBN":"1-72811-990-1","page":"5575-5579","publisher":"IEEE","title":"Analyzing acoustic and prosodic fluctuations in free speech to predict psychosis onset in high-risk youths","author":[{"family":"Agurto","given":"Carla"},{"family":"Pietrowicz","given":"Mary"},{"family":"Norel","given":"Raquel"},{"family":"Eyigoz","given":"Elif K."},{"family":"Stanislawski","given":"Emma"},{"family":"Cecchi","given":"Guillermo"},{"family":"Corcoran","given":"Cheryl"}],"issued":{"date-parts":[["2020"]]}}}],"schema":"https://github.com/citation-style-language/schema/raw/master/csl-citation.json"} </w:instrText>
      </w:r>
      <w:r w:rsidR="00797E9E">
        <w:rPr>
          <w:rFonts w:ascii="Times New Roman" w:hAnsi="Times New Roman" w:cs="Times New Roman"/>
          <w:sz w:val="22"/>
          <w:szCs w:val="22"/>
        </w:rPr>
        <w:fldChar w:fldCharType="separate"/>
      </w:r>
      <w:r w:rsidR="00133432">
        <w:rPr>
          <w:rFonts w:ascii="Times New Roman" w:hAnsi="Times New Roman" w:cs="Times New Roman"/>
          <w:sz w:val="22"/>
          <w:vertAlign w:val="superscript"/>
        </w:rPr>
        <w:t>1,2,3,4</w:t>
      </w:r>
      <w:r w:rsidR="00797E9E">
        <w:rPr>
          <w:rFonts w:ascii="Times New Roman" w:hAnsi="Times New Roman" w:cs="Times New Roman"/>
          <w:sz w:val="22"/>
          <w:szCs w:val="22"/>
        </w:rPr>
        <w:fldChar w:fldCharType="end"/>
      </w:r>
      <w:r w:rsidR="004B060C" w:rsidRPr="008E3B1F">
        <w:rPr>
          <w:rFonts w:ascii="Times New Roman" w:hAnsi="Times New Roman" w:cs="Times New Roman"/>
          <w:sz w:val="22"/>
          <w:szCs w:val="22"/>
        </w:rPr>
        <w:t>, we extracted several features that can capture flattened intonation, disturbed flow of speech</w:t>
      </w:r>
      <w:r w:rsidR="00DA1E24" w:rsidRPr="008E3B1F">
        <w:rPr>
          <w:rFonts w:ascii="Times New Roman" w:hAnsi="Times New Roman" w:cs="Times New Roman"/>
          <w:sz w:val="22"/>
          <w:szCs w:val="22"/>
        </w:rPr>
        <w:t xml:space="preserve"> (e.g., voice break), changes in speech rate</w:t>
      </w:r>
      <w:r w:rsidR="004B060C" w:rsidRPr="008E3B1F">
        <w:rPr>
          <w:rFonts w:ascii="Times New Roman" w:hAnsi="Times New Roman" w:cs="Times New Roman"/>
          <w:sz w:val="22"/>
          <w:szCs w:val="22"/>
        </w:rPr>
        <w:t xml:space="preserve"> </w:t>
      </w:r>
      <w:r w:rsidR="00501E09">
        <w:rPr>
          <w:rFonts w:ascii="Times New Roman" w:hAnsi="Times New Roman" w:cs="Times New Roman"/>
          <w:sz w:val="22"/>
          <w:szCs w:val="22"/>
        </w:rPr>
        <w:t>and</w:t>
      </w:r>
      <w:r w:rsidR="00DA1E24" w:rsidRPr="008E3B1F">
        <w:rPr>
          <w:rFonts w:ascii="Times New Roman" w:hAnsi="Times New Roman" w:cs="Times New Roman"/>
          <w:sz w:val="22"/>
          <w:szCs w:val="22"/>
        </w:rPr>
        <w:t xml:space="preserve"> other characteristics found in studies that </w:t>
      </w:r>
      <w:r w:rsidR="005A48F7" w:rsidRPr="008E3B1F">
        <w:rPr>
          <w:rFonts w:ascii="Times New Roman" w:hAnsi="Times New Roman" w:cs="Times New Roman"/>
          <w:sz w:val="22"/>
          <w:szCs w:val="22"/>
        </w:rPr>
        <w:t xml:space="preserve">characterize speech in </w:t>
      </w:r>
      <w:r w:rsidR="00931719" w:rsidRPr="008E3B1F">
        <w:rPr>
          <w:rFonts w:ascii="Times New Roman" w:hAnsi="Times New Roman" w:cs="Times New Roman"/>
          <w:sz w:val="22"/>
          <w:szCs w:val="22"/>
        </w:rPr>
        <w:t>s</w:t>
      </w:r>
      <w:r w:rsidR="005A48F7" w:rsidRPr="008E3B1F">
        <w:rPr>
          <w:rFonts w:ascii="Times New Roman" w:hAnsi="Times New Roman" w:cs="Times New Roman"/>
          <w:sz w:val="22"/>
          <w:szCs w:val="22"/>
        </w:rPr>
        <w:t>chizophrenia patients.</w:t>
      </w:r>
      <w:r w:rsidR="00DA1E24" w:rsidRPr="008E3B1F">
        <w:rPr>
          <w:rFonts w:ascii="Times New Roman" w:hAnsi="Times New Roman" w:cs="Times New Roman"/>
          <w:sz w:val="22"/>
          <w:szCs w:val="22"/>
        </w:rPr>
        <w:t xml:space="preserve"> </w:t>
      </w:r>
      <w:r w:rsidR="005A48F7" w:rsidRPr="008E3B1F">
        <w:rPr>
          <w:rFonts w:ascii="Times New Roman" w:hAnsi="Times New Roman" w:cs="Times New Roman"/>
          <w:sz w:val="22"/>
          <w:szCs w:val="22"/>
        </w:rPr>
        <w:t xml:space="preserve">All these features were extracted in the pre-processed audio containing only the </w:t>
      </w:r>
      <w:r w:rsidR="00501E09">
        <w:rPr>
          <w:rFonts w:ascii="Times New Roman" w:hAnsi="Times New Roman" w:cs="Times New Roman"/>
          <w:sz w:val="22"/>
          <w:szCs w:val="22"/>
        </w:rPr>
        <w:t>subjec</w:t>
      </w:r>
      <w:r w:rsidR="005A48F7" w:rsidRPr="008E3B1F">
        <w:rPr>
          <w:rFonts w:ascii="Times New Roman" w:hAnsi="Times New Roman" w:cs="Times New Roman"/>
          <w:sz w:val="22"/>
          <w:szCs w:val="22"/>
        </w:rPr>
        <w:t>t’s speech in Mandarin. We grouped all the extracted features in 8 categories: pitch variations, changes in rhythm, voice stability, spectral characterization, vowel space, MFCCs, chroma</w:t>
      </w:r>
      <w:r w:rsidR="00D263DE">
        <w:rPr>
          <w:rFonts w:ascii="Times New Roman" w:hAnsi="Times New Roman" w:cs="Times New Roman"/>
          <w:sz w:val="22"/>
          <w:szCs w:val="22"/>
        </w:rPr>
        <w:t xml:space="preserve"> features</w:t>
      </w:r>
      <w:r w:rsidR="005A48F7" w:rsidRPr="008E3B1F">
        <w:rPr>
          <w:rFonts w:ascii="Times New Roman" w:hAnsi="Times New Roman" w:cs="Times New Roman"/>
          <w:sz w:val="22"/>
          <w:szCs w:val="22"/>
        </w:rPr>
        <w:t xml:space="preserve">, and noise measurements (see </w:t>
      </w:r>
      <w:r w:rsidR="005A48F7" w:rsidRPr="00F107C4">
        <w:rPr>
          <w:rFonts w:ascii="Times New Roman" w:hAnsi="Times New Roman" w:cs="Times New Roman"/>
          <w:color w:val="000000" w:themeColor="text1"/>
          <w:sz w:val="22"/>
          <w:szCs w:val="22"/>
        </w:rPr>
        <w:t>Table 2</w:t>
      </w:r>
      <w:r w:rsidR="005A48F7" w:rsidRPr="008E3B1F">
        <w:rPr>
          <w:rFonts w:ascii="Times New Roman" w:hAnsi="Times New Roman" w:cs="Times New Roman"/>
          <w:sz w:val="22"/>
          <w:szCs w:val="22"/>
        </w:rPr>
        <w:t>). More information about the processing used to c</w:t>
      </w:r>
      <w:r w:rsidR="00931719" w:rsidRPr="008E3B1F">
        <w:rPr>
          <w:rFonts w:ascii="Times New Roman" w:hAnsi="Times New Roman" w:cs="Times New Roman"/>
          <w:sz w:val="22"/>
          <w:szCs w:val="22"/>
        </w:rPr>
        <w:t xml:space="preserve">ompute these features </w:t>
      </w:r>
      <w:r w:rsidR="005A48F7" w:rsidRPr="008E3B1F">
        <w:rPr>
          <w:rFonts w:ascii="Times New Roman" w:hAnsi="Times New Roman" w:cs="Times New Roman"/>
          <w:sz w:val="22"/>
          <w:szCs w:val="22"/>
        </w:rPr>
        <w:t>can be found here</w:t>
      </w:r>
      <w:r w:rsidR="001D7924">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{"citationID":"QF7IrdMF","properties":{"formattedCitation":"\\super 13\\uc0\\u8211{}15\\nosupersub{}","plainCitation":"13–15","noteIndex":0},"citationItems":[{"id":131,"uris":["http://zotero.org/users/7989065/items/HUAPGSSN"],"uri":["http://zotero.org/users/7989065/items/HUAPGSSN"],"itemData":{"id":131,"type":"paper-conference","container-title":"2020 42nd Annual International Conference of the IEEE Engineering in Medicine &amp; Biology Society (EMBC)","ISBN":"1-72811-990-1","page":"5575-5579","publisher":"IEEE","title":"Analyzing acoustic and prosodic fluctuations in free speech to predict psychosis onset in high-risk youths","author":[{"family":"Agurto","given":"Carla"},{"family":"Pietrowicz","given":"Mary"},{"family":"Norel","given":"Raquel"},{"family":"Eyigoz","given":"Elif K."},{"family":"Stanislawski","given":"Emma"},{"family":"Cecchi","given":"Guillermo"},{"family":"Corcoran","given":"Cheryl"}],"issued":{"date-parts":[["2020"]]}}},{"id":818,"uris":["http://zotero.org/groups/4502296/items/I7AVY3VG"],"uri":["http://zotero.org/groups/4502296/items/I7AVY3VG"],"itemData":{"id":818,"type":"webpage","title":"Praat Vocal Toolkit: Cut pauses","URL":"http://www.praatvocaltoolkit.com/cut-pauses.html","accessed":{"date-parts":[["2021",11,15]]}}},{"id":820,"uris":["http://zotero.org/groups/4502296/items/ABUC4Q4H"],"uri":["http://zotero.org/groups/4502296/items/ABUC4Q4H"],"itemData":{"id":820,"type":"article-journal","abstract":"Audio information plays a rather important role in the increasing digital content that is available today, resulting in a need for methodologies that automatically analyze such content: audio event recognition for home automations and surveillance systems, speech recognition, music information retrieval, multimodal analysis (e.g. audio-visual analysis of online videos for content-based recommendation), etc. This paper presents pyAudioAnalysis, an open-source Python library that provides a wide range of audio analysis procedures including: feature extraction, classification of audio signals, supervised and unsupervised segmentation and content visualization. pyAudioAnalysis is licensed under the Apache License and is available at GitHub (https://github.com/tyiannak/pyAudioAnalysis/). Here we present the theoretical background behind the wide range of the implemented methodologies, along with evaluation metrics for some of the methods. pyAudioAnalysis has been already used in several audio analysis research applications: smart-home functionalities through audio event detection, speech emotion recognition, depression classification based on audio-visual features, music segmentation, multimodal content-based movie recommendation and health applications (e.g. monitoring eating habits). The feedback provided from all these particular audio applications has led to practical enhancement of the library.","container-title":"PLOS ONE","DOI":"10.1371/journal.pone.0144610","ISSN":"1932-6203","issue":"12","journalAbbreviation":"PLOS ONE","language":"en","note":"publisher: Public Library of Science","page":"e0144610","source":"PLoS Journals","title":"pyAudioAnalysis: An Open-Source Python Library for Audio Signal Analysis","title-short":"pyAudioAnalysis","volume":"10","author":[{"family":"Giannakopoulos","given":"Theodoros"}],"issued":{"date-parts":[["2015",12,11]]}}}],"schema":"https://github.com/citation-style-language/schema/raw/master/csl-citation.json"} </w:instrText>
      </w:r>
      <w:r w:rsidR="001D7924">
        <w:rPr>
          <w:rFonts w:ascii="Times New Roman" w:hAnsi="Times New Roman" w:cs="Times New Roman"/>
          <w:sz w:val="22"/>
          <w:szCs w:val="22"/>
        </w:rPr>
        <w:fldChar w:fldCharType="separate"/>
      </w:r>
      <w:r w:rsidR="00ED2F2B">
        <w:rPr>
          <w:rFonts w:ascii="Times New Roman" w:hAnsi="Times New Roman" w:cs="Times New Roman"/>
          <w:sz w:val="22"/>
          <w:vertAlign w:val="superscript"/>
        </w:rPr>
        <w:t>4-6</w:t>
      </w:r>
      <w:r w:rsidR="001D7924">
        <w:rPr>
          <w:rFonts w:ascii="Times New Roman" w:hAnsi="Times New Roman" w:cs="Times New Roman"/>
          <w:sz w:val="22"/>
          <w:szCs w:val="22"/>
        </w:rPr>
        <w:fldChar w:fldCharType="end"/>
      </w:r>
      <w:r w:rsidR="005A48F7" w:rsidRPr="008E3B1F">
        <w:rPr>
          <w:rFonts w:ascii="Times New Roman" w:hAnsi="Times New Roman" w:cs="Times New Roman"/>
          <w:sz w:val="22"/>
          <w:szCs w:val="22"/>
        </w:rPr>
        <w:t xml:space="preserve">.  </w:t>
      </w:r>
    </w:p>
    <w:p w14:paraId="68060096" w14:textId="2449AA09" w:rsidR="002F70E2" w:rsidRPr="008E3B1F" w:rsidRDefault="00BF1E41" w:rsidP="00BC4501">
      <w:pPr>
        <w:spacing w:before="120"/>
        <w:jc w:val="both"/>
        <w:rPr>
          <w:rFonts w:ascii="Times New Roman" w:hAnsi="Times New Roman" w:cs="Times New Roman"/>
          <w:sz w:val="22"/>
          <w:szCs w:val="22"/>
        </w:rPr>
      </w:pPr>
      <w:r w:rsidRPr="008E3B1F">
        <w:rPr>
          <w:rFonts w:ascii="Times New Roman" w:hAnsi="Times New Roman" w:cs="Times New Roman"/>
          <w:sz w:val="22"/>
          <w:szCs w:val="22"/>
          <w:u w:val="single"/>
        </w:rPr>
        <w:t>English-based linguistic features</w:t>
      </w:r>
      <w:r w:rsidR="00235698" w:rsidRPr="008E3B1F">
        <w:rPr>
          <w:rFonts w:ascii="Times New Roman" w:hAnsi="Times New Roman" w:cs="Times New Roman"/>
          <w:sz w:val="22"/>
          <w:szCs w:val="22"/>
          <w:u w:val="single"/>
        </w:rPr>
        <w:t xml:space="preserve">: </w:t>
      </w:r>
      <w:r w:rsidR="00DD3AF8" w:rsidRPr="008E3B1F">
        <w:rPr>
          <w:rFonts w:ascii="Times New Roman" w:hAnsi="Times New Roman" w:cs="Times New Roman"/>
          <w:sz w:val="22"/>
          <w:szCs w:val="22"/>
        </w:rPr>
        <w:t xml:space="preserve">To perform a thorough characterization of the content of the </w:t>
      </w:r>
      <w:r w:rsidR="00501E09">
        <w:rPr>
          <w:rFonts w:ascii="Times New Roman" w:hAnsi="Times New Roman" w:cs="Times New Roman"/>
          <w:sz w:val="22"/>
          <w:szCs w:val="22"/>
        </w:rPr>
        <w:t>subjec</w:t>
      </w:r>
      <w:r w:rsidR="00DD3AF8" w:rsidRPr="008E3B1F">
        <w:rPr>
          <w:rFonts w:ascii="Times New Roman" w:hAnsi="Times New Roman" w:cs="Times New Roman"/>
          <w:sz w:val="22"/>
          <w:szCs w:val="22"/>
        </w:rPr>
        <w:t xml:space="preserve">t’s speech, we extracted features </w:t>
      </w:r>
      <w:r w:rsidR="004D056C" w:rsidRPr="008E3B1F">
        <w:rPr>
          <w:rFonts w:ascii="Times New Roman" w:hAnsi="Times New Roman" w:cs="Times New Roman"/>
          <w:sz w:val="22"/>
          <w:szCs w:val="22"/>
        </w:rPr>
        <w:t xml:space="preserve">at </w:t>
      </w:r>
      <w:r w:rsidR="00501E09">
        <w:rPr>
          <w:rFonts w:ascii="Times New Roman" w:hAnsi="Times New Roman" w:cs="Times New Roman"/>
          <w:sz w:val="22"/>
          <w:szCs w:val="22"/>
        </w:rPr>
        <w:t>the</w:t>
      </w:r>
      <w:r w:rsidR="00DD3AF8" w:rsidRPr="008E3B1F">
        <w:rPr>
          <w:rFonts w:ascii="Times New Roman" w:hAnsi="Times New Roman" w:cs="Times New Roman"/>
          <w:sz w:val="22"/>
          <w:szCs w:val="22"/>
        </w:rPr>
        <w:t xml:space="preserve"> word</w:t>
      </w:r>
      <w:r w:rsidR="00BC4501" w:rsidRPr="008E3B1F">
        <w:rPr>
          <w:rFonts w:ascii="Times New Roman" w:hAnsi="Times New Roman" w:cs="Times New Roman"/>
          <w:sz w:val="22"/>
          <w:szCs w:val="22"/>
        </w:rPr>
        <w:t>, sentence</w:t>
      </w:r>
      <w:r w:rsidR="002F70E2" w:rsidRPr="008E3B1F">
        <w:rPr>
          <w:rFonts w:ascii="Times New Roman" w:hAnsi="Times New Roman" w:cs="Times New Roman"/>
          <w:sz w:val="22"/>
          <w:szCs w:val="22"/>
        </w:rPr>
        <w:t>,</w:t>
      </w:r>
      <w:r w:rsidR="00BC4501" w:rsidRPr="008E3B1F">
        <w:rPr>
          <w:rFonts w:ascii="Times New Roman" w:hAnsi="Times New Roman" w:cs="Times New Roman"/>
          <w:sz w:val="22"/>
          <w:szCs w:val="22"/>
        </w:rPr>
        <w:t xml:space="preserve"> and  </w:t>
      </w:r>
      <w:r w:rsidR="00DD3AF8" w:rsidRPr="008E3B1F">
        <w:rPr>
          <w:rFonts w:ascii="Times New Roman" w:hAnsi="Times New Roman" w:cs="Times New Roman"/>
          <w:sz w:val="22"/>
          <w:szCs w:val="22"/>
        </w:rPr>
        <w:t>paragraph level.</w:t>
      </w:r>
      <w:r w:rsidR="002F70E2" w:rsidRPr="008E3B1F">
        <w:rPr>
          <w:rFonts w:ascii="Times New Roman" w:hAnsi="Times New Roman" w:cs="Times New Roman"/>
          <w:sz w:val="22"/>
          <w:szCs w:val="22"/>
        </w:rPr>
        <w:t xml:space="preserve"> To do so, we prepare</w:t>
      </w:r>
      <w:r w:rsidR="00A006F7">
        <w:rPr>
          <w:rFonts w:ascii="Times New Roman" w:hAnsi="Times New Roman" w:cs="Times New Roman"/>
          <w:sz w:val="22"/>
          <w:szCs w:val="22"/>
        </w:rPr>
        <w:t>d</w:t>
      </w:r>
      <w:r w:rsidR="002F70E2" w:rsidRPr="008E3B1F">
        <w:rPr>
          <w:rFonts w:ascii="Times New Roman" w:hAnsi="Times New Roman" w:cs="Times New Roman"/>
          <w:sz w:val="22"/>
          <w:szCs w:val="22"/>
        </w:rPr>
        <w:t xml:space="preserve"> the text to </w:t>
      </w:r>
      <w:r w:rsidR="00A006F7">
        <w:rPr>
          <w:rFonts w:ascii="Times New Roman" w:hAnsi="Times New Roman" w:cs="Times New Roman"/>
          <w:sz w:val="22"/>
          <w:szCs w:val="22"/>
        </w:rPr>
        <w:t xml:space="preserve">be </w:t>
      </w:r>
      <w:r w:rsidR="002F70E2" w:rsidRPr="008E3B1F">
        <w:rPr>
          <w:rFonts w:ascii="Times New Roman" w:hAnsi="Times New Roman" w:cs="Times New Roman"/>
          <w:sz w:val="22"/>
          <w:szCs w:val="22"/>
        </w:rPr>
        <w:t>analyze</w:t>
      </w:r>
      <w:r w:rsidR="00A006F7">
        <w:rPr>
          <w:rFonts w:ascii="Times New Roman" w:hAnsi="Times New Roman" w:cs="Times New Roman"/>
          <w:sz w:val="22"/>
          <w:szCs w:val="22"/>
        </w:rPr>
        <w:t>d</w:t>
      </w:r>
      <w:r w:rsidR="002F70E2" w:rsidRPr="008E3B1F">
        <w:rPr>
          <w:rFonts w:ascii="Times New Roman" w:hAnsi="Times New Roman" w:cs="Times New Roman"/>
          <w:sz w:val="22"/>
          <w:szCs w:val="22"/>
        </w:rPr>
        <w:t xml:space="preserve"> by tokenizing and lemmatizing </w:t>
      </w:r>
      <w:r w:rsidR="008B0858" w:rsidRPr="008E3B1F">
        <w:rPr>
          <w:rFonts w:ascii="Times New Roman" w:hAnsi="Times New Roman" w:cs="Times New Roman"/>
          <w:sz w:val="22"/>
          <w:szCs w:val="22"/>
        </w:rPr>
        <w:t xml:space="preserve">it </w:t>
      </w:r>
      <w:r w:rsidR="002F70E2" w:rsidRPr="008E3B1F">
        <w:rPr>
          <w:rFonts w:ascii="Times New Roman" w:hAnsi="Times New Roman" w:cs="Times New Roman"/>
          <w:sz w:val="22"/>
          <w:szCs w:val="22"/>
        </w:rPr>
        <w:t>using</w:t>
      </w:r>
      <w:r w:rsidR="00501E09">
        <w:rPr>
          <w:rFonts w:ascii="Times New Roman" w:hAnsi="Times New Roman" w:cs="Times New Roman"/>
          <w:sz w:val="22"/>
          <w:szCs w:val="22"/>
        </w:rPr>
        <w:t xml:space="preserve"> the</w:t>
      </w:r>
      <w:r w:rsidR="003818B8">
        <w:rPr>
          <w:rFonts w:ascii="Times New Roman" w:hAnsi="Times New Roman" w:cs="Times New Roman"/>
          <w:sz w:val="22"/>
          <w:szCs w:val="22"/>
        </w:rPr>
        <w:t xml:space="preserve"> NLTK library</w:t>
      </w:r>
      <w:r w:rsidR="003818B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{"citationID":"SmO4v6Qv","properties":{"formattedCitation":"\\super 16\\nosupersub{}","plainCitation":"16","noteIndex":0},"citationItems":[{"id":823,"uris":["http://zotero.org/groups/4502296/items/M9PHIWG6"],"uri":["http://zotero.org/groups/4502296/items/M9PHIWG6"],"itemData":{"id":823,"type":"webpage","title":"NLTK :: Natural Language Toolkit","URL":"https://www.nltk.org/","accessed":{"date-parts":[["2021",11,15]]}}}],"schema":"https://github.com/citation-style-language/schema/raw/master/csl-citation.json"} </w:instrText>
      </w:r>
      <w:r w:rsidR="003818B8">
        <w:rPr>
          <w:rFonts w:ascii="Times New Roman" w:hAnsi="Times New Roman" w:cs="Times New Roman"/>
          <w:color w:val="000000" w:themeColor="text1"/>
          <w:sz w:val="22"/>
          <w:szCs w:val="22"/>
        </w:rPr>
        <w:fldChar w:fldCharType="separate"/>
      </w:r>
      <w:r w:rsidR="00B630A7">
        <w:rPr>
          <w:rFonts w:ascii="Times New Roman" w:hAnsi="Times New Roman" w:cs="Times New Roman"/>
          <w:color w:val="000000"/>
          <w:sz w:val="22"/>
          <w:vertAlign w:val="superscript"/>
        </w:rPr>
        <w:t>7</w:t>
      </w:r>
      <w:r w:rsidR="003818B8">
        <w:rPr>
          <w:rFonts w:ascii="Times New Roman" w:hAnsi="Times New Roman" w:cs="Times New Roman"/>
          <w:color w:val="000000" w:themeColor="text1"/>
          <w:sz w:val="22"/>
          <w:szCs w:val="22"/>
        </w:rPr>
        <w:fldChar w:fldCharType="end"/>
      </w:r>
      <w:r w:rsidR="003818B8">
        <w:rPr>
          <w:rFonts w:ascii="Times New Roman" w:hAnsi="Times New Roman" w:cs="Times New Roman"/>
          <w:sz w:val="22"/>
          <w:szCs w:val="22"/>
        </w:rPr>
        <w:t xml:space="preserve">. </w:t>
      </w:r>
      <w:r w:rsidR="002F70E2" w:rsidRPr="008E3B1F">
        <w:rPr>
          <w:rFonts w:ascii="Times New Roman" w:hAnsi="Times New Roman" w:cs="Times New Roman"/>
          <w:sz w:val="22"/>
          <w:szCs w:val="22"/>
        </w:rPr>
        <w:t xml:space="preserve">In addition, we only </w:t>
      </w:r>
      <w:r w:rsidR="002F70E2" w:rsidRPr="008E3B1F">
        <w:rPr>
          <w:rFonts w:ascii="Times New Roman" w:hAnsi="Times New Roman" w:cs="Times New Roman"/>
          <w:color w:val="000000" w:themeColor="text1"/>
          <w:sz w:val="22"/>
          <w:szCs w:val="22"/>
        </w:rPr>
        <w:t>ke</w:t>
      </w:r>
      <w:r w:rsidR="00E007CB">
        <w:rPr>
          <w:rFonts w:ascii="Times New Roman" w:hAnsi="Times New Roman" w:cs="Times New Roman"/>
          <w:color w:val="000000" w:themeColor="text1"/>
          <w:sz w:val="22"/>
          <w:szCs w:val="22"/>
        </w:rPr>
        <w:t>pt</w:t>
      </w:r>
      <w:r w:rsidR="002F70E2" w:rsidRPr="008E3B1F">
        <w:rPr>
          <w:rFonts w:ascii="Times New Roman" w:hAnsi="Times New Roman" w:cs="Times New Roman"/>
          <w:color w:val="000000" w:themeColor="text1"/>
          <w:sz w:val="22"/>
          <w:szCs w:val="22"/>
        </w:rPr>
        <w:t xml:space="preserve"> the content words of the text</w:t>
      </w:r>
      <w:r w:rsidR="002F70E2" w:rsidRPr="008E3B1F">
        <w:rPr>
          <w:rFonts w:ascii="Times New Roman" w:hAnsi="Times New Roman" w:cs="Times New Roman"/>
          <w:sz w:val="22"/>
          <w:szCs w:val="22"/>
        </w:rPr>
        <w:t xml:space="preserve"> by removing the stop words (e.g., “then”) from our analysis</w:t>
      </w:r>
      <w:r w:rsidR="00501E09">
        <w:rPr>
          <w:rFonts w:ascii="Times New Roman" w:hAnsi="Times New Roman" w:cs="Times New Roman"/>
          <w:sz w:val="22"/>
          <w:szCs w:val="22"/>
        </w:rPr>
        <w:t>,</w:t>
      </w:r>
      <w:r w:rsidR="002F70E2" w:rsidRPr="008E3B1F">
        <w:rPr>
          <w:rFonts w:ascii="Times New Roman" w:hAnsi="Times New Roman" w:cs="Times New Roman"/>
          <w:sz w:val="22"/>
          <w:szCs w:val="22"/>
        </w:rPr>
        <w:t xml:space="preserve"> using the provided list </w:t>
      </w:r>
      <w:r w:rsidR="002F70E2" w:rsidRPr="008E3B1F">
        <w:rPr>
          <w:rFonts w:ascii="Times New Roman" w:hAnsi="Times New Roman" w:cs="Times New Roman"/>
          <w:color w:val="000000" w:themeColor="text1"/>
          <w:sz w:val="22"/>
          <w:szCs w:val="22"/>
        </w:rPr>
        <w:t xml:space="preserve">from natural language toolkit library in python </w:t>
      </w:r>
      <w:r w:rsidR="00931719" w:rsidRPr="008E3B1F">
        <w:rPr>
          <w:rFonts w:ascii="Times New Roman" w:hAnsi="Times New Roman" w:cs="Times New Roman"/>
          <w:color w:val="000000" w:themeColor="text1"/>
          <w:sz w:val="22"/>
          <w:szCs w:val="22"/>
        </w:rPr>
        <w:t>(</w:t>
      </w:r>
      <w:r w:rsidR="002F70E2" w:rsidRPr="008E3B1F">
        <w:rPr>
          <w:rFonts w:ascii="Times New Roman" w:hAnsi="Times New Roman" w:cs="Times New Roman"/>
          <w:color w:val="000000" w:themeColor="text1"/>
          <w:sz w:val="22"/>
          <w:szCs w:val="22"/>
        </w:rPr>
        <w:t>NLTK)</w:t>
      </w:r>
      <w:r w:rsidR="009A39D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{"citationID":"ZxYsO4pv","properties":{"formattedCitation":"\\super 16\\nosupersub{}","plainCitation":"16","noteIndex":0},"citationItems":[{"id":823,"uris":["http://zotero.org/groups/4502296/items/M9PHIWG6"],"uri":["http://zotero.org/groups/4502296/items/M9PHIWG6"],"itemData":{"id":823,"type":"webpage","title":"NLTK :: Natural Language Toolkit","URL":"https://www.nltk.org/","accessed":{"date-parts":[["2021",11,15]]}}}],"schema":"https://github.com/citation-style-language/schema/raw/master/csl-citation.json"} </w:instrText>
      </w:r>
      <w:r w:rsidR="009A39D8">
        <w:rPr>
          <w:rFonts w:ascii="Times New Roman" w:hAnsi="Times New Roman" w:cs="Times New Roman"/>
          <w:color w:val="000000" w:themeColor="text1"/>
          <w:sz w:val="22"/>
          <w:szCs w:val="22"/>
        </w:rPr>
        <w:fldChar w:fldCharType="separate"/>
      </w:r>
      <w:r w:rsidR="00ED2F2B">
        <w:rPr>
          <w:rFonts w:ascii="Times New Roman" w:hAnsi="Times New Roman" w:cs="Times New Roman"/>
          <w:color w:val="000000"/>
          <w:sz w:val="22"/>
          <w:vertAlign w:val="superscript"/>
        </w:rPr>
        <w:t>7</w:t>
      </w:r>
      <w:r w:rsidR="009A39D8">
        <w:rPr>
          <w:rFonts w:ascii="Times New Roman" w:hAnsi="Times New Roman" w:cs="Times New Roman"/>
          <w:color w:val="000000" w:themeColor="text1"/>
          <w:sz w:val="22"/>
          <w:szCs w:val="22"/>
        </w:rPr>
        <w:fldChar w:fldCharType="end"/>
      </w:r>
      <w:r w:rsidR="002F70E2" w:rsidRPr="008E3B1F">
        <w:rPr>
          <w:rStyle w:val="CommentReference"/>
        </w:rPr>
        <w:t>.</w:t>
      </w:r>
      <w:r w:rsidR="002F70E2" w:rsidRPr="008E3B1F">
        <w:rPr>
          <w:rFonts w:ascii="Times New Roman" w:hAnsi="Times New Roman" w:cs="Times New Roman"/>
          <w:sz w:val="22"/>
          <w:szCs w:val="22"/>
        </w:rPr>
        <w:t xml:space="preserve"> </w:t>
      </w:r>
      <w:r w:rsidR="00DD3AF8" w:rsidRPr="008E3B1F">
        <w:rPr>
          <w:rFonts w:ascii="Times New Roman" w:hAnsi="Times New Roman" w:cs="Times New Roman"/>
          <w:sz w:val="22"/>
          <w:szCs w:val="22"/>
        </w:rPr>
        <w:t xml:space="preserve"> </w:t>
      </w:r>
    </w:p>
    <w:p w14:paraId="11D119A9" w14:textId="52663B34" w:rsidR="00F15809" w:rsidRPr="008E3B1F" w:rsidRDefault="21ACABD4" w:rsidP="21ACABD4">
      <w:pPr>
        <w:spacing w:before="120"/>
        <w:jc w:val="both"/>
        <w:rPr>
          <w:rFonts w:ascii="Times New Roman" w:hAnsi="Times New Roman" w:cs="Times New Roman"/>
          <w:color w:val="000000" w:themeColor="text1"/>
          <w:sz w:val="22"/>
          <w:szCs w:val="22"/>
        </w:rPr>
      </w:pPr>
      <w:r w:rsidRPr="21ACABD4">
        <w:rPr>
          <w:rFonts w:ascii="Times New Roman" w:hAnsi="Times New Roman" w:cs="Times New Roman"/>
          <w:sz w:val="22"/>
          <w:szCs w:val="22"/>
        </w:rPr>
        <w:t>At the word level, we used part of speech (P</w:t>
      </w:r>
      <w:r w:rsidR="009A39D8">
        <w:rPr>
          <w:rFonts w:ascii="Times New Roman" w:hAnsi="Times New Roman" w:cs="Times New Roman"/>
          <w:sz w:val="22"/>
          <w:szCs w:val="22"/>
        </w:rPr>
        <w:t>o</w:t>
      </w:r>
      <w:r w:rsidRPr="21ACABD4">
        <w:rPr>
          <w:rFonts w:ascii="Times New Roman" w:hAnsi="Times New Roman" w:cs="Times New Roman"/>
          <w:sz w:val="22"/>
          <w:szCs w:val="22"/>
        </w:rPr>
        <w:t>S) tagging</w:t>
      </w:r>
      <w:r w:rsidR="009A39D8">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{"citationID":"dMDH5GOy","properties":{"formattedCitation":"\\super 17\\nosupersub{}","plainCitation":"17","noteIndex":0},"citationItems":[{"id":770,"uris":["http://zotero.org/groups/4502296/items/AYH2QBJA"],"uri":["http://zotero.org/groups/4502296/items/AYH2QBJA"],"itemData":{"id":770,"type":"article-journal","abstract":"This manual addresses the linguistic issues that arise in connection with annotating texts by part of speech (\"tagging\"). Section 2 is an alphabetical list of the parts of speech encoded in the annotation systems of the Penn Treebank Project, along with their corresponding abbreviations (\"tags\") and some information concerning their definition. This section allows you to find an unfamiliar tag by looking up a familiar part of speech. Section 3 recapitulates the information in Section 2, but this time the information is alphabetically ordered by tags. This is the section to consult in order to find out what an unfamiliar tag means. Since the parts of speech are probably familiar to you from high school English, you should have little difficulty in assimilating the tags themselves. However, it is often quite difficult to decide which tag is appropriate in a particular context. The two sections 4 and 5 therefore include examples and guidelines on how to tag problematic cases. If you are uncertain about whether a given tag is correct or not, refer to these sections in order to ensure a consistently annotated text. Section 4 discusses parts of speech that are easily confused and gives guidelines on how to tag such cases, while Section 5 contains an alphabetical list of specific problematic words and collocations. Finally, Section 6 discusses some general tagging conventions. One general rule, however, is so important that we state it here. Many texts are not models of good prose, and some contain outright errors and slips of the pen. Do not be tempted to correct a tag to what it would be if the text were correct; rather, it is the incorrect word that should be tagged correctly.","language":"en","page":"37","source":"Zotero","title":"Part-of-Speech Tagging Guidelines for the Penn Treebank Project (3rd Revision)","author":[{"family":"Santorini","given":"Beatrice"}],"issued":{"date-parts":[["1990"]]}}}],"schema":"https://github.com/citation-style-language/schema/raw/master/csl-citation.json"} </w:instrText>
      </w:r>
      <w:r w:rsidR="009A39D8">
        <w:rPr>
          <w:rFonts w:ascii="Times New Roman" w:hAnsi="Times New Roman" w:cs="Times New Roman"/>
          <w:sz w:val="22"/>
          <w:szCs w:val="22"/>
        </w:rPr>
        <w:fldChar w:fldCharType="separate"/>
      </w:r>
      <w:r w:rsidR="00ED2F2B">
        <w:rPr>
          <w:rFonts w:ascii="Times New Roman" w:hAnsi="Times New Roman" w:cs="Times New Roman"/>
          <w:sz w:val="22"/>
          <w:vertAlign w:val="superscript"/>
        </w:rPr>
        <w:t>8</w:t>
      </w:r>
      <w:r w:rsidR="009A39D8">
        <w:rPr>
          <w:rFonts w:ascii="Times New Roman" w:hAnsi="Times New Roman" w:cs="Times New Roman"/>
          <w:sz w:val="22"/>
          <w:szCs w:val="22"/>
        </w:rPr>
        <w:fldChar w:fldCharType="end"/>
      </w:r>
      <w:r w:rsidRPr="21ACABD4">
        <w:rPr>
          <w:rFonts w:ascii="Times New Roman" w:hAnsi="Times New Roman" w:cs="Times New Roman"/>
          <w:sz w:val="22"/>
          <w:szCs w:val="22"/>
        </w:rPr>
        <w:t xml:space="preserve"> </w:t>
      </w:r>
      <w:r w:rsidRPr="21ACABD4">
        <w:rPr>
          <w:rFonts w:ascii="Times New Roman" w:hAnsi="Times New Roman" w:cs="Times New Roman"/>
          <w:color w:val="000000" w:themeColor="text1"/>
          <w:sz w:val="22"/>
          <w:szCs w:val="22"/>
        </w:rPr>
        <w:t xml:space="preserve"> to obtain the normalized frequency (percentage) of different parts of speech such as adjectives, verbs, etc. used by the </w:t>
      </w:r>
      <w:r w:rsidR="00501E09">
        <w:rPr>
          <w:rFonts w:ascii="Times New Roman" w:hAnsi="Times New Roman" w:cs="Times New Roman"/>
          <w:color w:val="000000" w:themeColor="text1"/>
          <w:sz w:val="22"/>
          <w:szCs w:val="22"/>
        </w:rPr>
        <w:t>subjec</w:t>
      </w:r>
      <w:r w:rsidRPr="21ACABD4">
        <w:rPr>
          <w:rFonts w:ascii="Times New Roman" w:hAnsi="Times New Roman" w:cs="Times New Roman"/>
          <w:color w:val="000000" w:themeColor="text1"/>
          <w:sz w:val="22"/>
          <w:szCs w:val="22"/>
        </w:rPr>
        <w:t>t during the interview (</w:t>
      </w:r>
      <w:r w:rsidRPr="00F107C4">
        <w:rPr>
          <w:rFonts w:ascii="Times New Roman" w:hAnsi="Times New Roman" w:cs="Times New Roman"/>
          <w:color w:val="000000" w:themeColor="text1"/>
          <w:sz w:val="22"/>
          <w:szCs w:val="22"/>
        </w:rPr>
        <w:t>see Table 2</w:t>
      </w:r>
      <w:r w:rsidRPr="21ACABD4">
        <w:rPr>
          <w:rFonts w:ascii="Times New Roman" w:hAnsi="Times New Roman" w:cs="Times New Roman"/>
          <w:color w:val="000000" w:themeColor="text1"/>
          <w:sz w:val="22"/>
          <w:szCs w:val="22"/>
        </w:rPr>
        <w:t>). We also quantif</w:t>
      </w:r>
      <w:r w:rsidR="005D4821">
        <w:rPr>
          <w:rFonts w:ascii="Times New Roman" w:hAnsi="Times New Roman" w:cs="Times New Roman"/>
          <w:color w:val="000000" w:themeColor="text1"/>
          <w:sz w:val="22"/>
          <w:szCs w:val="22"/>
        </w:rPr>
        <w:t>ied</w:t>
      </w:r>
      <w:r w:rsidRPr="21ACABD4">
        <w:rPr>
          <w:rFonts w:ascii="Times New Roman" w:hAnsi="Times New Roman" w:cs="Times New Roman"/>
          <w:color w:val="000000" w:themeColor="text1"/>
          <w:sz w:val="22"/>
          <w:szCs w:val="22"/>
        </w:rPr>
        <w:t xml:space="preserve"> content and unique words normalized by the total number of words uttered by the </w:t>
      </w:r>
      <w:r w:rsidR="00501E09">
        <w:rPr>
          <w:rFonts w:ascii="Times New Roman" w:hAnsi="Times New Roman" w:cs="Times New Roman"/>
          <w:color w:val="000000" w:themeColor="text1"/>
          <w:sz w:val="22"/>
          <w:szCs w:val="22"/>
        </w:rPr>
        <w:t>subjec</w:t>
      </w:r>
      <w:r w:rsidRPr="21ACABD4">
        <w:rPr>
          <w:rFonts w:ascii="Times New Roman" w:hAnsi="Times New Roman" w:cs="Times New Roman"/>
          <w:color w:val="000000" w:themeColor="text1"/>
          <w:sz w:val="22"/>
          <w:szCs w:val="22"/>
        </w:rPr>
        <w:t xml:space="preserve">t. </w:t>
      </w:r>
    </w:p>
    <w:p w14:paraId="7FD08EAF" w14:textId="579F99BA" w:rsidR="00F15809" w:rsidRPr="008E3B1F" w:rsidRDefault="00F15809" w:rsidP="006F007D">
      <w:pPr>
        <w:spacing w:before="120"/>
        <w:jc w:val="both"/>
        <w:rPr>
          <w:rFonts w:ascii="Times New Roman" w:hAnsi="Times New Roman" w:cs="Times New Roman"/>
          <w:color w:val="000000" w:themeColor="text1"/>
          <w:sz w:val="22"/>
          <w:szCs w:val="22"/>
        </w:rPr>
      </w:pPr>
      <w:r w:rsidRPr="008E3B1F">
        <w:rPr>
          <w:rFonts w:ascii="Times New Roman" w:hAnsi="Times New Roman" w:cs="Times New Roman"/>
          <w:color w:val="000000" w:themeColor="text1"/>
          <w:sz w:val="22"/>
          <w:szCs w:val="22"/>
        </w:rPr>
        <w:lastRenderedPageBreak/>
        <w:t xml:space="preserve">In the case of features extracted at the sentence level, we used two categories: graph-based and speech coherence. For graph-based features, each word (previously lemmatized) becomes a </w:t>
      </w:r>
      <w:r w:rsidRPr="008E3B1F">
        <w:rPr>
          <w:rFonts w:ascii="Times New Roman" w:eastAsia="Roboto" w:hAnsi="Times New Roman" w:cs="Times New Roman"/>
          <w:color w:val="202124"/>
          <w:sz w:val="22"/>
          <w:szCs w:val="22"/>
        </w:rPr>
        <w:t xml:space="preserve">graph </w:t>
      </w:r>
      <w:r w:rsidR="13273436" w:rsidRPr="008E3B1F">
        <w:rPr>
          <w:rFonts w:ascii="Times New Roman" w:eastAsia="Roboto" w:hAnsi="Times New Roman" w:cs="Times New Roman"/>
          <w:color w:val="202124"/>
          <w:sz w:val="22"/>
          <w:szCs w:val="22"/>
        </w:rPr>
        <w:t xml:space="preserve">node </w:t>
      </w:r>
      <w:r w:rsidRPr="008E3B1F">
        <w:rPr>
          <w:rFonts w:ascii="Times New Roman" w:eastAsia="Roboto" w:hAnsi="Times New Roman" w:cs="Times New Roman"/>
          <w:color w:val="202124"/>
          <w:sz w:val="22"/>
          <w:szCs w:val="22"/>
        </w:rPr>
        <w:t>while</w:t>
      </w:r>
      <w:r w:rsidR="13273436" w:rsidRPr="008E3B1F">
        <w:rPr>
          <w:rFonts w:ascii="Times New Roman" w:eastAsia="Roboto" w:hAnsi="Times New Roman" w:cs="Times New Roman"/>
          <w:color w:val="202124"/>
          <w:sz w:val="22"/>
          <w:szCs w:val="22"/>
        </w:rPr>
        <w:t xml:space="preserve"> consecutive words</w:t>
      </w:r>
      <w:r w:rsidRPr="008E3B1F">
        <w:rPr>
          <w:rFonts w:ascii="Times New Roman" w:eastAsia="Roboto" w:hAnsi="Times New Roman" w:cs="Times New Roman"/>
          <w:color w:val="202124"/>
          <w:sz w:val="22"/>
          <w:szCs w:val="22"/>
        </w:rPr>
        <w:t xml:space="preserve"> (two nodes) are connect</w:t>
      </w:r>
      <w:r w:rsidR="00BF636E">
        <w:rPr>
          <w:rFonts w:ascii="Times New Roman" w:eastAsia="Roboto" w:hAnsi="Times New Roman" w:cs="Times New Roman"/>
          <w:color w:val="202124"/>
          <w:sz w:val="22"/>
          <w:szCs w:val="22"/>
        </w:rPr>
        <w:t>ed</w:t>
      </w:r>
      <w:r w:rsidRPr="008E3B1F">
        <w:rPr>
          <w:rFonts w:ascii="Times New Roman" w:eastAsia="Roboto" w:hAnsi="Times New Roman" w:cs="Times New Roman"/>
          <w:color w:val="202124"/>
          <w:sz w:val="22"/>
          <w:szCs w:val="22"/>
        </w:rPr>
        <w:t xml:space="preserve"> using edges</w:t>
      </w:r>
      <w:r w:rsidR="13273436" w:rsidRPr="008E3B1F">
        <w:rPr>
          <w:rFonts w:ascii="Times New Roman" w:eastAsia="Roboto" w:hAnsi="Times New Roman" w:cs="Times New Roman"/>
          <w:color w:val="202124"/>
          <w:sz w:val="22"/>
          <w:szCs w:val="22"/>
        </w:rPr>
        <w:t>. From that graphical representation of the text</w:t>
      </w:r>
      <w:r w:rsidR="00C2110F" w:rsidRPr="008E3B1F">
        <w:rPr>
          <w:rFonts w:ascii="Times New Roman" w:eastAsia="Roboto" w:hAnsi="Times New Roman" w:cs="Times New Roman"/>
          <w:color w:val="202124"/>
          <w:sz w:val="22"/>
          <w:szCs w:val="22"/>
        </w:rPr>
        <w:t>,</w:t>
      </w:r>
      <w:r w:rsidR="13273436" w:rsidRPr="008E3B1F">
        <w:rPr>
          <w:rFonts w:ascii="Times New Roman" w:eastAsia="Roboto" w:hAnsi="Times New Roman" w:cs="Times New Roman"/>
          <w:color w:val="202124"/>
          <w:sz w:val="22"/>
          <w:szCs w:val="22"/>
        </w:rPr>
        <w:t xml:space="preserve"> we compute</w:t>
      </w:r>
      <w:r w:rsidR="002E77E0">
        <w:rPr>
          <w:rFonts w:ascii="Times New Roman" w:eastAsia="Roboto" w:hAnsi="Times New Roman" w:cs="Times New Roman"/>
          <w:color w:val="202124"/>
          <w:sz w:val="22"/>
          <w:szCs w:val="22"/>
        </w:rPr>
        <w:t>d</w:t>
      </w:r>
      <w:r w:rsidR="13273436" w:rsidRPr="008E3B1F">
        <w:rPr>
          <w:rFonts w:ascii="Times New Roman" w:eastAsia="Roboto" w:hAnsi="Times New Roman" w:cs="Times New Roman"/>
          <w:color w:val="202124"/>
          <w:sz w:val="22"/>
          <w:szCs w:val="22"/>
        </w:rPr>
        <w:t xml:space="preserve"> standard mathematical graph properties </w:t>
      </w:r>
      <w:r w:rsidRPr="008E3B1F">
        <w:rPr>
          <w:rFonts w:ascii="Times New Roman" w:eastAsia="Roboto" w:hAnsi="Times New Roman" w:cs="Times New Roman"/>
          <w:color w:val="202124"/>
          <w:sz w:val="22"/>
          <w:szCs w:val="22"/>
        </w:rPr>
        <w:t xml:space="preserve">listed </w:t>
      </w:r>
      <w:r w:rsidR="00295DF1" w:rsidRPr="008E3B1F">
        <w:rPr>
          <w:rFonts w:ascii="Times New Roman" w:eastAsia="Roboto" w:hAnsi="Times New Roman" w:cs="Times New Roman"/>
          <w:color w:val="202124"/>
          <w:sz w:val="22"/>
          <w:szCs w:val="22"/>
        </w:rPr>
        <w:t>in</w:t>
      </w:r>
      <w:r w:rsidR="009A39D8">
        <w:rPr>
          <w:rFonts w:ascii="Times New Roman" w:eastAsia="Roboto" w:hAnsi="Times New Roman" w:cs="Times New Roman"/>
          <w:color w:val="202124"/>
          <w:sz w:val="22"/>
          <w:szCs w:val="22"/>
        </w:rPr>
        <w:fldChar w:fldCharType="begin"/>
      </w:r>
      <w:r w:rsidR="007B6296">
        <w:rPr>
          <w:rFonts w:ascii="Times New Roman" w:eastAsia="Roboto" w:hAnsi="Times New Roman" w:cs="Times New Roman"/>
          <w:color w:val="202124"/>
          <w:sz w:val="22"/>
          <w:szCs w:val="22"/>
        </w:rPr>
        <w:instrText xml:space="preserve"> ADDIN ZOTERO_ITEM CSL_CITATION {"citationID":"q3b92OJy","properties":{"formattedCitation":"\\super 18\\nosupersub{}","plainCitation":"18","noteIndex":0},"citationItems":[{"id":714,"uris":["http://zotero.org/groups/4502296/items/AVLWUW7J"],"uri":["http://zotero.org/groups/4502296/items/AVLWUW7J"],"itemData":{"id":714,"type":"article-journal","abstract":"BACKGROUND: Psychosis has various causes, including mania and schizophrenia. Since the differential diagnosis of psychosis is exclusively based on subjective assessments of oral interviews with patients, an objective quantification of the speech disturbances that characterize mania and schizophrenia is in order. In principle, such quantification could be achieved by the analysis of speech graphs. A graph represents a network with nodes connected by edges; in speech graphs, nodes correspond to words and edges correspond to semantic and grammatical relationships.\nMETHODOLOGY/PRINCIPAL FINDINGS: To quantify speech differences related to psychosis, interviews with schizophrenics, manics and normal subjects were recorded and represented as graphs. Manics scored significantly higher than schizophrenics in ten graph measures. Psychopathological symptoms such as logorrhea, poor speech, and flight of thoughts were grasped by the analysis even when verbosity differences were discounted. Binary classifiers based on speech graph measures sorted schizophrenics from manics with up to 93.8% of sensitivity and 93.7% of specificity. In contrast, sorting based on the scores of two standard psychiatric scales (BPRS and PANSS) reached only 62.5% of sensitivity and specificity.\nCONCLUSIONS/SIGNIFICANCE: The results demonstrate that alterations of the thought process manifested in the speech of psychotic patients can be objectively measured using graph-theoretical tools, developed to capture specific features of the normal and dysfunctional flow of thought, such as divergence and recurrence. The quantitative analysis of speech graphs is not redundant with standard psychometric scales but rather complementary, as it yields a very accurate sorting of schizophrenics and manics. Overall, the results point to automated psychiatric diagnosis based not on what is said, but on how it is said.","container-title":"PloS One","DOI":"10.1371/journal.pone.0034928","ISSN":"1932-6203","issue":"4","journalAbbreviation":"PLoS One","language":"eng","note":"PMID: 22506057\nPMCID: PMC3322168","page":"e34928","source":"PubMed","title":"Speech graphs provide a quantitative measure of thought disorder in psychosis","volume":"7","author":[{"family":"Mota","given":"Natalia B."},{"family":"Vasconcelos","given":"Nivaldo A. P."},{"family":"Lemos","given":"Nathalia"},{"family":"Pieretti","given":"Ana C."},{"family":"Kinouchi","given":"Osame"},{"family":"Cecchi","given":"Guillermo A."},{"family":"Copelli","given":"Mauro"},{"family":"Ribeiro","given":"Sidarta"}],"issued":{"date-parts":[["2012"]]}}}],"schema":"https://github.com/citation-style-language/schema/raw/master/csl-citation.json"} </w:instrText>
      </w:r>
      <w:r w:rsidR="009A39D8">
        <w:rPr>
          <w:rFonts w:ascii="Times New Roman" w:eastAsia="Roboto" w:hAnsi="Times New Roman" w:cs="Times New Roman"/>
          <w:color w:val="202124"/>
          <w:sz w:val="22"/>
          <w:szCs w:val="22"/>
        </w:rPr>
        <w:fldChar w:fldCharType="separate"/>
      </w:r>
      <w:r w:rsidR="00ED2F2B">
        <w:rPr>
          <w:rFonts w:ascii="Times New Roman" w:hAnsi="Times New Roman" w:cs="Times New Roman"/>
          <w:color w:val="000000"/>
          <w:sz w:val="22"/>
          <w:vertAlign w:val="superscript"/>
        </w:rPr>
        <w:t>9</w:t>
      </w:r>
      <w:r w:rsidR="009A39D8">
        <w:rPr>
          <w:rFonts w:ascii="Times New Roman" w:eastAsia="Roboto" w:hAnsi="Times New Roman" w:cs="Times New Roman"/>
          <w:color w:val="202124"/>
          <w:sz w:val="22"/>
          <w:szCs w:val="22"/>
        </w:rPr>
        <w:fldChar w:fldCharType="end"/>
      </w:r>
      <w:r w:rsidRPr="008E3B1F">
        <w:rPr>
          <w:rFonts w:ascii="Times New Roman" w:eastAsia="Roboto" w:hAnsi="Times New Roman" w:cs="Times New Roman"/>
          <w:color w:val="202124"/>
          <w:sz w:val="22"/>
          <w:szCs w:val="22"/>
        </w:rPr>
        <w:t xml:space="preserve"> and summarized in</w:t>
      </w:r>
      <w:r w:rsidR="00295DF1" w:rsidRPr="008E3B1F">
        <w:rPr>
          <w:rFonts w:ascii="Times New Roman" w:eastAsia="Roboto" w:hAnsi="Times New Roman" w:cs="Times New Roman"/>
          <w:color w:val="202124"/>
          <w:sz w:val="22"/>
          <w:szCs w:val="22"/>
        </w:rPr>
        <w:t xml:space="preserve"> Table 2.</w:t>
      </w:r>
      <w:r w:rsidR="00235698" w:rsidRPr="008E3B1F">
        <w:rPr>
          <w:rFonts w:ascii="Times New Roman" w:eastAsia="Roboto" w:hAnsi="Times New Roman" w:cs="Times New Roman"/>
          <w:color w:val="202124"/>
          <w:sz w:val="22"/>
          <w:szCs w:val="22"/>
        </w:rPr>
        <w:t xml:space="preserve"> </w:t>
      </w:r>
      <w:r w:rsidRPr="008E3B1F">
        <w:rPr>
          <w:rFonts w:ascii="Times New Roman" w:eastAsiaTheme="minorEastAsia" w:hAnsi="Times New Roman" w:cs="Times New Roman"/>
          <w:color w:val="202124"/>
          <w:sz w:val="22"/>
          <w:szCs w:val="22"/>
        </w:rPr>
        <w:t xml:space="preserve">To quantify speech coherence, we used </w:t>
      </w:r>
      <w:r w:rsidR="13273436" w:rsidRPr="008E3B1F">
        <w:rPr>
          <w:rFonts w:ascii="Times New Roman" w:hAnsi="Times New Roman" w:cs="Times New Roman"/>
          <w:color w:val="000000" w:themeColor="text1"/>
          <w:sz w:val="22"/>
          <w:szCs w:val="22"/>
        </w:rPr>
        <w:t>the Universal Sentence Encoder</w:t>
      </w:r>
      <w:r w:rsidR="009A39D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{"citationID":"nuNtpTrL","properties":{"formattedCitation":"\\super 19\\nosupersub{}","plainCitation":"19","noteIndex":0},"citationItems":[{"id":784,"uris":["http://zotero.org/groups/4502296/items/2MC52TR6"],"uri":["http://zotero.org/groups/4502296/items/2MC52TR6"],"itemData":{"id":784,"type":"article-journal","abstract":"We present models for encoding sentences into embedding vectors that specifically target transfer learning to other NLP tasks. The models are efficient and result in accurate performance on diverse transfer tasks. Two variants of the encoding models allow for trade-offs between accuracy and compute resources. For both variants, we investigate and report the relationship between model complexity, resource consumption, the availability of transfer task training data, and task performance. Comparisons are made with baselines that use word level transfer learning via pretrained word embeddings as well as baselines do not use any transfer learning. We find that transfer learning using sentence embeddings tends to outperform word level transfer. With transfer learning via sentence embeddings, we observe surprisingly good performance with minimal amounts of supervised training data for a transfer task. We obtain encouraging results on Word Embedding Association Tests (WEAT) targeted at detecting model bias. Our pre-trained sentence encoding models are made freely available for download and on TF Hub.","container-title":"arXiv:1803.11175 [cs]","note":"arXiv: 1803.11175","source":"arXiv.org","title":"Universal Sentence Encoder","URL":"http://arxiv.org/abs/1803.11175","author":[{"family":"Cer","given":"Daniel"},{"family":"Yang","given":"Yinfei"},{"family":"Kong","given":"Sheng-yi"},{"family":"Hua","given":"Nan"},{"family":"Limtiaco","given":"Nicole"},{"family":"John","given":"Rhomni St"},{"family":"Constant","given":"Noah"},{"family":"Guajardo-Cespedes","given":"Mario"},{"family":"Yuan","given":"Steve"},{"family":"Tar","given":"Chris"},{"family":"Sung","given":"Yun-Hsuan"},{"family":"Strope","given":"Brian"},{"family":"Kurzweil","given":"Ray"}],"accessed":{"date-parts":[["2021",7,1]]},"issued":{"date-parts":[["2018",4,12]]}}}],"schema":"https://github.com/citation-style-language/schema/raw/master/csl-citation.json"} </w:instrText>
      </w:r>
      <w:r w:rsidR="009A39D8">
        <w:rPr>
          <w:rFonts w:ascii="Times New Roman" w:hAnsi="Times New Roman" w:cs="Times New Roman"/>
          <w:color w:val="000000" w:themeColor="text1"/>
          <w:sz w:val="22"/>
          <w:szCs w:val="22"/>
        </w:rPr>
        <w:fldChar w:fldCharType="separate"/>
      </w:r>
      <w:r w:rsidR="002B744C" w:rsidRPr="002B744C">
        <w:rPr>
          <w:rFonts w:ascii="Times New Roman" w:hAnsi="Times New Roman" w:cs="Times New Roman"/>
          <w:color w:val="000000"/>
          <w:sz w:val="22"/>
          <w:vertAlign w:val="superscript"/>
        </w:rPr>
        <w:t>1</w:t>
      </w:r>
      <w:r w:rsidR="00ED2F2B">
        <w:rPr>
          <w:rFonts w:ascii="Times New Roman" w:hAnsi="Times New Roman" w:cs="Times New Roman"/>
          <w:color w:val="000000"/>
          <w:sz w:val="22"/>
          <w:vertAlign w:val="superscript"/>
        </w:rPr>
        <w:t>0</w:t>
      </w:r>
      <w:r w:rsidR="009A39D8">
        <w:rPr>
          <w:rFonts w:ascii="Times New Roman" w:hAnsi="Times New Roman" w:cs="Times New Roman"/>
          <w:color w:val="000000" w:themeColor="text1"/>
          <w:sz w:val="22"/>
          <w:szCs w:val="22"/>
        </w:rPr>
        <w:fldChar w:fldCharType="end"/>
      </w:r>
      <w:r w:rsidR="003818B8">
        <w:rPr>
          <w:rFonts w:ascii="Times New Roman" w:hAnsi="Times New Roman" w:cs="Times New Roman"/>
          <w:color w:val="000000" w:themeColor="text1"/>
          <w:sz w:val="22"/>
          <w:szCs w:val="22"/>
        </w:rPr>
        <w:t xml:space="preserve"> </w:t>
      </w:r>
      <w:r w:rsidR="00295DF1" w:rsidRPr="008E3B1F">
        <w:rPr>
          <w:rFonts w:ascii="Times New Roman" w:hAnsi="Times New Roman" w:cs="Times New Roman"/>
          <w:color w:val="000000" w:themeColor="text1"/>
          <w:sz w:val="22"/>
          <w:szCs w:val="22"/>
        </w:rPr>
        <w:t>text embedding</w:t>
      </w:r>
      <w:r w:rsidR="13273436" w:rsidRPr="008E3B1F">
        <w:rPr>
          <w:rFonts w:ascii="Times New Roman" w:hAnsi="Times New Roman" w:cs="Times New Roman"/>
          <w:color w:val="000000" w:themeColor="text1"/>
          <w:sz w:val="22"/>
          <w:szCs w:val="22"/>
        </w:rPr>
        <w:t>, an algorithm trained by Google with a deep averaging network encode</w:t>
      </w:r>
      <w:r w:rsidR="00295DF1" w:rsidRPr="008E3B1F">
        <w:rPr>
          <w:rFonts w:ascii="Times New Roman" w:hAnsi="Times New Roman" w:cs="Times New Roman"/>
          <w:color w:val="000000" w:themeColor="text1"/>
          <w:sz w:val="22"/>
          <w:szCs w:val="22"/>
        </w:rPr>
        <w:t>r, that numerically represents each</w:t>
      </w:r>
      <w:r w:rsidR="009A39D8">
        <w:rPr>
          <w:rFonts w:ascii="Times New Roman" w:hAnsi="Times New Roman" w:cs="Times New Roman"/>
          <w:color w:val="000000" w:themeColor="text1"/>
          <w:sz w:val="22"/>
          <w:szCs w:val="22"/>
        </w:rPr>
        <w:t xml:space="preserve"> text (word, sentence, paragraph) </w:t>
      </w:r>
      <w:r w:rsidR="00295DF1" w:rsidRPr="008E3B1F">
        <w:rPr>
          <w:rFonts w:ascii="Times New Roman" w:hAnsi="Times New Roman" w:cs="Times New Roman"/>
          <w:color w:val="000000" w:themeColor="text1"/>
          <w:sz w:val="22"/>
          <w:szCs w:val="22"/>
        </w:rPr>
        <w:t xml:space="preserve">using </w:t>
      </w:r>
      <w:r w:rsidR="13273436" w:rsidRPr="008E3B1F">
        <w:rPr>
          <w:rFonts w:ascii="Times New Roman" w:hAnsi="Times New Roman" w:cs="Times New Roman"/>
          <w:color w:val="000000" w:themeColor="text1"/>
          <w:sz w:val="22"/>
          <w:szCs w:val="22"/>
        </w:rPr>
        <w:t>51</w:t>
      </w:r>
      <w:r w:rsidR="00295DF1" w:rsidRPr="008E3B1F">
        <w:rPr>
          <w:rFonts w:ascii="Times New Roman" w:hAnsi="Times New Roman" w:cs="Times New Roman"/>
          <w:color w:val="000000" w:themeColor="text1"/>
          <w:sz w:val="22"/>
          <w:szCs w:val="22"/>
        </w:rPr>
        <w:t>2 dimensions</w:t>
      </w:r>
      <w:r w:rsidR="13273436" w:rsidRPr="008E3B1F">
        <w:rPr>
          <w:rFonts w:ascii="Times New Roman" w:hAnsi="Times New Roman" w:cs="Times New Roman"/>
          <w:color w:val="000000" w:themeColor="text1"/>
          <w:sz w:val="22"/>
          <w:szCs w:val="22"/>
        </w:rPr>
        <w:t xml:space="preserve">. </w:t>
      </w:r>
      <w:r w:rsidR="00295DF1" w:rsidRPr="008E3B1F">
        <w:rPr>
          <w:rFonts w:ascii="Times New Roman" w:hAnsi="Times New Roman" w:cs="Times New Roman"/>
          <w:color w:val="000000" w:themeColor="text1"/>
          <w:sz w:val="22"/>
          <w:szCs w:val="22"/>
        </w:rPr>
        <w:t xml:space="preserve">Once each </w:t>
      </w:r>
      <w:r w:rsidRPr="009A39D8">
        <w:rPr>
          <w:rFonts w:ascii="Times New Roman" w:hAnsi="Times New Roman" w:cs="Times New Roman"/>
          <w:color w:val="000000" w:themeColor="text1"/>
          <w:sz w:val="22"/>
          <w:szCs w:val="22"/>
        </w:rPr>
        <w:t>sentence</w:t>
      </w:r>
      <w:r w:rsidR="00295DF1" w:rsidRPr="008E3B1F">
        <w:rPr>
          <w:rFonts w:ascii="Times New Roman" w:hAnsi="Times New Roman" w:cs="Times New Roman"/>
          <w:color w:val="FF0000"/>
          <w:sz w:val="22"/>
          <w:szCs w:val="22"/>
        </w:rPr>
        <w:t xml:space="preserve"> </w:t>
      </w:r>
      <w:r w:rsidR="00295DF1" w:rsidRPr="008E3B1F">
        <w:rPr>
          <w:rFonts w:ascii="Times New Roman" w:hAnsi="Times New Roman" w:cs="Times New Roman"/>
          <w:color w:val="000000" w:themeColor="text1"/>
          <w:sz w:val="22"/>
          <w:szCs w:val="22"/>
        </w:rPr>
        <w:t xml:space="preserve">is vectorized, </w:t>
      </w:r>
      <w:r w:rsidR="13273436" w:rsidRPr="008E3B1F">
        <w:rPr>
          <w:rFonts w:ascii="Times New Roman" w:hAnsi="Times New Roman" w:cs="Times New Roman"/>
          <w:color w:val="000000" w:themeColor="text1"/>
          <w:sz w:val="22"/>
          <w:szCs w:val="22"/>
        </w:rPr>
        <w:t xml:space="preserve">cosine similarity </w:t>
      </w:r>
      <w:r w:rsidR="00295DF1" w:rsidRPr="008E3B1F">
        <w:rPr>
          <w:rFonts w:ascii="Times New Roman" w:hAnsi="Times New Roman" w:cs="Times New Roman"/>
          <w:color w:val="000000" w:themeColor="text1"/>
          <w:sz w:val="22"/>
          <w:szCs w:val="22"/>
        </w:rPr>
        <w:t xml:space="preserve">is used </w:t>
      </w:r>
      <w:r w:rsidR="13273436" w:rsidRPr="008E3B1F">
        <w:rPr>
          <w:rFonts w:ascii="Times New Roman" w:hAnsi="Times New Roman" w:cs="Times New Roman"/>
          <w:color w:val="000000" w:themeColor="text1"/>
          <w:sz w:val="22"/>
          <w:szCs w:val="22"/>
        </w:rPr>
        <w:t xml:space="preserve">to evaluate the </w:t>
      </w:r>
      <w:r w:rsidRPr="008E3B1F">
        <w:rPr>
          <w:rFonts w:ascii="Times New Roman" w:hAnsi="Times New Roman" w:cs="Times New Roman"/>
          <w:color w:val="000000" w:themeColor="text1"/>
          <w:sz w:val="22"/>
          <w:szCs w:val="22"/>
        </w:rPr>
        <w:t>similarity (coherence)</w:t>
      </w:r>
      <w:r w:rsidR="13273436" w:rsidRPr="008E3B1F">
        <w:rPr>
          <w:rFonts w:ascii="Times New Roman" w:hAnsi="Times New Roman" w:cs="Times New Roman"/>
          <w:color w:val="000000" w:themeColor="text1"/>
          <w:sz w:val="22"/>
          <w:szCs w:val="22"/>
        </w:rPr>
        <w:t xml:space="preserve"> between a question</w:t>
      </w:r>
      <w:r w:rsidR="00295DF1" w:rsidRPr="008E3B1F">
        <w:rPr>
          <w:rFonts w:ascii="Times New Roman" w:hAnsi="Times New Roman" w:cs="Times New Roman"/>
          <w:color w:val="000000" w:themeColor="text1"/>
          <w:sz w:val="22"/>
          <w:szCs w:val="22"/>
        </w:rPr>
        <w:t xml:space="preserve"> (interviewer)</w:t>
      </w:r>
      <w:r w:rsidR="13273436" w:rsidRPr="008E3B1F">
        <w:rPr>
          <w:rFonts w:ascii="Times New Roman" w:hAnsi="Times New Roman" w:cs="Times New Roman"/>
          <w:color w:val="000000" w:themeColor="text1"/>
          <w:sz w:val="22"/>
          <w:szCs w:val="22"/>
        </w:rPr>
        <w:t xml:space="preserve"> and the answer</w:t>
      </w:r>
      <w:r w:rsidR="00295DF1" w:rsidRPr="008E3B1F">
        <w:rPr>
          <w:rFonts w:ascii="Times New Roman" w:hAnsi="Times New Roman" w:cs="Times New Roman"/>
          <w:color w:val="000000" w:themeColor="text1"/>
          <w:sz w:val="22"/>
          <w:szCs w:val="22"/>
        </w:rPr>
        <w:t xml:space="preserve"> (</w:t>
      </w:r>
      <w:r w:rsidR="00501E09">
        <w:rPr>
          <w:rFonts w:ascii="Times New Roman" w:hAnsi="Times New Roman" w:cs="Times New Roman"/>
          <w:color w:val="000000" w:themeColor="text1"/>
          <w:sz w:val="22"/>
          <w:szCs w:val="22"/>
        </w:rPr>
        <w:t>subject</w:t>
      </w:r>
      <w:r w:rsidR="00295DF1" w:rsidRPr="008E3B1F">
        <w:rPr>
          <w:rFonts w:ascii="Times New Roman" w:hAnsi="Times New Roman" w:cs="Times New Roman"/>
          <w:color w:val="000000" w:themeColor="text1"/>
          <w:sz w:val="22"/>
          <w:szCs w:val="22"/>
        </w:rPr>
        <w:t>)</w:t>
      </w:r>
      <w:r w:rsidR="13273436" w:rsidRPr="008E3B1F">
        <w:rPr>
          <w:rFonts w:ascii="Times New Roman" w:hAnsi="Times New Roman" w:cs="Times New Roman"/>
          <w:color w:val="000000" w:themeColor="text1"/>
          <w:sz w:val="22"/>
          <w:szCs w:val="22"/>
        </w:rPr>
        <w:t>, as well as consecutive answers</w:t>
      </w:r>
      <w:r w:rsidR="00295DF1" w:rsidRPr="008E3B1F">
        <w:rPr>
          <w:rFonts w:ascii="Times New Roman" w:hAnsi="Times New Roman" w:cs="Times New Roman"/>
          <w:color w:val="000000" w:themeColor="text1"/>
          <w:sz w:val="22"/>
          <w:szCs w:val="22"/>
        </w:rPr>
        <w:t xml:space="preserve"> of the </w:t>
      </w:r>
      <w:r w:rsidR="00501E09">
        <w:rPr>
          <w:rFonts w:ascii="Times New Roman" w:hAnsi="Times New Roman" w:cs="Times New Roman"/>
          <w:color w:val="000000" w:themeColor="text1"/>
          <w:sz w:val="22"/>
          <w:szCs w:val="22"/>
        </w:rPr>
        <w:t>subjec</w:t>
      </w:r>
      <w:r w:rsidR="00295DF1" w:rsidRPr="008E3B1F">
        <w:rPr>
          <w:rFonts w:ascii="Times New Roman" w:hAnsi="Times New Roman" w:cs="Times New Roman"/>
          <w:color w:val="000000" w:themeColor="text1"/>
          <w:sz w:val="22"/>
          <w:szCs w:val="22"/>
        </w:rPr>
        <w:t xml:space="preserve">ts. </w:t>
      </w:r>
      <w:r w:rsidRPr="008E3B1F">
        <w:rPr>
          <w:rFonts w:ascii="Times New Roman" w:hAnsi="Times New Roman" w:cs="Times New Roman"/>
          <w:color w:val="000000" w:themeColor="text1"/>
          <w:sz w:val="22"/>
          <w:szCs w:val="22"/>
        </w:rPr>
        <w:t xml:space="preserve">To summarize </w:t>
      </w:r>
      <w:r w:rsidR="13273436" w:rsidRPr="008E3B1F">
        <w:rPr>
          <w:rFonts w:ascii="Times New Roman" w:hAnsi="Times New Roman" w:cs="Times New Roman"/>
          <w:color w:val="000000" w:themeColor="text1"/>
          <w:sz w:val="22"/>
          <w:szCs w:val="22"/>
        </w:rPr>
        <w:t>each of these coherence metric</w:t>
      </w:r>
      <w:r w:rsidR="00295DF1" w:rsidRPr="008E3B1F">
        <w:rPr>
          <w:rFonts w:ascii="Times New Roman" w:hAnsi="Times New Roman" w:cs="Times New Roman"/>
          <w:color w:val="000000" w:themeColor="text1"/>
          <w:sz w:val="22"/>
          <w:szCs w:val="22"/>
        </w:rPr>
        <w:t xml:space="preserve">s, </w:t>
      </w:r>
      <w:r w:rsidR="13273436" w:rsidRPr="008E3B1F">
        <w:rPr>
          <w:rFonts w:ascii="Times New Roman" w:hAnsi="Times New Roman" w:cs="Times New Roman"/>
          <w:color w:val="000000" w:themeColor="text1"/>
          <w:sz w:val="22"/>
          <w:szCs w:val="22"/>
        </w:rPr>
        <w:t>we report 4 statistical descriptors (percentiles 5,</w:t>
      </w:r>
      <w:r w:rsidR="005449E6">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5</w:t>
      </w:r>
      <w:r w:rsidRPr="008E3B1F">
        <w:rPr>
          <w:rFonts w:ascii="Times New Roman" w:hAnsi="Times New Roman" w:cs="Times New Roman"/>
          <w:color w:val="000000" w:themeColor="text1"/>
          <w:sz w:val="22"/>
          <w:szCs w:val="22"/>
        </w:rPr>
        <w:t>0</w:t>
      </w:r>
      <w:r w:rsidR="13273436" w:rsidRPr="008E3B1F">
        <w:rPr>
          <w:rFonts w:ascii="Times New Roman" w:hAnsi="Times New Roman" w:cs="Times New Roman"/>
          <w:color w:val="000000" w:themeColor="text1"/>
          <w:sz w:val="22"/>
          <w:szCs w:val="22"/>
        </w:rPr>
        <w:t>,</w:t>
      </w:r>
      <w:r w:rsidRPr="008E3B1F">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 xml:space="preserve">95 and </w:t>
      </w:r>
      <w:r w:rsidR="00D93E5D">
        <w:rPr>
          <w:rFonts w:ascii="Times New Roman" w:hAnsi="Times New Roman" w:cs="Times New Roman"/>
          <w:color w:val="000000" w:themeColor="text1"/>
          <w:sz w:val="22"/>
          <w:szCs w:val="22"/>
        </w:rPr>
        <w:t xml:space="preserve">MAD (i.e. mean absolute deviation, which is </w:t>
      </w:r>
      <w:r w:rsidR="13273436" w:rsidRPr="008E3B1F">
        <w:rPr>
          <w:rFonts w:ascii="Times New Roman" w:hAnsi="Times New Roman" w:cs="Times New Roman"/>
          <w:color w:val="000000" w:themeColor="text1"/>
          <w:sz w:val="22"/>
          <w:szCs w:val="22"/>
        </w:rPr>
        <w:t xml:space="preserve">a robust measure of variability). </w:t>
      </w:r>
      <w:r w:rsidR="00B51E12" w:rsidRPr="008E3B1F">
        <w:rPr>
          <w:rFonts w:ascii="Times New Roman" w:hAnsi="Times New Roman" w:cs="Times New Roman"/>
          <w:color w:val="000000" w:themeColor="text1"/>
          <w:sz w:val="22"/>
          <w:szCs w:val="22"/>
        </w:rPr>
        <w:t xml:space="preserve"> Only for English </w:t>
      </w:r>
      <w:r w:rsidR="008B0858" w:rsidRPr="008E3B1F">
        <w:rPr>
          <w:rFonts w:ascii="Times New Roman" w:hAnsi="Times New Roman" w:cs="Times New Roman"/>
          <w:color w:val="000000" w:themeColor="text1"/>
          <w:sz w:val="22"/>
          <w:szCs w:val="22"/>
        </w:rPr>
        <w:t>transcripts</w:t>
      </w:r>
      <w:r w:rsidR="00931719" w:rsidRPr="008E3B1F">
        <w:rPr>
          <w:rFonts w:ascii="Times New Roman" w:hAnsi="Times New Roman" w:cs="Times New Roman"/>
          <w:color w:val="000000" w:themeColor="text1"/>
          <w:sz w:val="22"/>
          <w:szCs w:val="22"/>
        </w:rPr>
        <w:t xml:space="preserve"> (</w:t>
      </w:r>
      <w:r w:rsidR="008B0858" w:rsidRPr="008E3B1F">
        <w:rPr>
          <w:rFonts w:ascii="Times New Roman" w:hAnsi="Times New Roman" w:cs="Times New Roman"/>
          <w:color w:val="000000" w:themeColor="text1"/>
          <w:sz w:val="22"/>
          <w:szCs w:val="22"/>
        </w:rPr>
        <w:t>to avoid redundancy</w:t>
      </w:r>
      <w:r w:rsidR="00931719" w:rsidRPr="008E3B1F">
        <w:rPr>
          <w:rFonts w:ascii="Times New Roman" w:hAnsi="Times New Roman" w:cs="Times New Roman"/>
          <w:color w:val="000000" w:themeColor="text1"/>
          <w:sz w:val="22"/>
          <w:szCs w:val="22"/>
        </w:rPr>
        <w:t>)</w:t>
      </w:r>
      <w:r w:rsidR="008B0858" w:rsidRPr="008E3B1F">
        <w:rPr>
          <w:rFonts w:ascii="Times New Roman" w:hAnsi="Times New Roman" w:cs="Times New Roman"/>
          <w:color w:val="000000" w:themeColor="text1"/>
          <w:sz w:val="22"/>
          <w:szCs w:val="22"/>
        </w:rPr>
        <w:t xml:space="preserve"> </w:t>
      </w:r>
      <w:r w:rsidR="005449E6">
        <w:rPr>
          <w:rFonts w:ascii="Times New Roman" w:hAnsi="Times New Roman" w:cs="Times New Roman"/>
          <w:color w:val="000000" w:themeColor="text1"/>
          <w:sz w:val="22"/>
          <w:szCs w:val="22"/>
        </w:rPr>
        <w:t xml:space="preserve">did </w:t>
      </w:r>
      <w:r w:rsidR="00B51E12" w:rsidRPr="008E3B1F">
        <w:rPr>
          <w:rFonts w:ascii="Times New Roman" w:hAnsi="Times New Roman" w:cs="Times New Roman"/>
          <w:color w:val="000000" w:themeColor="text1"/>
          <w:sz w:val="22"/>
          <w:szCs w:val="22"/>
        </w:rPr>
        <w:t xml:space="preserve">we also quantify the number of interactions between the interviewer and the </w:t>
      </w:r>
      <w:r w:rsidR="00501E09">
        <w:rPr>
          <w:rFonts w:ascii="Times New Roman" w:hAnsi="Times New Roman" w:cs="Times New Roman"/>
          <w:color w:val="000000" w:themeColor="text1"/>
          <w:sz w:val="22"/>
          <w:szCs w:val="22"/>
        </w:rPr>
        <w:t>subject</w:t>
      </w:r>
      <w:r w:rsidR="00B51E12" w:rsidRPr="008E3B1F">
        <w:rPr>
          <w:rFonts w:ascii="Times New Roman" w:hAnsi="Times New Roman" w:cs="Times New Roman"/>
          <w:color w:val="000000" w:themeColor="text1"/>
          <w:sz w:val="22"/>
          <w:szCs w:val="22"/>
        </w:rPr>
        <w:t xml:space="preserve"> by counting the transitions f</w:t>
      </w:r>
      <w:r w:rsidR="008B0858" w:rsidRPr="008E3B1F">
        <w:rPr>
          <w:rFonts w:ascii="Times New Roman" w:hAnsi="Times New Roman" w:cs="Times New Roman"/>
          <w:color w:val="000000" w:themeColor="text1"/>
          <w:sz w:val="22"/>
          <w:szCs w:val="22"/>
        </w:rPr>
        <w:t>ro</w:t>
      </w:r>
      <w:r w:rsidR="00B51E12" w:rsidRPr="008E3B1F">
        <w:rPr>
          <w:rFonts w:ascii="Times New Roman" w:hAnsi="Times New Roman" w:cs="Times New Roman"/>
          <w:color w:val="000000" w:themeColor="text1"/>
          <w:sz w:val="22"/>
          <w:szCs w:val="22"/>
        </w:rPr>
        <w:t>m questions to answers (i.e., number of switches)</w:t>
      </w:r>
      <w:r w:rsidR="00705B57">
        <w:rPr>
          <w:rFonts w:ascii="Times New Roman" w:hAnsi="Times New Roman" w:cs="Times New Roman"/>
          <w:color w:val="000000" w:themeColor="text1"/>
          <w:sz w:val="22"/>
          <w:szCs w:val="22"/>
        </w:rPr>
        <w:t>.</w:t>
      </w:r>
    </w:p>
    <w:p w14:paraId="624B09FF" w14:textId="667A203F" w:rsidR="00F15809" w:rsidRPr="008E3B1F" w:rsidRDefault="00982768" w:rsidP="006F007D">
      <w:pPr>
        <w:spacing w:before="120"/>
        <w:jc w:val="both"/>
        <w:rPr>
          <w:rFonts w:ascii="Times New Roman" w:eastAsia="Roboto" w:hAnsi="Times New Roman" w:cs="Times New Roman"/>
          <w:color w:val="202124"/>
          <w:sz w:val="22"/>
          <w:szCs w:val="22"/>
        </w:rPr>
      </w:pPr>
      <w:r w:rsidRPr="008E3B1F">
        <w:rPr>
          <w:rFonts w:ascii="Times New Roman" w:hAnsi="Times New Roman" w:cs="Times New Roman"/>
          <w:color w:val="000000" w:themeColor="text1"/>
          <w:sz w:val="22"/>
          <w:szCs w:val="22"/>
        </w:rPr>
        <w:t xml:space="preserve">Finally, </w:t>
      </w:r>
      <w:r w:rsidR="008B0858" w:rsidRPr="008E3B1F">
        <w:rPr>
          <w:rFonts w:ascii="Times New Roman" w:hAnsi="Times New Roman" w:cs="Times New Roman"/>
          <w:color w:val="000000" w:themeColor="text1"/>
          <w:sz w:val="22"/>
          <w:szCs w:val="22"/>
        </w:rPr>
        <w:t>for the analysis at a</w:t>
      </w:r>
      <w:r w:rsidR="00F15809" w:rsidRPr="008E3B1F">
        <w:rPr>
          <w:rFonts w:ascii="Times New Roman" w:hAnsi="Times New Roman" w:cs="Times New Roman"/>
          <w:color w:val="000000" w:themeColor="text1"/>
          <w:sz w:val="22"/>
          <w:szCs w:val="22"/>
        </w:rPr>
        <w:t xml:space="preserve"> </w:t>
      </w:r>
      <w:r w:rsidR="00B51E12" w:rsidRPr="008E3B1F">
        <w:rPr>
          <w:rFonts w:ascii="Times New Roman" w:hAnsi="Times New Roman" w:cs="Times New Roman"/>
          <w:color w:val="000000" w:themeColor="text1"/>
          <w:sz w:val="22"/>
          <w:szCs w:val="22"/>
        </w:rPr>
        <w:t>paragraph level</w:t>
      </w:r>
      <w:r w:rsidR="008B0858" w:rsidRPr="008E3B1F">
        <w:rPr>
          <w:rFonts w:ascii="Times New Roman" w:hAnsi="Times New Roman" w:cs="Times New Roman"/>
          <w:color w:val="000000" w:themeColor="text1"/>
          <w:sz w:val="22"/>
          <w:szCs w:val="22"/>
        </w:rPr>
        <w:t>,</w:t>
      </w:r>
      <w:r w:rsidR="00F15809" w:rsidRPr="008E3B1F">
        <w:rPr>
          <w:rFonts w:ascii="Times New Roman" w:hAnsi="Times New Roman" w:cs="Times New Roman"/>
          <w:color w:val="000000" w:themeColor="text1"/>
          <w:sz w:val="22"/>
          <w:szCs w:val="22"/>
        </w:rPr>
        <w:t xml:space="preserve"> the</w:t>
      </w:r>
      <w:r w:rsidRPr="008E3B1F">
        <w:rPr>
          <w:rFonts w:ascii="Times New Roman" w:hAnsi="Times New Roman" w:cs="Times New Roman"/>
          <w:color w:val="000000" w:themeColor="text1"/>
          <w:sz w:val="22"/>
          <w:szCs w:val="22"/>
        </w:rPr>
        <w:t xml:space="preserve"> whole content of the </w:t>
      </w:r>
      <w:r w:rsidR="00501E09">
        <w:rPr>
          <w:rFonts w:ascii="Times New Roman" w:hAnsi="Times New Roman" w:cs="Times New Roman"/>
          <w:color w:val="000000" w:themeColor="text1"/>
          <w:sz w:val="22"/>
          <w:szCs w:val="22"/>
        </w:rPr>
        <w:t>subjec</w:t>
      </w:r>
      <w:r w:rsidRPr="008E3B1F">
        <w:rPr>
          <w:rFonts w:ascii="Times New Roman" w:hAnsi="Times New Roman" w:cs="Times New Roman"/>
          <w:color w:val="000000" w:themeColor="text1"/>
          <w:sz w:val="22"/>
          <w:szCs w:val="22"/>
        </w:rPr>
        <w:t>t speech</w:t>
      </w:r>
      <w:r w:rsidR="00B51E12" w:rsidRPr="008E3B1F">
        <w:rPr>
          <w:rFonts w:ascii="Times New Roman" w:hAnsi="Times New Roman" w:cs="Times New Roman"/>
          <w:color w:val="000000" w:themeColor="text1"/>
          <w:sz w:val="22"/>
          <w:szCs w:val="22"/>
        </w:rPr>
        <w:t xml:space="preserve"> </w:t>
      </w:r>
      <w:r w:rsidR="005449E6">
        <w:rPr>
          <w:rFonts w:ascii="Times New Roman" w:hAnsi="Times New Roman" w:cs="Times New Roman"/>
          <w:color w:val="000000" w:themeColor="text1"/>
          <w:sz w:val="22"/>
          <w:szCs w:val="22"/>
        </w:rPr>
        <w:t>wa</w:t>
      </w:r>
      <w:r w:rsidR="00B51E12" w:rsidRPr="008E3B1F">
        <w:rPr>
          <w:rFonts w:ascii="Times New Roman" w:hAnsi="Times New Roman" w:cs="Times New Roman"/>
          <w:color w:val="000000" w:themeColor="text1"/>
          <w:sz w:val="22"/>
          <w:szCs w:val="22"/>
        </w:rPr>
        <w:t>s used</w:t>
      </w:r>
      <w:r w:rsidRPr="008E3B1F">
        <w:rPr>
          <w:rFonts w:ascii="Times New Roman" w:hAnsi="Times New Roman" w:cs="Times New Roman"/>
          <w:color w:val="000000" w:themeColor="text1"/>
          <w:sz w:val="22"/>
          <w:szCs w:val="22"/>
        </w:rPr>
        <w:t xml:space="preserve"> to perform sentiment analysis using</w:t>
      </w:r>
      <w:r w:rsidR="13273436" w:rsidRPr="008E3B1F">
        <w:rPr>
          <w:rFonts w:ascii="Times New Roman" w:hAnsi="Times New Roman" w:cs="Times New Roman"/>
          <w:color w:val="000000" w:themeColor="text1"/>
          <w:sz w:val="22"/>
          <w:szCs w:val="22"/>
        </w:rPr>
        <w:t xml:space="preserve"> Watson Natural Language Understanding API</w:t>
      </w:r>
      <w:r w:rsidR="003427B9">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{"citationID":"PdP4opgP","properties":{"formattedCitation":"\\super 20\\nosupersub{}","plainCitation":"20","noteIndex":0},"citationItems":[{"id":825,"uris":["http://zotero.org/groups/4502296/items/8YPG8D8D"],"uri":["http://zotero.org/groups/4502296/items/8YPG8D8D"],"itemData":{"id":825,"type":"webpage","abstract":"Get details on some of the key features of Watson Natural Language Understanding, the natural language processing service for advanced text analytics.","language":"en-us","title":"IBM Watson Natural Language Understanding - Features","URL":"https://www.ibm.com/cloud/watson-natural-language-understanding/details","accessed":{"date-parts":[["2021",11,15]]},"issued":{"date-parts":[["2021",8,2]]}}}],"schema":"https://github.com/citation-style-language/schema/raw/master/csl-citation.json"} </w:instrText>
      </w:r>
      <w:r w:rsidR="003427B9">
        <w:rPr>
          <w:rFonts w:ascii="Times New Roman" w:hAnsi="Times New Roman" w:cs="Times New Roman"/>
          <w:color w:val="000000" w:themeColor="text1"/>
          <w:sz w:val="22"/>
          <w:szCs w:val="22"/>
        </w:rPr>
        <w:fldChar w:fldCharType="separate"/>
      </w:r>
      <w:r w:rsidR="005E3381">
        <w:rPr>
          <w:rFonts w:ascii="Times New Roman" w:hAnsi="Times New Roman" w:cs="Times New Roman"/>
          <w:color w:val="000000"/>
          <w:sz w:val="22"/>
          <w:vertAlign w:val="superscript"/>
        </w:rPr>
        <w:t>11</w:t>
      </w:r>
      <w:r w:rsidR="003427B9">
        <w:rPr>
          <w:rFonts w:ascii="Times New Roman" w:hAnsi="Times New Roman" w:cs="Times New Roman"/>
          <w:color w:val="000000" w:themeColor="text1"/>
          <w:sz w:val="22"/>
          <w:szCs w:val="22"/>
        </w:rPr>
        <w:fldChar w:fldCharType="end"/>
      </w:r>
      <w:r w:rsidR="003818B8">
        <w:rPr>
          <w:rFonts w:ascii="Times New Roman" w:hAnsi="Times New Roman" w:cs="Times New Roman"/>
          <w:color w:val="000000" w:themeColor="text1"/>
          <w:sz w:val="22"/>
          <w:szCs w:val="22"/>
        </w:rPr>
        <w:t>.</w:t>
      </w:r>
      <w:r w:rsidRPr="008E3B1F">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 xml:space="preserve"> </w:t>
      </w:r>
      <w:r w:rsidRPr="008E3B1F">
        <w:rPr>
          <w:rFonts w:ascii="Times New Roman" w:hAnsi="Times New Roman" w:cs="Times New Roman"/>
          <w:color w:val="000000" w:themeColor="text1"/>
          <w:sz w:val="22"/>
          <w:szCs w:val="22"/>
        </w:rPr>
        <w:t xml:space="preserve">This tool </w:t>
      </w:r>
      <w:r w:rsidR="00B51E12" w:rsidRPr="008E3B1F">
        <w:rPr>
          <w:rFonts w:ascii="Times New Roman" w:hAnsi="Times New Roman" w:cs="Times New Roman"/>
          <w:color w:val="000000" w:themeColor="text1"/>
          <w:sz w:val="22"/>
          <w:szCs w:val="22"/>
        </w:rPr>
        <w:t>provides</w:t>
      </w:r>
      <w:r w:rsidRPr="008E3B1F">
        <w:rPr>
          <w:rFonts w:ascii="Times New Roman" w:hAnsi="Times New Roman" w:cs="Times New Roman"/>
          <w:color w:val="000000" w:themeColor="text1"/>
          <w:sz w:val="22"/>
          <w:szCs w:val="22"/>
        </w:rPr>
        <w:t xml:space="preserve"> the following metrics:</w:t>
      </w:r>
      <w:r w:rsidR="13273436" w:rsidRPr="008E3B1F">
        <w:rPr>
          <w:rFonts w:ascii="Times New Roman" w:hAnsi="Times New Roman" w:cs="Times New Roman"/>
          <w:color w:val="000000" w:themeColor="text1"/>
          <w:sz w:val="22"/>
          <w:szCs w:val="22"/>
        </w:rPr>
        <w:t xml:space="preserve"> </w:t>
      </w:r>
      <w:r w:rsidRPr="008E3B1F">
        <w:rPr>
          <w:rFonts w:ascii="Times New Roman" w:hAnsi="Times New Roman" w:cs="Times New Roman"/>
          <w:color w:val="000000" w:themeColor="text1"/>
          <w:sz w:val="22"/>
          <w:szCs w:val="22"/>
        </w:rPr>
        <w:t xml:space="preserve">overall </w:t>
      </w:r>
      <w:r w:rsidR="13273436" w:rsidRPr="008E3B1F">
        <w:rPr>
          <w:rFonts w:ascii="Times New Roman" w:hAnsi="Times New Roman" w:cs="Times New Roman"/>
          <w:color w:val="000000" w:themeColor="text1"/>
          <w:sz w:val="22"/>
          <w:szCs w:val="22"/>
        </w:rPr>
        <w:t>sentiment (positive, negative), as well as score</w:t>
      </w:r>
      <w:r w:rsidR="008B0858" w:rsidRPr="008E3B1F">
        <w:rPr>
          <w:rFonts w:ascii="Times New Roman" w:hAnsi="Times New Roman" w:cs="Times New Roman"/>
          <w:color w:val="000000" w:themeColor="text1"/>
          <w:sz w:val="22"/>
          <w:szCs w:val="22"/>
        </w:rPr>
        <w:t>s</w:t>
      </w:r>
      <w:r w:rsidR="13273436" w:rsidRPr="008E3B1F">
        <w:rPr>
          <w:rFonts w:ascii="Times New Roman" w:hAnsi="Times New Roman" w:cs="Times New Roman"/>
          <w:color w:val="000000" w:themeColor="text1"/>
          <w:sz w:val="22"/>
          <w:szCs w:val="22"/>
        </w:rPr>
        <w:t xml:space="preserve"> for </w:t>
      </w:r>
      <w:r w:rsidRPr="008E3B1F">
        <w:rPr>
          <w:rFonts w:ascii="Times New Roman" w:hAnsi="Times New Roman" w:cs="Times New Roman"/>
          <w:color w:val="000000" w:themeColor="text1"/>
          <w:sz w:val="22"/>
          <w:szCs w:val="22"/>
        </w:rPr>
        <w:t>specific</w:t>
      </w:r>
      <w:r w:rsidR="13273436" w:rsidRPr="008E3B1F">
        <w:rPr>
          <w:rFonts w:ascii="Times New Roman" w:hAnsi="Times New Roman" w:cs="Times New Roman"/>
          <w:color w:val="000000" w:themeColor="text1"/>
          <w:sz w:val="22"/>
          <w:szCs w:val="22"/>
        </w:rPr>
        <w:t xml:space="preserve"> sentiment</w:t>
      </w:r>
      <w:r w:rsidRPr="008E3B1F">
        <w:rPr>
          <w:rFonts w:ascii="Times New Roman" w:hAnsi="Times New Roman" w:cs="Times New Roman"/>
          <w:color w:val="000000" w:themeColor="text1"/>
          <w:sz w:val="22"/>
          <w:szCs w:val="22"/>
        </w:rPr>
        <w:t>s (</w:t>
      </w:r>
      <w:r w:rsidR="008B0858" w:rsidRPr="008E3B1F">
        <w:rPr>
          <w:rFonts w:ascii="Times New Roman" w:hAnsi="Times New Roman" w:cs="Times New Roman"/>
          <w:color w:val="000000" w:themeColor="text1"/>
          <w:sz w:val="22"/>
          <w:szCs w:val="22"/>
        </w:rPr>
        <w:t xml:space="preserve">i.e., </w:t>
      </w:r>
      <w:r w:rsidR="13273436" w:rsidRPr="008E3B1F">
        <w:rPr>
          <w:rFonts w:ascii="Times New Roman" w:hAnsi="Times New Roman" w:cs="Times New Roman"/>
          <w:color w:val="000000" w:themeColor="text1"/>
          <w:sz w:val="22"/>
          <w:szCs w:val="22"/>
        </w:rPr>
        <w:t xml:space="preserve">anger, disgust, fear, </w:t>
      </w:r>
      <w:r w:rsidR="008B0858" w:rsidRPr="008E3B1F">
        <w:rPr>
          <w:rFonts w:ascii="Times New Roman" w:hAnsi="Times New Roman" w:cs="Times New Roman"/>
          <w:color w:val="000000" w:themeColor="text1"/>
          <w:sz w:val="22"/>
          <w:szCs w:val="22"/>
        </w:rPr>
        <w:t>joy,</w:t>
      </w:r>
      <w:r w:rsidR="13273436" w:rsidRPr="008E3B1F">
        <w:rPr>
          <w:rFonts w:ascii="Times New Roman" w:hAnsi="Times New Roman" w:cs="Times New Roman"/>
          <w:color w:val="000000" w:themeColor="text1"/>
          <w:sz w:val="22"/>
          <w:szCs w:val="22"/>
        </w:rPr>
        <w:t xml:space="preserve"> and </w:t>
      </w:r>
      <w:r w:rsidRPr="008E3B1F">
        <w:rPr>
          <w:rFonts w:ascii="Times New Roman" w:hAnsi="Times New Roman" w:cs="Times New Roman"/>
          <w:color w:val="000000" w:themeColor="text1"/>
          <w:sz w:val="22"/>
          <w:szCs w:val="22"/>
        </w:rPr>
        <w:t>sadness).</w:t>
      </w:r>
    </w:p>
    <w:p w14:paraId="64DB9917" w14:textId="403EB558" w:rsidR="00846003" w:rsidRPr="008E3B1F" w:rsidRDefault="0AD28E68" w:rsidP="00C2110F">
      <w:pPr>
        <w:spacing w:before="120"/>
        <w:jc w:val="both"/>
        <w:rPr>
          <w:rFonts w:ascii="Times New Roman" w:hAnsi="Times New Roman" w:cs="Times New Roman"/>
          <w:sz w:val="22"/>
          <w:szCs w:val="22"/>
        </w:rPr>
      </w:pPr>
      <w:r w:rsidRPr="008E3B1F">
        <w:rPr>
          <w:rFonts w:ascii="Times New Roman" w:hAnsi="Times New Roman" w:cs="Times New Roman"/>
          <w:sz w:val="22"/>
          <w:szCs w:val="22"/>
          <w:u w:val="single"/>
        </w:rPr>
        <w:t>Mandarin-based linguistic features</w:t>
      </w:r>
      <w:r w:rsidRPr="008E3B1F">
        <w:rPr>
          <w:rFonts w:ascii="Times New Roman" w:hAnsi="Times New Roman" w:cs="Times New Roman"/>
          <w:sz w:val="22"/>
          <w:szCs w:val="22"/>
        </w:rPr>
        <w:t xml:space="preserve">: To be able to compare performance between the use of </w:t>
      </w:r>
      <w:r w:rsidR="005449E6">
        <w:rPr>
          <w:rFonts w:ascii="Times New Roman" w:hAnsi="Times New Roman" w:cs="Times New Roman"/>
          <w:sz w:val="22"/>
          <w:szCs w:val="22"/>
        </w:rPr>
        <w:t>Mandarin transcripts and their translated transcripts in English</w:t>
      </w:r>
      <w:r w:rsidR="00D93E5D">
        <w:rPr>
          <w:rFonts w:ascii="Times New Roman" w:hAnsi="Times New Roman" w:cs="Times New Roman"/>
          <w:sz w:val="22"/>
          <w:szCs w:val="22"/>
        </w:rPr>
        <w:t xml:space="preserve"> </w:t>
      </w:r>
      <w:r w:rsidRPr="008E3B1F">
        <w:rPr>
          <w:rFonts w:ascii="Times New Roman" w:hAnsi="Times New Roman" w:cs="Times New Roman"/>
          <w:sz w:val="22"/>
          <w:szCs w:val="22"/>
        </w:rPr>
        <w:t xml:space="preserve">we extracted the same type of features described above but with the following variations in the text processing. To perform tokenization in Mandarin, we need to consider that this language is written without spacing. Therefore, we used </w:t>
      </w:r>
      <w:r w:rsidR="005449E6">
        <w:rPr>
          <w:rFonts w:ascii="Times New Roman" w:hAnsi="Times New Roman" w:cs="Times New Roman"/>
          <w:sz w:val="22"/>
          <w:szCs w:val="22"/>
        </w:rPr>
        <w:t xml:space="preserve">the </w:t>
      </w:r>
      <w:r w:rsidRPr="008E3B1F">
        <w:rPr>
          <w:rFonts w:ascii="Times New Roman" w:hAnsi="Times New Roman" w:cs="Times New Roman"/>
          <w:sz w:val="22"/>
          <w:szCs w:val="22"/>
        </w:rPr>
        <w:t xml:space="preserve">Electra base version of NLP features trained on </w:t>
      </w:r>
      <w:r w:rsidR="005449E6">
        <w:rPr>
          <w:rFonts w:ascii="Times New Roman" w:hAnsi="Times New Roman" w:cs="Times New Roman"/>
          <w:sz w:val="22"/>
          <w:szCs w:val="22"/>
        </w:rPr>
        <w:t xml:space="preserve">the </w:t>
      </w:r>
      <w:r w:rsidRPr="008E3B1F">
        <w:rPr>
          <w:rFonts w:ascii="Times New Roman" w:hAnsi="Times New Roman" w:cs="Times New Roman"/>
          <w:sz w:val="22"/>
          <w:szCs w:val="22"/>
        </w:rPr>
        <w:t>close-source Chinese corpus via HanLP 2.1 library</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{"citationID":"yNYxMAxN","properties":{"formattedCitation":"\\super 21\\nosupersub{}","plainCitation":"21","noteIndex":0},"citationItems":[{"id":826,"uris":["http://zotero.org/groups/4502296/items/VZA23S52"],"uri":["http://zotero.org/groups/4502296/items/VZA23S52"],"itemData":{"id":826,"type":"webpage","title":"mtl — HanLP Documentation","URL":"https://hanlp.hankcs.com/docs/api/hanlp/pretrained/mtl.html","accessed":{"date-parts":[["2021",11,15]]}}}],"schema":"https://github.com/citation-style-language/schema/raw/master/csl-citation.json"}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12</w:t>
      </w:r>
      <w:r w:rsidR="003427B9">
        <w:rPr>
          <w:rFonts w:ascii="Times New Roman" w:hAnsi="Times New Roman" w:cs="Times New Roman"/>
          <w:sz w:val="22"/>
          <w:szCs w:val="22"/>
        </w:rPr>
        <w:fldChar w:fldCharType="end"/>
      </w:r>
      <w:r w:rsidR="00903C79">
        <w:rPr>
          <w:rFonts w:ascii="Times New Roman" w:hAnsi="Times New Roman" w:cs="Times New Roman"/>
          <w:sz w:val="22"/>
          <w:szCs w:val="22"/>
        </w:rPr>
        <w:t>.</w:t>
      </w:r>
      <w:r w:rsidRPr="008E3B1F">
        <w:rPr>
          <w:rFonts w:ascii="Times New Roman" w:hAnsi="Times New Roman" w:cs="Times New Roman"/>
          <w:sz w:val="22"/>
          <w:szCs w:val="22"/>
        </w:rPr>
        <w:t xml:space="preserve"> </w:t>
      </w:r>
      <w:r w:rsidRPr="00B00BCE">
        <w:rPr>
          <w:rFonts w:ascii="Times New Roman" w:hAnsi="Times New Roman" w:cs="Times New Roman"/>
          <w:color w:val="000000" w:themeColor="text1"/>
          <w:sz w:val="22"/>
          <w:szCs w:val="22"/>
        </w:rPr>
        <w:t>B</w:t>
      </w:r>
      <w:r w:rsidR="00CA78A6" w:rsidRPr="00B00BCE">
        <w:rPr>
          <w:rFonts w:ascii="Times New Roman" w:hAnsi="Times New Roman" w:cs="Times New Roman"/>
          <w:color w:val="000000" w:themeColor="text1"/>
          <w:sz w:val="22"/>
          <w:szCs w:val="22"/>
        </w:rPr>
        <w:t>y</w:t>
      </w:r>
      <w:r w:rsidRPr="00B00BCE">
        <w:rPr>
          <w:rFonts w:ascii="Times New Roman" w:hAnsi="Times New Roman" w:cs="Times New Roman"/>
          <w:color w:val="000000" w:themeColor="text1"/>
          <w:sz w:val="22"/>
          <w:szCs w:val="22"/>
        </w:rPr>
        <w:t xml:space="preserve"> using this library</w:t>
      </w:r>
      <w:r w:rsidR="00CA78A6" w:rsidRPr="00B00BCE">
        <w:rPr>
          <w:rFonts w:ascii="Times New Roman" w:hAnsi="Times New Roman" w:cs="Times New Roman"/>
          <w:color w:val="000000" w:themeColor="text1"/>
          <w:sz w:val="22"/>
          <w:szCs w:val="22"/>
        </w:rPr>
        <w:t>,</w:t>
      </w:r>
      <w:r w:rsidRPr="00B00BCE">
        <w:rPr>
          <w:rFonts w:ascii="Times New Roman" w:hAnsi="Times New Roman" w:cs="Times New Roman"/>
          <w:color w:val="000000" w:themeColor="text1"/>
          <w:sz w:val="22"/>
          <w:szCs w:val="22"/>
        </w:rPr>
        <w:t xml:space="preserve"> we </w:t>
      </w:r>
      <w:r w:rsidRPr="008E3B1F">
        <w:rPr>
          <w:rFonts w:ascii="Times New Roman" w:hAnsi="Times New Roman" w:cs="Times New Roman"/>
          <w:sz w:val="22"/>
          <w:szCs w:val="22"/>
        </w:rPr>
        <w:t>obtained the tokenized words and POS tagging based on the Penn Chinese Treebank (3.0)</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{"citationID":"UF4gHxza","properties":{"formattedCitation":"\\super 22\\nosupersub{}","plainCitation":"22","noteIndex":0},"citationItems":[{"id":828,"uris":["http://zotero.org/groups/4502296/items/BAT2HP2U"],"uri":["http://zotero.org/groups/4502296/items/BAT2HP2U"],"itemData":{"id":828,"type":"article-journal","container-title":"IRCS Technical Reports Series","title":"The Part-Of-Speech Tagging Guidelines for the Penn Chinese Treebank (3.0)","URL":"https://repository.upenn.edu/ircs_reports/38","author":[{"family":"Xia","given":"Fei"}],"issued":{"date-parts":[["2000",10,17]]}}}],"schema":"https://github.com/citation-style-language/schema/raw/master/csl-citation.json"}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13</w:t>
      </w:r>
      <w:r w:rsidR="003427B9">
        <w:rPr>
          <w:rFonts w:ascii="Times New Roman" w:hAnsi="Times New Roman" w:cs="Times New Roman"/>
          <w:sz w:val="22"/>
          <w:szCs w:val="22"/>
        </w:rPr>
        <w:fldChar w:fldCharType="end"/>
      </w:r>
      <w:r w:rsidRPr="008E3B1F">
        <w:rPr>
          <w:rFonts w:ascii="Times New Roman" w:hAnsi="Times New Roman" w:cs="Times New Roman"/>
          <w:sz w:val="22"/>
          <w:szCs w:val="22"/>
        </w:rPr>
        <w:t xml:space="preserve">. </w:t>
      </w:r>
      <w:r w:rsidR="005449E6">
        <w:rPr>
          <w:rFonts w:ascii="Times New Roman" w:hAnsi="Times New Roman" w:cs="Times New Roman"/>
          <w:sz w:val="22"/>
          <w:szCs w:val="22"/>
        </w:rPr>
        <w:t>Unlike</w:t>
      </w:r>
      <w:r w:rsidRPr="008E3B1F">
        <w:rPr>
          <w:rFonts w:ascii="Times New Roman" w:hAnsi="Times New Roman" w:cs="Times New Roman"/>
          <w:sz w:val="22"/>
          <w:szCs w:val="22"/>
        </w:rPr>
        <w:t xml:space="preserve"> English, Mandarin does not require lemmatization. </w:t>
      </w:r>
      <w:r w:rsidR="005449E6">
        <w:rPr>
          <w:rFonts w:ascii="Times New Roman" w:hAnsi="Times New Roman" w:cs="Times New Roman"/>
          <w:sz w:val="22"/>
          <w:szCs w:val="22"/>
        </w:rPr>
        <w:t>Specific to Mandarin,</w:t>
      </w:r>
      <w:r w:rsidRPr="008E3B1F">
        <w:rPr>
          <w:rFonts w:ascii="Times New Roman" w:hAnsi="Times New Roman" w:cs="Times New Roman"/>
          <w:sz w:val="22"/>
          <w:szCs w:val="22"/>
        </w:rPr>
        <w:t xml:space="preserve"> POS features include</w:t>
      </w:r>
      <w:r w:rsidR="005449E6">
        <w:rPr>
          <w:rFonts w:ascii="Times New Roman" w:hAnsi="Times New Roman" w:cs="Times New Roman"/>
          <w:sz w:val="22"/>
          <w:szCs w:val="22"/>
        </w:rPr>
        <w:t>d</w:t>
      </w:r>
      <w:r w:rsidRPr="008E3B1F">
        <w:rPr>
          <w:rFonts w:ascii="Times New Roman" w:hAnsi="Times New Roman" w:cs="Times New Roman"/>
          <w:sz w:val="22"/>
          <w:szCs w:val="22"/>
        </w:rPr>
        <w:t xml:space="preserve"> other categories besides the ones reported for English</w:t>
      </w:r>
      <w:r w:rsidR="005449E6">
        <w:rPr>
          <w:rFonts w:ascii="Times New Roman" w:hAnsi="Times New Roman" w:cs="Times New Roman"/>
          <w:sz w:val="22"/>
          <w:szCs w:val="22"/>
        </w:rPr>
        <w:t>, including</w:t>
      </w:r>
      <w:r w:rsidRPr="008E3B1F">
        <w:rPr>
          <w:rFonts w:ascii="Times New Roman" w:hAnsi="Times New Roman" w:cs="Times New Roman"/>
          <w:sz w:val="22"/>
          <w:szCs w:val="22"/>
        </w:rPr>
        <w:t xml:space="preserve"> localizer</w:t>
      </w:r>
      <w:r w:rsidR="005449E6">
        <w:rPr>
          <w:rFonts w:ascii="Times New Roman" w:hAnsi="Times New Roman" w:cs="Times New Roman"/>
          <w:sz w:val="22"/>
          <w:szCs w:val="22"/>
        </w:rPr>
        <w:t>s</w:t>
      </w:r>
      <w:r w:rsidRPr="008E3B1F">
        <w:rPr>
          <w:rFonts w:ascii="Times New Roman" w:hAnsi="Times New Roman" w:cs="Times New Roman"/>
          <w:sz w:val="22"/>
          <w:szCs w:val="22"/>
        </w:rPr>
        <w:t xml:space="preserve">, associative/possessive, </w:t>
      </w:r>
      <w:r w:rsidR="005449E6">
        <w:rPr>
          <w:rFonts w:ascii="Times New Roman" w:hAnsi="Times New Roman" w:cs="Times New Roman"/>
          <w:sz w:val="22"/>
          <w:szCs w:val="22"/>
        </w:rPr>
        <w:t xml:space="preserve">and measure words, </w:t>
      </w:r>
      <w:r w:rsidRPr="008E3B1F">
        <w:rPr>
          <w:rFonts w:ascii="Times New Roman" w:hAnsi="Times New Roman" w:cs="Times New Roman"/>
          <w:sz w:val="22"/>
          <w:szCs w:val="22"/>
        </w:rPr>
        <w:t>among others</w:t>
      </w:r>
      <w:r w:rsidR="005449E6">
        <w:rPr>
          <w:rFonts w:ascii="Times New Roman" w:hAnsi="Times New Roman" w:cs="Times New Roman"/>
          <w:sz w:val="22"/>
          <w:szCs w:val="22"/>
        </w:rPr>
        <w:t>. Also, wh-words are not included among POS tags in Mandarin.</w:t>
      </w:r>
    </w:p>
    <w:p w14:paraId="52D15291" w14:textId="1408E603" w:rsidR="002A5F6B" w:rsidRDefault="21ACABD4" w:rsidP="00F2730F">
      <w:pPr>
        <w:spacing w:before="120"/>
        <w:jc w:val="both"/>
        <w:rPr>
          <w:rFonts w:ascii="Times New Roman" w:hAnsi="Times New Roman" w:cs="Times New Roman"/>
          <w:color w:val="000000" w:themeColor="text1"/>
          <w:sz w:val="22"/>
          <w:szCs w:val="22"/>
        </w:rPr>
      </w:pPr>
      <w:r w:rsidRPr="21ACABD4">
        <w:rPr>
          <w:rFonts w:ascii="Times New Roman" w:hAnsi="Times New Roman" w:cs="Times New Roman"/>
          <w:sz w:val="22"/>
          <w:szCs w:val="22"/>
        </w:rPr>
        <w:t xml:space="preserve">For coherence features, we used </w:t>
      </w:r>
      <w:r w:rsidR="00F42F04" w:rsidRPr="00F42F04">
        <w:rPr>
          <w:rFonts w:ascii="Times New Roman" w:hAnsi="Times New Roman" w:cs="Times New Roman"/>
          <w:sz w:val="22"/>
          <w:szCs w:val="22"/>
        </w:rPr>
        <w:t>Sentence</w:t>
      </w:r>
      <w:r w:rsidR="00F42F04">
        <w:rPr>
          <w:rFonts w:ascii="Times New Roman" w:hAnsi="Times New Roman" w:cs="Times New Roman"/>
          <w:sz w:val="22"/>
          <w:szCs w:val="22"/>
        </w:rPr>
        <w:t xml:space="preserve"> </w:t>
      </w:r>
      <w:r w:rsidR="00F42F04" w:rsidRPr="00F42F04">
        <w:rPr>
          <w:rFonts w:ascii="Times New Roman" w:hAnsi="Times New Roman" w:cs="Times New Roman"/>
          <w:sz w:val="22"/>
          <w:szCs w:val="22"/>
        </w:rPr>
        <w:t>Transformers</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{"citationID":"mcNLx3Ec","properties":{"formattedCitation":"\\super 23\\nosupersub{}","plainCitation":"23","noteIndex":0},"citationItems":[{"id":830,"uris":["http://zotero.org/groups/4502296/items/FNSUC5H3"],"uri":["http://zotero.org/groups/4502296/items/FNSUC5H3"],"itemData":{"id":830,"type":"webpage","title":"Pretrained Models — Sentence-Transformers documentation","URL":"https://www.sbert.net/docs/pretrained_models.html#multi-lingual-models","accessed":{"date-parts":[["2021",11,15]]}}}],"schema":"https://github.com/citation-style-language/schema/raw/master/csl-citation.json"}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14</w:t>
      </w:r>
      <w:r w:rsidR="003427B9">
        <w:rPr>
          <w:rFonts w:ascii="Times New Roman" w:hAnsi="Times New Roman" w:cs="Times New Roman"/>
          <w:sz w:val="22"/>
          <w:szCs w:val="22"/>
        </w:rPr>
        <w:fldChar w:fldCharType="end"/>
      </w:r>
      <w:r w:rsidRPr="21ACABD4">
        <w:rPr>
          <w:rFonts w:ascii="Times New Roman" w:hAnsi="Times New Roman" w:cs="Times New Roman"/>
          <w:sz w:val="22"/>
          <w:szCs w:val="22"/>
        </w:rPr>
        <w:t xml:space="preserve"> to obtain the sentence embedding. </w:t>
      </w:r>
      <w:r w:rsidR="003F19F5">
        <w:rPr>
          <w:rFonts w:ascii="Times New Roman" w:hAnsi="Times New Roman" w:cs="Times New Roman"/>
          <w:sz w:val="22"/>
          <w:szCs w:val="22"/>
        </w:rPr>
        <w:t xml:space="preserve">The </w:t>
      </w:r>
      <w:r w:rsidR="00D06E5C">
        <w:rPr>
          <w:rFonts w:ascii="Times New Roman" w:hAnsi="Times New Roman" w:cs="Times New Roman"/>
          <w:sz w:val="22"/>
          <w:szCs w:val="22"/>
        </w:rPr>
        <w:t xml:space="preserve">consequent </w:t>
      </w:r>
      <w:r w:rsidR="003F19F5">
        <w:rPr>
          <w:rFonts w:ascii="Times New Roman" w:hAnsi="Times New Roman" w:cs="Times New Roman"/>
          <w:sz w:val="22"/>
          <w:szCs w:val="22"/>
        </w:rPr>
        <w:t xml:space="preserve">steps are a bit different from English. For Q-A coherence, the </w:t>
      </w:r>
      <w:r w:rsidR="003F19F5" w:rsidRPr="008E3B1F">
        <w:rPr>
          <w:rFonts w:ascii="Times New Roman" w:hAnsi="Times New Roman" w:cs="Times New Roman"/>
          <w:color w:val="000000" w:themeColor="text1"/>
          <w:sz w:val="22"/>
          <w:szCs w:val="22"/>
        </w:rPr>
        <w:t>cosine similarity</w:t>
      </w:r>
      <w:r w:rsidR="003F19F5">
        <w:rPr>
          <w:rFonts w:ascii="Times New Roman" w:hAnsi="Times New Roman" w:cs="Times New Roman"/>
          <w:color w:val="000000" w:themeColor="text1"/>
          <w:sz w:val="22"/>
          <w:szCs w:val="22"/>
        </w:rPr>
        <w:t xml:space="preserve"> is computed between the question and the first sentence in the answer paragraph. For A-A coherence, </w:t>
      </w:r>
      <w:r w:rsidR="003F19F5" w:rsidRPr="008E3B1F">
        <w:rPr>
          <w:rFonts w:ascii="Times New Roman" w:hAnsi="Times New Roman" w:cs="Times New Roman"/>
          <w:color w:val="000000" w:themeColor="text1"/>
          <w:sz w:val="22"/>
          <w:szCs w:val="22"/>
        </w:rPr>
        <w:t>cosine similarity</w:t>
      </w:r>
      <w:r w:rsidR="003F19F5">
        <w:rPr>
          <w:rFonts w:ascii="Times New Roman" w:hAnsi="Times New Roman" w:cs="Times New Roman"/>
          <w:color w:val="000000" w:themeColor="text1"/>
          <w:sz w:val="22"/>
          <w:szCs w:val="22"/>
        </w:rPr>
        <w:t xml:space="preserve"> is computed on 1</w:t>
      </w:r>
      <w:r w:rsidR="003F19F5" w:rsidRPr="002A5F6B">
        <w:rPr>
          <w:rFonts w:ascii="Times New Roman" w:hAnsi="Times New Roman" w:cs="Times New Roman"/>
          <w:color w:val="000000" w:themeColor="text1"/>
          <w:sz w:val="22"/>
          <w:szCs w:val="22"/>
          <w:vertAlign w:val="superscript"/>
        </w:rPr>
        <w:t>st</w:t>
      </w:r>
      <w:r w:rsidR="003F19F5">
        <w:rPr>
          <w:rFonts w:ascii="Times New Roman" w:hAnsi="Times New Roman" w:cs="Times New Roman"/>
          <w:color w:val="000000" w:themeColor="text1"/>
          <w:sz w:val="22"/>
          <w:szCs w:val="22"/>
        </w:rPr>
        <w:t>, 2</w:t>
      </w:r>
      <w:r w:rsidR="003F19F5" w:rsidRPr="002A5F6B">
        <w:rPr>
          <w:rFonts w:ascii="Times New Roman" w:hAnsi="Times New Roman" w:cs="Times New Roman"/>
          <w:color w:val="000000" w:themeColor="text1"/>
          <w:sz w:val="22"/>
          <w:szCs w:val="22"/>
          <w:vertAlign w:val="superscript"/>
        </w:rPr>
        <w:t>nd</w:t>
      </w:r>
      <w:r w:rsidR="003F19F5">
        <w:rPr>
          <w:rFonts w:ascii="Times New Roman" w:hAnsi="Times New Roman" w:cs="Times New Roman"/>
          <w:color w:val="000000" w:themeColor="text1"/>
          <w:sz w:val="22"/>
          <w:szCs w:val="22"/>
        </w:rPr>
        <w:t>, 3</w:t>
      </w:r>
      <w:r w:rsidR="003F19F5" w:rsidRPr="002A5F6B">
        <w:rPr>
          <w:rFonts w:ascii="Times New Roman" w:hAnsi="Times New Roman" w:cs="Times New Roman"/>
          <w:color w:val="000000" w:themeColor="text1"/>
          <w:sz w:val="22"/>
          <w:szCs w:val="22"/>
          <w:vertAlign w:val="superscript"/>
        </w:rPr>
        <w:t>rd</w:t>
      </w:r>
      <w:r w:rsidR="003F19F5">
        <w:rPr>
          <w:rFonts w:ascii="Times New Roman" w:hAnsi="Times New Roman" w:cs="Times New Roman"/>
          <w:color w:val="000000" w:themeColor="text1"/>
          <w:sz w:val="22"/>
          <w:szCs w:val="22"/>
        </w:rPr>
        <w:t xml:space="preserve"> order within the answer paragraph, i.e., between neighboring sentences (1</w:t>
      </w:r>
      <w:r w:rsidR="003F19F5" w:rsidRPr="002A5F6B">
        <w:rPr>
          <w:rFonts w:ascii="Times New Roman" w:hAnsi="Times New Roman" w:cs="Times New Roman"/>
          <w:color w:val="000000" w:themeColor="text1"/>
          <w:sz w:val="22"/>
          <w:szCs w:val="22"/>
          <w:vertAlign w:val="superscript"/>
        </w:rPr>
        <w:t>st</w:t>
      </w:r>
      <w:r w:rsidR="003F19F5">
        <w:rPr>
          <w:rFonts w:ascii="Times New Roman" w:hAnsi="Times New Roman" w:cs="Times New Roman"/>
          <w:color w:val="000000" w:themeColor="text1"/>
          <w:sz w:val="22"/>
          <w:szCs w:val="22"/>
        </w:rPr>
        <w:t xml:space="preserve"> order), next-neighboring sentences (2</w:t>
      </w:r>
      <w:r w:rsidR="003F19F5" w:rsidRPr="002A5F6B">
        <w:rPr>
          <w:rFonts w:ascii="Times New Roman" w:hAnsi="Times New Roman" w:cs="Times New Roman"/>
          <w:color w:val="000000" w:themeColor="text1"/>
          <w:sz w:val="22"/>
          <w:szCs w:val="22"/>
          <w:vertAlign w:val="superscript"/>
        </w:rPr>
        <w:t>nd</w:t>
      </w:r>
      <w:r w:rsidR="003F19F5">
        <w:rPr>
          <w:rFonts w:ascii="Times New Roman" w:hAnsi="Times New Roman" w:cs="Times New Roman"/>
          <w:color w:val="000000" w:themeColor="text1"/>
          <w:sz w:val="22"/>
          <w:szCs w:val="22"/>
        </w:rPr>
        <w:t xml:space="preserve"> order), and skipping 2 sentences in between (3</w:t>
      </w:r>
      <w:r w:rsidR="003F19F5" w:rsidRPr="002A5F6B">
        <w:rPr>
          <w:rFonts w:ascii="Times New Roman" w:hAnsi="Times New Roman" w:cs="Times New Roman"/>
          <w:color w:val="000000" w:themeColor="text1"/>
          <w:sz w:val="22"/>
          <w:szCs w:val="22"/>
          <w:vertAlign w:val="superscript"/>
        </w:rPr>
        <w:t>rd</w:t>
      </w:r>
      <w:r w:rsidR="003F19F5">
        <w:rPr>
          <w:rFonts w:ascii="Times New Roman" w:hAnsi="Times New Roman" w:cs="Times New Roman"/>
          <w:color w:val="000000" w:themeColor="text1"/>
          <w:sz w:val="22"/>
          <w:szCs w:val="22"/>
        </w:rPr>
        <w:t xml:space="preserve"> order)</w:t>
      </w:r>
      <w:r w:rsidR="002A5F6B">
        <w:rPr>
          <w:rFonts w:ascii="Times New Roman" w:hAnsi="Times New Roman" w:cs="Times New Roman"/>
          <w:color w:val="000000" w:themeColor="text1"/>
          <w:sz w:val="22"/>
          <w:szCs w:val="22"/>
        </w:rPr>
        <w:t>.</w:t>
      </w:r>
    </w:p>
    <w:p w14:paraId="06F24566" w14:textId="3C76AB75" w:rsidR="00F2730F" w:rsidRPr="008E3B1F" w:rsidRDefault="21ACABD4" w:rsidP="00F2730F">
      <w:pPr>
        <w:spacing w:before="120"/>
        <w:jc w:val="both"/>
        <w:rPr>
          <w:rFonts w:ascii="Times New Roman" w:hAnsi="Times New Roman" w:cs="Times New Roman"/>
          <w:color w:val="FF0000"/>
          <w:sz w:val="22"/>
          <w:szCs w:val="22"/>
        </w:rPr>
      </w:pPr>
      <w:r w:rsidRPr="21ACABD4">
        <w:rPr>
          <w:rFonts w:ascii="Times New Roman" w:hAnsi="Times New Roman" w:cs="Times New Roman"/>
          <w:sz w:val="22"/>
          <w:szCs w:val="22"/>
        </w:rPr>
        <w:t xml:space="preserve">For graph-based features, each tokenized word is a node.  After these pre-processing steps, the feature extraction in Mandarin </w:t>
      </w:r>
      <w:r w:rsidR="00F42F04" w:rsidRPr="21ACABD4">
        <w:rPr>
          <w:rFonts w:ascii="Times New Roman" w:hAnsi="Times New Roman" w:cs="Times New Roman"/>
          <w:sz w:val="22"/>
          <w:szCs w:val="22"/>
        </w:rPr>
        <w:t>is</w:t>
      </w:r>
      <w:r w:rsidRPr="21ACABD4">
        <w:rPr>
          <w:rFonts w:ascii="Times New Roman" w:hAnsi="Times New Roman" w:cs="Times New Roman"/>
          <w:sz w:val="22"/>
          <w:szCs w:val="22"/>
        </w:rPr>
        <w:t xml:space="preserve"> equivalent to the English one.  However, for the sentiment analysis, the used library</w:t>
      </w:r>
      <w:r w:rsidR="00960212">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{"citationID":"68ajyjCU","properties":{"formattedCitation":"\\super 20\\nosupersub{}","plainCitation":"20","noteIndex":0},"citationItems":[{"id":825,"uris":["http://zotero.org/groups/4502296/items/8YPG8D8D"],"uri":["http://zotero.org/groups/4502296/items/8YPG8D8D"],"itemData":{"id":825,"type":"webpage","abstract":"Get details on some of the key features of Watson Natural Language Understanding, the natural language processing service for advanced text analytics.","language":"en-us","title":"IBM Watson Natural Language Understanding - Features","URL":"https://www.ibm.com/cloud/watson-natural-language-understanding/details","accessed":{"date-parts":[["2021",11,15]]},"issued":{"date-parts":[["2021",8,2]]}}}],"schema":"https://github.com/citation-style-language/schema/raw/master/csl-citation.json"} </w:instrText>
      </w:r>
      <w:r w:rsidR="00960212">
        <w:rPr>
          <w:rFonts w:ascii="Times New Roman" w:hAnsi="Times New Roman" w:cs="Times New Roman"/>
          <w:sz w:val="22"/>
          <w:szCs w:val="22"/>
        </w:rPr>
        <w:fldChar w:fldCharType="separate"/>
      </w:r>
      <w:r w:rsidR="0059742D">
        <w:rPr>
          <w:rFonts w:ascii="Times New Roman" w:hAnsi="Times New Roman" w:cs="Times New Roman"/>
          <w:sz w:val="22"/>
          <w:vertAlign w:val="superscript"/>
        </w:rPr>
        <w:t>11</w:t>
      </w:r>
      <w:r w:rsidR="00960212">
        <w:rPr>
          <w:rFonts w:ascii="Times New Roman" w:hAnsi="Times New Roman" w:cs="Times New Roman"/>
          <w:sz w:val="22"/>
          <w:szCs w:val="22"/>
        </w:rPr>
        <w:fldChar w:fldCharType="end"/>
      </w:r>
      <w:r w:rsidRPr="21ACABD4">
        <w:rPr>
          <w:rFonts w:ascii="Times New Roman" w:hAnsi="Times New Roman" w:cs="Times New Roman"/>
          <w:sz w:val="22"/>
          <w:szCs w:val="22"/>
        </w:rPr>
        <w:t xml:space="preserve"> does not provide specific sentiments (e.g., anger) for Mandarin. Therefore, we also incorporate local sentiment by computing overall sentiment score for each answer of the </w:t>
      </w:r>
      <w:r w:rsidR="00501E09">
        <w:rPr>
          <w:rFonts w:ascii="Times New Roman" w:hAnsi="Times New Roman" w:cs="Times New Roman"/>
          <w:sz w:val="22"/>
          <w:szCs w:val="22"/>
        </w:rPr>
        <w:t>subjec</w:t>
      </w:r>
      <w:r w:rsidRPr="21ACABD4">
        <w:rPr>
          <w:rFonts w:ascii="Times New Roman" w:hAnsi="Times New Roman" w:cs="Times New Roman"/>
          <w:sz w:val="22"/>
          <w:szCs w:val="22"/>
        </w:rPr>
        <w:t>t and summarized these values using 5 descriptors (</w:t>
      </w:r>
      <w:r w:rsidR="00536DD7">
        <w:rPr>
          <w:rFonts w:ascii="Times New Roman" w:hAnsi="Times New Roman" w:cs="Times New Roman"/>
          <w:sz w:val="22"/>
          <w:szCs w:val="22"/>
        </w:rPr>
        <w:t>m</w:t>
      </w:r>
      <w:r w:rsidRPr="21ACABD4">
        <w:rPr>
          <w:rFonts w:ascii="Times New Roman" w:hAnsi="Times New Roman" w:cs="Times New Roman"/>
          <w:sz w:val="22"/>
          <w:szCs w:val="22"/>
        </w:rPr>
        <w:t xml:space="preserve">edian, </w:t>
      </w:r>
      <w:r w:rsidR="00536DD7">
        <w:rPr>
          <w:rFonts w:ascii="Times New Roman" w:hAnsi="Times New Roman" w:cs="Times New Roman"/>
          <w:sz w:val="22"/>
          <w:szCs w:val="22"/>
        </w:rPr>
        <w:t>i</w:t>
      </w:r>
      <w:r w:rsidRPr="21ACABD4">
        <w:rPr>
          <w:rFonts w:ascii="Times New Roman" w:hAnsi="Times New Roman" w:cs="Times New Roman"/>
          <w:sz w:val="22"/>
          <w:szCs w:val="22"/>
        </w:rPr>
        <w:t xml:space="preserve">nterquartile </w:t>
      </w:r>
      <w:r w:rsidR="00536DD7">
        <w:rPr>
          <w:rFonts w:ascii="Times New Roman" w:hAnsi="Times New Roman" w:cs="Times New Roman"/>
          <w:sz w:val="22"/>
          <w:szCs w:val="22"/>
        </w:rPr>
        <w:t>r</w:t>
      </w:r>
      <w:r w:rsidRPr="21ACABD4">
        <w:rPr>
          <w:rFonts w:ascii="Times New Roman" w:hAnsi="Times New Roman" w:cs="Times New Roman"/>
          <w:sz w:val="22"/>
          <w:szCs w:val="22"/>
        </w:rPr>
        <w:t>ange, MAD</w:t>
      </w:r>
      <w:r w:rsidR="00D93E5D">
        <w:rPr>
          <w:rFonts w:ascii="Times New Roman" w:hAnsi="Times New Roman" w:cs="Times New Roman"/>
          <w:sz w:val="22"/>
          <w:szCs w:val="22"/>
        </w:rPr>
        <w:t xml:space="preserve"> (median absolute deviation)</w:t>
      </w:r>
      <w:r w:rsidRPr="21ACABD4">
        <w:rPr>
          <w:rFonts w:ascii="Times New Roman" w:hAnsi="Times New Roman" w:cs="Times New Roman"/>
          <w:sz w:val="22"/>
          <w:szCs w:val="22"/>
        </w:rPr>
        <w:t xml:space="preserve">, </w:t>
      </w:r>
      <w:r w:rsidR="00A84926">
        <w:rPr>
          <w:rFonts w:ascii="Times New Roman" w:hAnsi="Times New Roman" w:cs="Times New Roman"/>
          <w:sz w:val="22"/>
          <w:szCs w:val="22"/>
        </w:rPr>
        <w:t>robust minimum and maximum</w:t>
      </w:r>
      <w:r w:rsidRPr="21ACABD4">
        <w:rPr>
          <w:rFonts w:ascii="Times New Roman" w:hAnsi="Times New Roman" w:cs="Times New Roman"/>
          <w:sz w:val="22"/>
          <w:szCs w:val="22"/>
        </w:rPr>
        <w:t>).</w:t>
      </w:r>
    </w:p>
    <w:p w14:paraId="690F5CE3" w14:textId="77777777" w:rsidR="007D2D9D" w:rsidRPr="008E3B1F" w:rsidRDefault="007D2D9D" w:rsidP="00F2730F">
      <w:pPr>
        <w:spacing w:before="120"/>
        <w:jc w:val="both"/>
        <w:rPr>
          <w:rFonts w:ascii="Times New Roman" w:hAnsi="Times New Roman" w:cs="Times New Roman"/>
          <w:color w:val="FF0000"/>
          <w:sz w:val="22"/>
          <w:szCs w:val="22"/>
        </w:rPr>
      </w:pPr>
    </w:p>
    <w:p w14:paraId="0025F409" w14:textId="26144819" w:rsidR="003E01C3" w:rsidRPr="008E3B1F" w:rsidRDefault="007D2D9D" w:rsidP="007D2D9D">
      <w:pPr>
        <w:keepNext/>
        <w:jc w:val="both"/>
        <w:rPr>
          <w:rFonts w:ascii="Times New Roman" w:hAnsi="Times New Roman" w:cs="Times New Roman"/>
          <w:sz w:val="22"/>
          <w:szCs w:val="22"/>
        </w:rPr>
      </w:pPr>
      <w:r w:rsidRPr="008E3B1F">
        <w:rPr>
          <w:rFonts w:ascii="Times New Roman" w:hAnsi="Times New Roman" w:cs="Times New Roman"/>
          <w:color w:val="000000" w:themeColor="text1"/>
          <w:sz w:val="22"/>
          <w:szCs w:val="22"/>
        </w:rPr>
        <w:t>Table 2. Summary of the extracted</w:t>
      </w:r>
      <w:r w:rsidR="00705B57">
        <w:rPr>
          <w:rFonts w:ascii="Times New Roman" w:hAnsi="Times New Roman" w:cs="Times New Roman"/>
          <w:color w:val="000000" w:themeColor="text1"/>
          <w:sz w:val="22"/>
          <w:szCs w:val="22"/>
        </w:rPr>
        <w:t xml:space="preserve"> acoustic</w:t>
      </w:r>
      <w:r w:rsidRPr="008E3B1F">
        <w:rPr>
          <w:rFonts w:ascii="Times New Roman" w:hAnsi="Times New Roman" w:cs="Times New Roman"/>
          <w:color w:val="000000" w:themeColor="text1"/>
          <w:sz w:val="22"/>
          <w:szCs w:val="22"/>
        </w:rPr>
        <w:t xml:space="preserve"> features for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2250"/>
        <w:gridCol w:w="5580"/>
      </w:tblGrid>
      <w:tr w:rsidR="003E01C3" w:rsidRPr="008E3B1F" w14:paraId="0967CE3C" w14:textId="77777777" w:rsidTr="00DA1E24">
        <w:trPr>
          <w:cantSplit/>
          <w:trHeight w:val="274"/>
        </w:trPr>
        <w:tc>
          <w:tcPr>
            <w:tcW w:w="1530" w:type="dxa"/>
            <w:tcBorders>
              <w:top w:val="single" w:sz="4" w:space="0" w:color="auto"/>
            </w:tcBorders>
            <w:shd w:val="clear" w:color="auto" w:fill="auto"/>
            <w:vAlign w:val="center"/>
          </w:tcPr>
          <w:p w14:paraId="3FA8B731" w14:textId="77777777" w:rsidR="003E01C3" w:rsidRPr="008E3B1F" w:rsidRDefault="003E01C3" w:rsidP="007D2D9D">
            <w:pPr>
              <w:jc w:val="center"/>
              <w:rPr>
                <w:rFonts w:ascii="Times New Roman" w:hAnsi="Times New Roman"/>
              </w:rPr>
            </w:pPr>
            <w:r w:rsidRPr="008E3B1F">
              <w:rPr>
                <w:rFonts w:ascii="Times New Roman" w:hAnsi="Times New Roman"/>
              </w:rPr>
              <w:t>Type of Feature</w:t>
            </w:r>
          </w:p>
        </w:tc>
        <w:tc>
          <w:tcPr>
            <w:tcW w:w="2250" w:type="dxa"/>
            <w:tcBorders>
              <w:top w:val="single" w:sz="4" w:space="0" w:color="auto"/>
              <w:bottom w:val="single" w:sz="4" w:space="0" w:color="auto"/>
            </w:tcBorders>
            <w:shd w:val="clear" w:color="auto" w:fill="auto"/>
            <w:vAlign w:val="center"/>
          </w:tcPr>
          <w:p w14:paraId="4688A97E" w14:textId="77777777" w:rsidR="003E01C3" w:rsidRPr="008E3B1F" w:rsidRDefault="003E01C3" w:rsidP="007D2D9D">
            <w:pPr>
              <w:jc w:val="center"/>
              <w:rPr>
                <w:rFonts w:ascii="Times New Roman" w:hAnsi="Times New Roman"/>
              </w:rPr>
            </w:pPr>
            <w:r w:rsidRPr="008E3B1F">
              <w:rPr>
                <w:rFonts w:ascii="Times New Roman" w:hAnsi="Times New Roman"/>
              </w:rPr>
              <w:t>Category</w:t>
            </w:r>
          </w:p>
        </w:tc>
        <w:tc>
          <w:tcPr>
            <w:tcW w:w="5580" w:type="dxa"/>
            <w:tcBorders>
              <w:top w:val="single" w:sz="4" w:space="0" w:color="auto"/>
              <w:bottom w:val="single" w:sz="4" w:space="0" w:color="auto"/>
            </w:tcBorders>
            <w:shd w:val="clear" w:color="auto" w:fill="auto"/>
            <w:vAlign w:val="center"/>
          </w:tcPr>
          <w:p w14:paraId="03DB26B0" w14:textId="77777777" w:rsidR="003E01C3" w:rsidRPr="008E3B1F" w:rsidRDefault="003E01C3" w:rsidP="007D2D9D">
            <w:pPr>
              <w:jc w:val="center"/>
              <w:rPr>
                <w:rFonts w:ascii="Times New Roman" w:hAnsi="Times New Roman"/>
              </w:rPr>
            </w:pPr>
            <w:r w:rsidRPr="008E3B1F">
              <w:rPr>
                <w:rFonts w:ascii="Times New Roman" w:hAnsi="Times New Roman"/>
              </w:rPr>
              <w:t>List of all features</w:t>
            </w:r>
          </w:p>
        </w:tc>
      </w:tr>
      <w:tr w:rsidR="00DA1E24" w:rsidRPr="008E3B1F" w14:paraId="4B407DA5" w14:textId="77777777" w:rsidTr="00DA1E24">
        <w:trPr>
          <w:cantSplit/>
          <w:trHeight w:val="251"/>
        </w:trPr>
        <w:tc>
          <w:tcPr>
            <w:tcW w:w="1530" w:type="dxa"/>
            <w:vMerge w:val="restart"/>
            <w:shd w:val="clear" w:color="auto" w:fill="auto"/>
            <w:vAlign w:val="center"/>
          </w:tcPr>
          <w:p w14:paraId="6E5F9249" w14:textId="552895C7" w:rsidR="00DA1E24" w:rsidRPr="008E3B1F" w:rsidRDefault="00DA1E24" w:rsidP="00DA1E24">
            <w:pPr>
              <w:jc w:val="center"/>
              <w:rPr>
                <w:rFonts w:ascii="Times New Roman" w:hAnsi="Times New Roman"/>
              </w:rPr>
            </w:pPr>
            <w:r w:rsidRPr="008E3B1F">
              <w:rPr>
                <w:rFonts w:ascii="Times New Roman" w:hAnsi="Times New Roman"/>
              </w:rPr>
              <w:t>Acoustic</w:t>
            </w:r>
          </w:p>
        </w:tc>
        <w:tc>
          <w:tcPr>
            <w:tcW w:w="2250" w:type="dxa"/>
            <w:tcBorders>
              <w:top w:val="single" w:sz="4" w:space="0" w:color="auto"/>
            </w:tcBorders>
            <w:shd w:val="clear" w:color="auto" w:fill="F2F2F2" w:themeFill="background1" w:themeFillShade="F2"/>
            <w:vAlign w:val="center"/>
          </w:tcPr>
          <w:p w14:paraId="637BE717" w14:textId="621ED33A" w:rsidR="00DA1E24" w:rsidRPr="008E3B1F" w:rsidRDefault="00DA1E24" w:rsidP="00DA1E24">
            <w:pPr>
              <w:jc w:val="center"/>
              <w:rPr>
                <w:rFonts w:ascii="Times New Roman" w:hAnsi="Times New Roman"/>
              </w:rPr>
            </w:pPr>
            <w:r w:rsidRPr="008E3B1F">
              <w:rPr>
                <w:rFonts w:ascii="Times New Roman" w:hAnsi="Times New Roman"/>
              </w:rPr>
              <w:t>Pitch variations</w:t>
            </w:r>
          </w:p>
        </w:tc>
        <w:tc>
          <w:tcPr>
            <w:tcW w:w="5580" w:type="dxa"/>
            <w:tcBorders>
              <w:top w:val="single" w:sz="4" w:space="0" w:color="auto"/>
            </w:tcBorders>
            <w:shd w:val="clear" w:color="auto" w:fill="F2F2F2" w:themeFill="background1" w:themeFillShade="F2"/>
            <w:vAlign w:val="center"/>
          </w:tcPr>
          <w:p w14:paraId="235D3ED7" w14:textId="539A5427" w:rsidR="00DA1E24" w:rsidRPr="008E3B1F" w:rsidRDefault="00DA1E24" w:rsidP="00DA1E24">
            <w:pPr>
              <w:jc w:val="center"/>
              <w:rPr>
                <w:rFonts w:ascii="Times New Roman" w:hAnsi="Times New Roman"/>
              </w:rPr>
            </w:pPr>
            <w:r w:rsidRPr="008E3B1F">
              <w:rPr>
                <w:rFonts w:ascii="Times New Roman" w:hAnsi="Times New Roman"/>
              </w:rPr>
              <w:t>Pitch distribution, mean and std of glottal pulse period</w:t>
            </w:r>
          </w:p>
        </w:tc>
      </w:tr>
      <w:tr w:rsidR="00DA1E24" w:rsidRPr="008E3B1F" w14:paraId="1DEB6EC1" w14:textId="77777777" w:rsidTr="007D2D9D">
        <w:trPr>
          <w:cantSplit/>
          <w:trHeight w:val="235"/>
        </w:trPr>
        <w:tc>
          <w:tcPr>
            <w:tcW w:w="1530" w:type="dxa"/>
            <w:vMerge/>
            <w:shd w:val="clear" w:color="auto" w:fill="auto"/>
            <w:vAlign w:val="center"/>
          </w:tcPr>
          <w:p w14:paraId="0420FDFC"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00BC5443" w14:textId="7FF3DBF0" w:rsidR="00DA1E24" w:rsidRPr="008E3B1F" w:rsidRDefault="00DA1E24" w:rsidP="00DA1E24">
            <w:pPr>
              <w:jc w:val="center"/>
              <w:rPr>
                <w:rFonts w:ascii="Times New Roman" w:hAnsi="Times New Roman"/>
              </w:rPr>
            </w:pPr>
            <w:r w:rsidRPr="008E3B1F">
              <w:rPr>
                <w:rFonts w:ascii="Times New Roman" w:hAnsi="Times New Roman"/>
              </w:rPr>
              <w:t>Changes in rhythm</w:t>
            </w:r>
          </w:p>
        </w:tc>
        <w:tc>
          <w:tcPr>
            <w:tcW w:w="5580" w:type="dxa"/>
            <w:shd w:val="clear" w:color="auto" w:fill="auto"/>
            <w:vAlign w:val="center"/>
          </w:tcPr>
          <w:p w14:paraId="53F94C28" w14:textId="49498471" w:rsidR="00DA1E24" w:rsidRPr="008E3B1F" w:rsidRDefault="00DA1E24" w:rsidP="00DA1E24">
            <w:pPr>
              <w:jc w:val="center"/>
              <w:rPr>
                <w:rFonts w:ascii="Times New Roman" w:hAnsi="Times New Roman"/>
              </w:rPr>
            </w:pPr>
            <w:r w:rsidRPr="008E3B1F">
              <w:rPr>
                <w:rFonts w:ascii="Times New Roman" w:hAnsi="Times New Roman"/>
              </w:rPr>
              <w:t>Pause and syllable duration distribution, articulation and speech rates, voice and unvoiced ratio.</w:t>
            </w:r>
          </w:p>
        </w:tc>
      </w:tr>
      <w:tr w:rsidR="00DA1E24" w:rsidRPr="008E3B1F" w14:paraId="74403F79" w14:textId="77777777" w:rsidTr="007D2D9D">
        <w:trPr>
          <w:cantSplit/>
          <w:trHeight w:val="235"/>
        </w:trPr>
        <w:tc>
          <w:tcPr>
            <w:tcW w:w="1530" w:type="dxa"/>
            <w:vMerge/>
            <w:shd w:val="clear" w:color="auto" w:fill="auto"/>
            <w:vAlign w:val="center"/>
          </w:tcPr>
          <w:p w14:paraId="6C04A758"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0994D4E1" w14:textId="4CB140B2" w:rsidR="00DA1E24" w:rsidRPr="008E3B1F" w:rsidRDefault="00DA1E24" w:rsidP="00DA1E24">
            <w:pPr>
              <w:jc w:val="center"/>
              <w:rPr>
                <w:rFonts w:ascii="Times New Roman" w:hAnsi="Times New Roman"/>
              </w:rPr>
            </w:pPr>
            <w:r w:rsidRPr="008E3B1F">
              <w:rPr>
                <w:rFonts w:ascii="Times New Roman" w:hAnsi="Times New Roman"/>
              </w:rPr>
              <w:t>Voice stability</w:t>
            </w:r>
          </w:p>
        </w:tc>
        <w:tc>
          <w:tcPr>
            <w:tcW w:w="5580" w:type="dxa"/>
            <w:shd w:val="clear" w:color="auto" w:fill="F2F2F2" w:themeFill="background1" w:themeFillShade="F2"/>
            <w:vAlign w:val="center"/>
          </w:tcPr>
          <w:p w14:paraId="2DB78399" w14:textId="470BBFE9" w:rsidR="00DA1E24" w:rsidRPr="008E3B1F" w:rsidRDefault="00DA1E24" w:rsidP="00DA1E24">
            <w:pPr>
              <w:jc w:val="center"/>
              <w:rPr>
                <w:rFonts w:ascii="Times New Roman" w:hAnsi="Times New Roman"/>
              </w:rPr>
            </w:pPr>
            <w:r w:rsidRPr="008E3B1F">
              <w:rPr>
                <w:rFonts w:ascii="Times New Roman" w:hAnsi="Times New Roman"/>
              </w:rPr>
              <w:t>Jitter, shimmer, voice breaks</w:t>
            </w:r>
          </w:p>
        </w:tc>
      </w:tr>
      <w:tr w:rsidR="00DA1E24" w:rsidRPr="008E3B1F" w14:paraId="4F29CF5D" w14:textId="77777777" w:rsidTr="007D2D9D">
        <w:trPr>
          <w:cantSplit/>
          <w:trHeight w:val="306"/>
        </w:trPr>
        <w:tc>
          <w:tcPr>
            <w:tcW w:w="1530" w:type="dxa"/>
            <w:vMerge/>
            <w:shd w:val="clear" w:color="auto" w:fill="auto"/>
            <w:vAlign w:val="center"/>
          </w:tcPr>
          <w:p w14:paraId="5FCFFC51"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490F96E7" w14:textId="77777777" w:rsidR="00DA1E24" w:rsidRPr="008E3B1F" w:rsidRDefault="00DA1E24" w:rsidP="00DA1E24">
            <w:pPr>
              <w:jc w:val="center"/>
              <w:rPr>
                <w:rFonts w:ascii="Times New Roman" w:hAnsi="Times New Roman"/>
              </w:rPr>
            </w:pPr>
            <w:r w:rsidRPr="008E3B1F">
              <w:rPr>
                <w:rFonts w:ascii="Times New Roman" w:hAnsi="Times New Roman"/>
              </w:rPr>
              <w:t>Spectral characterization</w:t>
            </w:r>
          </w:p>
        </w:tc>
        <w:tc>
          <w:tcPr>
            <w:tcW w:w="5580" w:type="dxa"/>
            <w:shd w:val="clear" w:color="auto" w:fill="auto"/>
            <w:vAlign w:val="center"/>
          </w:tcPr>
          <w:p w14:paraId="761CEFD6" w14:textId="77777777" w:rsidR="00DA1E24" w:rsidRPr="008E3B1F" w:rsidRDefault="00DA1E24" w:rsidP="00DA1E24">
            <w:pPr>
              <w:jc w:val="center"/>
              <w:rPr>
                <w:rFonts w:ascii="Times New Roman" w:hAnsi="Times New Roman"/>
              </w:rPr>
            </w:pPr>
            <w:r w:rsidRPr="008E3B1F">
              <w:rPr>
                <w:rFonts w:ascii="Times New Roman" w:hAnsi="Times New Roman"/>
              </w:rPr>
              <w:t>Max dB, max frequency, energy, slope</w:t>
            </w:r>
          </w:p>
        </w:tc>
      </w:tr>
      <w:tr w:rsidR="00DA1E24" w:rsidRPr="008E3B1F" w14:paraId="723F9C33" w14:textId="77777777" w:rsidTr="007D2D9D">
        <w:trPr>
          <w:cantSplit/>
          <w:trHeight w:val="235"/>
        </w:trPr>
        <w:tc>
          <w:tcPr>
            <w:tcW w:w="1530" w:type="dxa"/>
            <w:vMerge/>
            <w:shd w:val="clear" w:color="auto" w:fill="auto"/>
            <w:vAlign w:val="center"/>
          </w:tcPr>
          <w:p w14:paraId="12050EE9"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6719B83D" w14:textId="77777777" w:rsidR="00DA1E24" w:rsidRPr="008E3B1F" w:rsidRDefault="00DA1E24" w:rsidP="00DA1E24">
            <w:pPr>
              <w:jc w:val="center"/>
              <w:rPr>
                <w:rFonts w:ascii="Times New Roman" w:hAnsi="Times New Roman"/>
              </w:rPr>
            </w:pPr>
            <w:r w:rsidRPr="008E3B1F">
              <w:rPr>
                <w:rFonts w:ascii="Times New Roman" w:hAnsi="Times New Roman"/>
              </w:rPr>
              <w:t>Vowel space</w:t>
            </w:r>
          </w:p>
        </w:tc>
        <w:tc>
          <w:tcPr>
            <w:tcW w:w="5580" w:type="dxa"/>
            <w:shd w:val="clear" w:color="auto" w:fill="F2F2F2" w:themeFill="background1" w:themeFillShade="F2"/>
            <w:vAlign w:val="center"/>
          </w:tcPr>
          <w:p w14:paraId="60BDF3D2" w14:textId="70A28D83" w:rsidR="00DA1E24" w:rsidRPr="008E3B1F" w:rsidRDefault="00DA1E24" w:rsidP="00DA1E24">
            <w:pPr>
              <w:jc w:val="center"/>
              <w:rPr>
                <w:rFonts w:ascii="Times New Roman" w:hAnsi="Times New Roman"/>
              </w:rPr>
            </w:pPr>
            <w:r w:rsidRPr="008E3B1F">
              <w:rPr>
                <w:rFonts w:ascii="Times New Roman" w:hAnsi="Times New Roman"/>
              </w:rPr>
              <w:t xml:space="preserve">Total area, ‘a-i-u’ area, </w:t>
            </w:r>
            <w:r w:rsidR="00D263DE">
              <w:rPr>
                <w:rFonts w:ascii="Times New Roman" w:hAnsi="Times New Roman"/>
              </w:rPr>
              <w:t>f</w:t>
            </w:r>
            <w:r w:rsidRPr="008E3B1F">
              <w:rPr>
                <w:rFonts w:ascii="Times New Roman" w:hAnsi="Times New Roman"/>
              </w:rPr>
              <w:t>ormants and bandwidths 1,2,3 distribution</w:t>
            </w:r>
          </w:p>
        </w:tc>
      </w:tr>
      <w:tr w:rsidR="00DA1E24" w:rsidRPr="008E3B1F" w14:paraId="478581A9" w14:textId="77777777" w:rsidTr="00DA1E24">
        <w:trPr>
          <w:cantSplit/>
          <w:trHeight w:val="235"/>
        </w:trPr>
        <w:tc>
          <w:tcPr>
            <w:tcW w:w="1530" w:type="dxa"/>
            <w:vMerge/>
            <w:shd w:val="clear" w:color="auto" w:fill="auto"/>
            <w:vAlign w:val="center"/>
          </w:tcPr>
          <w:p w14:paraId="0D58335C"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0BB71A61" w14:textId="77777777" w:rsidR="00DA1E24" w:rsidRPr="008E3B1F" w:rsidRDefault="00DA1E24" w:rsidP="00DA1E24">
            <w:pPr>
              <w:jc w:val="center"/>
              <w:rPr>
                <w:rFonts w:ascii="Times New Roman" w:hAnsi="Times New Roman"/>
              </w:rPr>
            </w:pPr>
            <w:r w:rsidRPr="008E3B1F">
              <w:rPr>
                <w:rFonts w:ascii="Times New Roman" w:hAnsi="Times New Roman"/>
              </w:rPr>
              <w:t>Mel-frequency cepstral coefficients (MFCC)</w:t>
            </w:r>
          </w:p>
        </w:tc>
        <w:tc>
          <w:tcPr>
            <w:tcW w:w="5580" w:type="dxa"/>
            <w:shd w:val="clear" w:color="auto" w:fill="auto"/>
            <w:vAlign w:val="center"/>
          </w:tcPr>
          <w:p w14:paraId="0A7BB96F" w14:textId="5CE8BB39" w:rsidR="00DA1E24" w:rsidRPr="008E3B1F" w:rsidRDefault="005A48F7" w:rsidP="00DA1E24">
            <w:pPr>
              <w:jc w:val="center"/>
              <w:rPr>
                <w:rFonts w:ascii="Times New Roman" w:hAnsi="Times New Roman"/>
              </w:rPr>
            </w:pPr>
            <w:r w:rsidRPr="008E3B1F">
              <w:rPr>
                <w:rFonts w:ascii="Times New Roman" w:hAnsi="Times New Roman"/>
              </w:rPr>
              <w:t>Thir</w:t>
            </w:r>
            <w:r w:rsidR="00DA1E24" w:rsidRPr="008E3B1F">
              <w:rPr>
                <w:rFonts w:ascii="Times New Roman" w:hAnsi="Times New Roman"/>
              </w:rPr>
              <w:t>teen MFCCs</w:t>
            </w:r>
          </w:p>
        </w:tc>
      </w:tr>
      <w:tr w:rsidR="00DA1E24" w:rsidRPr="008E3B1F" w14:paraId="0EAC780C" w14:textId="77777777" w:rsidTr="00DA1E24">
        <w:trPr>
          <w:cantSplit/>
          <w:trHeight w:val="252"/>
        </w:trPr>
        <w:tc>
          <w:tcPr>
            <w:tcW w:w="1530" w:type="dxa"/>
            <w:vMerge/>
            <w:shd w:val="clear" w:color="auto" w:fill="auto"/>
            <w:vAlign w:val="center"/>
          </w:tcPr>
          <w:p w14:paraId="67CBFBEC"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178C6A2C" w14:textId="54025E25" w:rsidR="00DA1E24" w:rsidRPr="008E3B1F" w:rsidRDefault="005A48F7" w:rsidP="00DA1E24">
            <w:pPr>
              <w:jc w:val="center"/>
              <w:rPr>
                <w:rFonts w:ascii="Times New Roman" w:hAnsi="Times New Roman"/>
              </w:rPr>
            </w:pPr>
            <w:r w:rsidRPr="008E3B1F">
              <w:rPr>
                <w:rFonts w:ascii="Times New Roman" w:hAnsi="Times New Roman"/>
              </w:rPr>
              <w:t>Chroma</w:t>
            </w:r>
          </w:p>
        </w:tc>
        <w:tc>
          <w:tcPr>
            <w:tcW w:w="5580" w:type="dxa"/>
            <w:shd w:val="clear" w:color="auto" w:fill="F2F2F2" w:themeFill="background1" w:themeFillShade="F2"/>
            <w:vAlign w:val="center"/>
          </w:tcPr>
          <w:p w14:paraId="00D1E0DF" w14:textId="3272FE31" w:rsidR="00DA1E24" w:rsidRPr="008E3B1F" w:rsidRDefault="00D263DE" w:rsidP="00DA1E24">
            <w:pPr>
              <w:jc w:val="center"/>
              <w:rPr>
                <w:rFonts w:ascii="Times New Roman" w:hAnsi="Times New Roman"/>
              </w:rPr>
            </w:pPr>
            <w:r>
              <w:rPr>
                <w:rFonts w:ascii="Times New Roman" w:hAnsi="Times New Roman"/>
              </w:rPr>
              <w:t>Twelve pitch class profiles</w:t>
            </w:r>
          </w:p>
        </w:tc>
      </w:tr>
      <w:tr w:rsidR="005A48F7" w:rsidRPr="008E3B1F" w14:paraId="66B7F8B3" w14:textId="77777777" w:rsidTr="00DA1E24">
        <w:trPr>
          <w:cantSplit/>
          <w:trHeight w:val="252"/>
        </w:trPr>
        <w:tc>
          <w:tcPr>
            <w:tcW w:w="1530" w:type="dxa"/>
            <w:tcBorders>
              <w:bottom w:val="single" w:sz="4" w:space="0" w:color="auto"/>
            </w:tcBorders>
            <w:shd w:val="clear" w:color="auto" w:fill="auto"/>
            <w:vAlign w:val="center"/>
          </w:tcPr>
          <w:p w14:paraId="2D919367"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auto"/>
            <w:vAlign w:val="center"/>
          </w:tcPr>
          <w:p w14:paraId="44D0A28C" w14:textId="5F7FA2A8" w:rsidR="005A48F7" w:rsidRPr="008E3B1F" w:rsidRDefault="005A48F7" w:rsidP="005A48F7">
            <w:pPr>
              <w:jc w:val="center"/>
              <w:rPr>
                <w:rFonts w:ascii="Times New Roman" w:hAnsi="Times New Roman"/>
              </w:rPr>
            </w:pPr>
            <w:r w:rsidRPr="008E3B1F">
              <w:rPr>
                <w:rFonts w:ascii="Times New Roman" w:hAnsi="Times New Roman"/>
              </w:rPr>
              <w:t>Noise measurements</w:t>
            </w:r>
          </w:p>
        </w:tc>
        <w:tc>
          <w:tcPr>
            <w:tcW w:w="5580" w:type="dxa"/>
            <w:tcBorders>
              <w:bottom w:val="single" w:sz="4" w:space="0" w:color="auto"/>
            </w:tcBorders>
            <w:shd w:val="clear" w:color="auto" w:fill="auto"/>
            <w:vAlign w:val="center"/>
          </w:tcPr>
          <w:p w14:paraId="12F89D51" w14:textId="4AC5E76C" w:rsidR="005A48F7" w:rsidRPr="008E3B1F" w:rsidRDefault="005A48F7" w:rsidP="005A48F7">
            <w:pPr>
              <w:jc w:val="center"/>
              <w:rPr>
                <w:rFonts w:ascii="Times New Roman" w:hAnsi="Times New Roman"/>
              </w:rPr>
            </w:pPr>
            <w:r w:rsidRPr="008E3B1F">
              <w:rPr>
                <w:rFonts w:ascii="Times New Roman" w:hAnsi="Times New Roman"/>
              </w:rPr>
              <w:t>Noise to harmonics ratio, harmonics to noise ratio, mean autocorrelation</w:t>
            </w:r>
          </w:p>
        </w:tc>
      </w:tr>
      <w:tr w:rsidR="005A48F7" w:rsidRPr="008E3B1F" w14:paraId="649E14F0" w14:textId="77777777" w:rsidTr="007D2D9D">
        <w:trPr>
          <w:cantSplit/>
          <w:trHeight w:val="288"/>
        </w:trPr>
        <w:tc>
          <w:tcPr>
            <w:tcW w:w="1530" w:type="dxa"/>
            <w:tcBorders>
              <w:top w:val="single" w:sz="4" w:space="0" w:color="auto"/>
            </w:tcBorders>
            <w:shd w:val="clear" w:color="auto" w:fill="auto"/>
            <w:vAlign w:val="center"/>
          </w:tcPr>
          <w:p w14:paraId="2C6B938A" w14:textId="77777777" w:rsidR="005A48F7" w:rsidRPr="008E3B1F" w:rsidRDefault="005A48F7" w:rsidP="005A48F7">
            <w:pPr>
              <w:jc w:val="center"/>
              <w:rPr>
                <w:rFonts w:ascii="Times New Roman" w:hAnsi="Times New Roman"/>
              </w:rPr>
            </w:pPr>
          </w:p>
        </w:tc>
        <w:tc>
          <w:tcPr>
            <w:tcW w:w="2250" w:type="dxa"/>
            <w:tcBorders>
              <w:top w:val="single" w:sz="4" w:space="0" w:color="auto"/>
            </w:tcBorders>
            <w:shd w:val="clear" w:color="auto" w:fill="F2F2F2" w:themeFill="background1" w:themeFillShade="F2"/>
            <w:vAlign w:val="center"/>
          </w:tcPr>
          <w:p w14:paraId="3607CE61" w14:textId="4AD991B0" w:rsidR="005A48F7" w:rsidRPr="008E3B1F" w:rsidRDefault="005A48F7" w:rsidP="005A48F7">
            <w:pPr>
              <w:jc w:val="center"/>
              <w:rPr>
                <w:rFonts w:ascii="Times New Roman" w:hAnsi="Times New Roman"/>
              </w:rPr>
            </w:pPr>
            <w:r w:rsidRPr="008E3B1F">
              <w:rPr>
                <w:rFonts w:ascii="Times New Roman" w:hAnsi="Times New Roman"/>
              </w:rPr>
              <w:t>Parts of speech &amp; Word count</w:t>
            </w:r>
          </w:p>
        </w:tc>
        <w:tc>
          <w:tcPr>
            <w:tcW w:w="5580" w:type="dxa"/>
            <w:tcBorders>
              <w:top w:val="single" w:sz="4" w:space="0" w:color="auto"/>
            </w:tcBorders>
            <w:shd w:val="clear" w:color="auto" w:fill="F2F2F2" w:themeFill="background1" w:themeFillShade="F2"/>
            <w:vAlign w:val="center"/>
          </w:tcPr>
          <w:p w14:paraId="64853062" w14:textId="7842C3D7" w:rsidR="005A48F7" w:rsidRPr="008E3B1F" w:rsidRDefault="005A48F7" w:rsidP="005A48F7">
            <w:pPr>
              <w:spacing w:before="120"/>
              <w:ind w:left="420"/>
              <w:jc w:val="both"/>
              <w:rPr>
                <w:rFonts w:ascii="Times New Roman" w:hAnsi="Times New Roman"/>
              </w:rPr>
            </w:pPr>
            <w:r w:rsidRPr="008E3B1F">
              <w:rPr>
                <w:rFonts w:ascii="Times New Roman" w:hAnsi="Times New Roman"/>
              </w:rPr>
              <w:t>Nouns, verbs, adverbs, determiners, adjectives, Wh-words. Content and unique words.</w:t>
            </w:r>
          </w:p>
        </w:tc>
      </w:tr>
      <w:tr w:rsidR="005A48F7" w:rsidRPr="008E3B1F" w14:paraId="70C139D1" w14:textId="77777777" w:rsidTr="002E05D9">
        <w:trPr>
          <w:cantSplit/>
          <w:trHeight w:val="288"/>
        </w:trPr>
        <w:tc>
          <w:tcPr>
            <w:tcW w:w="1530" w:type="dxa"/>
            <w:vMerge w:val="restart"/>
            <w:shd w:val="clear" w:color="auto" w:fill="auto"/>
            <w:vAlign w:val="center"/>
          </w:tcPr>
          <w:p w14:paraId="3DCFE7D5" w14:textId="593F3B0F" w:rsidR="005A48F7" w:rsidRPr="008E3B1F" w:rsidRDefault="005A48F7" w:rsidP="005A48F7">
            <w:pPr>
              <w:jc w:val="center"/>
              <w:rPr>
                <w:rFonts w:ascii="Times New Roman" w:hAnsi="Times New Roman"/>
              </w:rPr>
            </w:pPr>
            <w:r w:rsidRPr="008E3B1F">
              <w:rPr>
                <w:rFonts w:ascii="Times New Roman" w:hAnsi="Times New Roman"/>
              </w:rPr>
              <w:t>English-based linguistic</w:t>
            </w:r>
          </w:p>
        </w:tc>
        <w:tc>
          <w:tcPr>
            <w:tcW w:w="2250" w:type="dxa"/>
            <w:shd w:val="clear" w:color="auto" w:fill="FFFFFF" w:themeFill="background1"/>
            <w:vAlign w:val="center"/>
          </w:tcPr>
          <w:p w14:paraId="6BFDBD41" w14:textId="391CA67D" w:rsidR="005A48F7" w:rsidRPr="008E3B1F" w:rsidRDefault="005A48F7" w:rsidP="005A48F7">
            <w:pPr>
              <w:jc w:val="center"/>
              <w:rPr>
                <w:rFonts w:ascii="Times New Roman" w:hAnsi="Times New Roman"/>
              </w:rPr>
            </w:pPr>
            <w:r w:rsidRPr="008E3B1F">
              <w:rPr>
                <w:rFonts w:ascii="Times New Roman" w:hAnsi="Times New Roman"/>
              </w:rPr>
              <w:t xml:space="preserve">Graph-based </w:t>
            </w:r>
          </w:p>
        </w:tc>
        <w:tc>
          <w:tcPr>
            <w:tcW w:w="5580" w:type="dxa"/>
            <w:shd w:val="clear" w:color="auto" w:fill="FFFFFF" w:themeFill="background1"/>
            <w:vAlign w:val="center"/>
          </w:tcPr>
          <w:p w14:paraId="00524F84" w14:textId="6C8FD590" w:rsidR="005A48F7" w:rsidRPr="008E3B1F" w:rsidRDefault="005A48F7" w:rsidP="005A48F7">
            <w:pPr>
              <w:spacing w:before="120"/>
              <w:ind w:left="420"/>
              <w:jc w:val="both"/>
              <w:rPr>
                <w:rFonts w:ascii="Times New Roman" w:hAnsi="Times New Roman"/>
              </w:rPr>
            </w:pPr>
            <w:r w:rsidRPr="008E3B1F">
              <w:rPr>
                <w:rFonts w:ascii="Times New Roman" w:hAnsi="Times New Roman"/>
              </w:rPr>
              <w:t>Number of nodes, edges, parallel edges in the graph. Number of largest strongly connected components. Average and std of degrees. Number of words and loops of 1,2,3,4 and 5 words, Graph density.</w:t>
            </w:r>
          </w:p>
        </w:tc>
      </w:tr>
      <w:tr w:rsidR="005A48F7" w:rsidRPr="008E3B1F" w14:paraId="60C8C398" w14:textId="77777777" w:rsidTr="002E05D9">
        <w:trPr>
          <w:cantSplit/>
          <w:trHeight w:val="235"/>
        </w:trPr>
        <w:tc>
          <w:tcPr>
            <w:tcW w:w="1530" w:type="dxa"/>
            <w:vMerge/>
            <w:tcBorders>
              <w:bottom w:val="single" w:sz="4" w:space="0" w:color="auto"/>
            </w:tcBorders>
            <w:shd w:val="clear" w:color="auto" w:fill="auto"/>
            <w:vAlign w:val="center"/>
          </w:tcPr>
          <w:p w14:paraId="3FD3EFFA" w14:textId="77777777" w:rsidR="005A48F7" w:rsidRPr="008E3B1F" w:rsidRDefault="005A48F7" w:rsidP="005A48F7">
            <w:pPr>
              <w:jc w:val="center"/>
              <w:rPr>
                <w:rFonts w:ascii="Times New Roman" w:hAnsi="Times New Roman"/>
              </w:rPr>
            </w:pPr>
          </w:p>
        </w:tc>
        <w:tc>
          <w:tcPr>
            <w:tcW w:w="2250" w:type="dxa"/>
            <w:shd w:val="clear" w:color="auto" w:fill="F2F2F2" w:themeFill="background1" w:themeFillShade="F2"/>
            <w:vAlign w:val="center"/>
          </w:tcPr>
          <w:p w14:paraId="40AA2502" w14:textId="3847E9A6" w:rsidR="005A48F7" w:rsidRPr="008E3B1F" w:rsidRDefault="005A48F7" w:rsidP="005A48F7">
            <w:pPr>
              <w:jc w:val="center"/>
              <w:rPr>
                <w:rFonts w:ascii="Times New Roman" w:hAnsi="Times New Roman"/>
              </w:rPr>
            </w:pPr>
            <w:r w:rsidRPr="008E3B1F">
              <w:rPr>
                <w:rFonts w:ascii="Times New Roman" w:hAnsi="Times New Roman"/>
              </w:rPr>
              <w:t>Speech coherence</w:t>
            </w:r>
          </w:p>
        </w:tc>
        <w:tc>
          <w:tcPr>
            <w:tcW w:w="5580" w:type="dxa"/>
            <w:shd w:val="clear" w:color="auto" w:fill="F2F2F2" w:themeFill="background1" w:themeFillShade="F2"/>
            <w:vAlign w:val="center"/>
          </w:tcPr>
          <w:p w14:paraId="5A5A99BD" w14:textId="7F593C3F" w:rsidR="005A48F7" w:rsidRPr="008E3B1F" w:rsidRDefault="005A48F7" w:rsidP="005A48F7">
            <w:pPr>
              <w:jc w:val="center"/>
              <w:rPr>
                <w:rFonts w:ascii="Times New Roman" w:hAnsi="Times New Roman"/>
              </w:rPr>
            </w:pPr>
            <w:r w:rsidRPr="008E3B1F">
              <w:rPr>
                <w:rFonts w:ascii="Times New Roman" w:hAnsi="Times New Roman"/>
              </w:rPr>
              <w:t>Question-Answer coherence, Answer-Answer coherence</w:t>
            </w:r>
          </w:p>
        </w:tc>
      </w:tr>
      <w:tr w:rsidR="005A48F7" w:rsidRPr="008E3B1F" w14:paraId="13AC5688" w14:textId="77777777" w:rsidTr="002E05D9">
        <w:trPr>
          <w:cantSplit/>
          <w:trHeight w:val="235"/>
        </w:trPr>
        <w:tc>
          <w:tcPr>
            <w:tcW w:w="1530" w:type="dxa"/>
            <w:vMerge/>
            <w:tcBorders>
              <w:bottom w:val="single" w:sz="4" w:space="0" w:color="auto"/>
            </w:tcBorders>
            <w:shd w:val="clear" w:color="auto" w:fill="auto"/>
            <w:vAlign w:val="center"/>
          </w:tcPr>
          <w:p w14:paraId="1104998E"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FFFFFF" w:themeFill="background1"/>
            <w:vAlign w:val="center"/>
          </w:tcPr>
          <w:p w14:paraId="78838F4F" w14:textId="79094A4F" w:rsidR="005A48F7" w:rsidRPr="008E3B1F" w:rsidRDefault="005A48F7" w:rsidP="005A48F7">
            <w:pPr>
              <w:jc w:val="center"/>
              <w:rPr>
                <w:rFonts w:ascii="Times New Roman" w:hAnsi="Times New Roman"/>
              </w:rPr>
            </w:pPr>
            <w:r w:rsidRPr="008E3B1F">
              <w:rPr>
                <w:rFonts w:ascii="Times New Roman" w:hAnsi="Times New Roman"/>
              </w:rPr>
              <w:t>Sentiment Analysis</w:t>
            </w:r>
          </w:p>
        </w:tc>
        <w:tc>
          <w:tcPr>
            <w:tcW w:w="5580" w:type="dxa"/>
            <w:tcBorders>
              <w:bottom w:val="single" w:sz="4" w:space="0" w:color="auto"/>
            </w:tcBorders>
            <w:shd w:val="clear" w:color="auto" w:fill="FFFFFF" w:themeFill="background1"/>
            <w:vAlign w:val="center"/>
          </w:tcPr>
          <w:p w14:paraId="6A1DC8C6" w14:textId="34FEBA76" w:rsidR="005A48F7" w:rsidRPr="008E3B1F" w:rsidRDefault="005A48F7" w:rsidP="005A48F7">
            <w:pPr>
              <w:jc w:val="center"/>
              <w:rPr>
                <w:rFonts w:ascii="Times New Roman" w:hAnsi="Times New Roman"/>
              </w:rPr>
            </w:pPr>
            <w:r w:rsidRPr="008E3B1F">
              <w:rPr>
                <w:rFonts w:ascii="Times New Roman" w:hAnsi="Times New Roman"/>
              </w:rPr>
              <w:t>Overall sentiment (positive and negative), anger, fear, sadness, joy, disgust.</w:t>
            </w:r>
          </w:p>
        </w:tc>
      </w:tr>
      <w:tr w:rsidR="005A48F7" w:rsidRPr="008E3B1F" w14:paraId="2F6F8C6E" w14:textId="77777777" w:rsidTr="007D2D9D">
        <w:trPr>
          <w:cantSplit/>
          <w:trHeight w:val="288"/>
        </w:trPr>
        <w:tc>
          <w:tcPr>
            <w:tcW w:w="1530" w:type="dxa"/>
            <w:vMerge w:val="restart"/>
            <w:tcBorders>
              <w:top w:val="single" w:sz="4" w:space="0" w:color="auto"/>
            </w:tcBorders>
            <w:shd w:val="clear" w:color="auto" w:fill="auto"/>
            <w:vAlign w:val="center"/>
          </w:tcPr>
          <w:p w14:paraId="19C2952D" w14:textId="7195D996" w:rsidR="005A48F7" w:rsidRPr="008E3B1F" w:rsidRDefault="005A48F7" w:rsidP="005A48F7">
            <w:pPr>
              <w:jc w:val="center"/>
              <w:rPr>
                <w:rFonts w:ascii="Times New Roman" w:hAnsi="Times New Roman"/>
              </w:rPr>
            </w:pPr>
            <w:r w:rsidRPr="008E3B1F">
              <w:rPr>
                <w:rFonts w:ascii="Times New Roman" w:hAnsi="Times New Roman"/>
              </w:rPr>
              <w:t>Mandarin-based linguistic</w:t>
            </w:r>
          </w:p>
        </w:tc>
        <w:tc>
          <w:tcPr>
            <w:tcW w:w="2250" w:type="dxa"/>
            <w:tcBorders>
              <w:top w:val="single" w:sz="4" w:space="0" w:color="auto"/>
            </w:tcBorders>
            <w:shd w:val="clear" w:color="auto" w:fill="F2F2F2" w:themeFill="background1" w:themeFillShade="F2"/>
            <w:vAlign w:val="center"/>
          </w:tcPr>
          <w:p w14:paraId="58E18E1A" w14:textId="4DCADA89" w:rsidR="005A48F7" w:rsidRPr="008E3B1F" w:rsidRDefault="005A48F7" w:rsidP="005A48F7">
            <w:pPr>
              <w:jc w:val="center"/>
              <w:rPr>
                <w:rFonts w:ascii="Times New Roman" w:hAnsi="Times New Roman"/>
              </w:rPr>
            </w:pPr>
            <w:r w:rsidRPr="008E3B1F">
              <w:rPr>
                <w:rFonts w:ascii="Times New Roman" w:hAnsi="Times New Roman"/>
              </w:rPr>
              <w:t>Parts of speech &amp; Word count</w:t>
            </w:r>
          </w:p>
        </w:tc>
        <w:tc>
          <w:tcPr>
            <w:tcW w:w="5580" w:type="dxa"/>
            <w:tcBorders>
              <w:top w:val="single" w:sz="4" w:space="0" w:color="auto"/>
            </w:tcBorders>
            <w:shd w:val="clear" w:color="auto" w:fill="F2F2F2" w:themeFill="background1" w:themeFillShade="F2"/>
            <w:vAlign w:val="center"/>
          </w:tcPr>
          <w:p w14:paraId="60156278" w14:textId="5C051891" w:rsidR="005A48F7" w:rsidRPr="008E3B1F" w:rsidRDefault="005A48F7" w:rsidP="005A48F7">
            <w:pPr>
              <w:spacing w:before="120"/>
              <w:ind w:left="420"/>
              <w:jc w:val="both"/>
              <w:rPr>
                <w:rFonts w:ascii="Times New Roman" w:hAnsi="Times New Roman"/>
              </w:rPr>
            </w:pPr>
            <w:r w:rsidRPr="008E3B1F">
              <w:rPr>
                <w:rFonts w:ascii="Times New Roman" w:hAnsi="Times New Roman"/>
              </w:rPr>
              <w:t>33 POS tags that include all listed for English (except Wh- words) plus localizer, measure word, among others. Content and unique words.</w:t>
            </w:r>
          </w:p>
        </w:tc>
      </w:tr>
      <w:tr w:rsidR="005A48F7" w:rsidRPr="008E3B1F" w14:paraId="72C73FC3" w14:textId="77777777" w:rsidTr="007D2D9D">
        <w:trPr>
          <w:cantSplit/>
          <w:trHeight w:val="235"/>
        </w:trPr>
        <w:tc>
          <w:tcPr>
            <w:tcW w:w="1530" w:type="dxa"/>
            <w:vMerge/>
            <w:tcBorders>
              <w:bottom w:val="single" w:sz="4" w:space="0" w:color="auto"/>
            </w:tcBorders>
            <w:shd w:val="clear" w:color="auto" w:fill="auto"/>
            <w:vAlign w:val="center"/>
          </w:tcPr>
          <w:p w14:paraId="66E2AEC2" w14:textId="77777777" w:rsidR="005A48F7" w:rsidRPr="008E3B1F" w:rsidRDefault="005A48F7" w:rsidP="005A48F7">
            <w:pPr>
              <w:jc w:val="center"/>
              <w:rPr>
                <w:rFonts w:ascii="Times New Roman" w:hAnsi="Times New Roman"/>
              </w:rPr>
            </w:pPr>
          </w:p>
        </w:tc>
        <w:tc>
          <w:tcPr>
            <w:tcW w:w="2250" w:type="dxa"/>
            <w:shd w:val="clear" w:color="auto" w:fill="auto"/>
            <w:vAlign w:val="center"/>
          </w:tcPr>
          <w:p w14:paraId="2157380C" w14:textId="01B12469" w:rsidR="005A48F7" w:rsidRPr="008E3B1F" w:rsidRDefault="005A48F7" w:rsidP="005A48F7">
            <w:pPr>
              <w:jc w:val="center"/>
              <w:rPr>
                <w:rFonts w:ascii="Times New Roman" w:hAnsi="Times New Roman"/>
              </w:rPr>
            </w:pPr>
            <w:r w:rsidRPr="008E3B1F">
              <w:rPr>
                <w:rFonts w:ascii="Times New Roman" w:hAnsi="Times New Roman"/>
              </w:rPr>
              <w:t>Graph-based</w:t>
            </w:r>
          </w:p>
        </w:tc>
        <w:tc>
          <w:tcPr>
            <w:tcW w:w="5580" w:type="dxa"/>
            <w:shd w:val="clear" w:color="auto" w:fill="auto"/>
            <w:vAlign w:val="center"/>
          </w:tcPr>
          <w:p w14:paraId="2A0DE998" w14:textId="03CE85DF" w:rsidR="005A48F7" w:rsidRPr="008E3B1F" w:rsidRDefault="005A48F7" w:rsidP="005A48F7">
            <w:pPr>
              <w:jc w:val="center"/>
              <w:rPr>
                <w:rFonts w:ascii="Times New Roman" w:hAnsi="Times New Roman"/>
              </w:rPr>
            </w:pPr>
            <w:r w:rsidRPr="008E3B1F">
              <w:rPr>
                <w:rFonts w:ascii="Times New Roman" w:hAnsi="Times New Roman"/>
              </w:rPr>
              <w:t>Number of nodes, edges, parallel edges in the graph. Number of largest strongly connected components. Average and std of degrees. Number of words and loops of 1,2,3,4 and 5 words, Graph density.</w:t>
            </w:r>
          </w:p>
        </w:tc>
      </w:tr>
      <w:tr w:rsidR="005A48F7" w:rsidRPr="008E3B1F" w14:paraId="42A9851F" w14:textId="77777777" w:rsidTr="002E05D9">
        <w:trPr>
          <w:cantSplit/>
          <w:trHeight w:val="235"/>
        </w:trPr>
        <w:tc>
          <w:tcPr>
            <w:tcW w:w="1530" w:type="dxa"/>
            <w:vMerge/>
            <w:tcBorders>
              <w:bottom w:val="single" w:sz="4" w:space="0" w:color="auto"/>
            </w:tcBorders>
            <w:shd w:val="clear" w:color="auto" w:fill="auto"/>
            <w:vAlign w:val="center"/>
          </w:tcPr>
          <w:p w14:paraId="656B34F2" w14:textId="77777777" w:rsidR="005A48F7" w:rsidRPr="008E3B1F" w:rsidRDefault="005A48F7" w:rsidP="005A48F7">
            <w:pPr>
              <w:jc w:val="center"/>
              <w:rPr>
                <w:rFonts w:ascii="Times New Roman" w:hAnsi="Times New Roman"/>
              </w:rPr>
            </w:pPr>
          </w:p>
        </w:tc>
        <w:tc>
          <w:tcPr>
            <w:tcW w:w="2250" w:type="dxa"/>
            <w:shd w:val="clear" w:color="auto" w:fill="F2F2F2" w:themeFill="background1" w:themeFillShade="F2"/>
            <w:vAlign w:val="center"/>
          </w:tcPr>
          <w:p w14:paraId="5CDB11B6" w14:textId="798F5AD3" w:rsidR="005A48F7" w:rsidRPr="008E3B1F" w:rsidRDefault="005A48F7" w:rsidP="005A48F7">
            <w:pPr>
              <w:jc w:val="center"/>
              <w:rPr>
                <w:rFonts w:ascii="Times New Roman" w:hAnsi="Times New Roman"/>
              </w:rPr>
            </w:pPr>
            <w:r w:rsidRPr="008E3B1F">
              <w:rPr>
                <w:rFonts w:ascii="Times New Roman" w:hAnsi="Times New Roman"/>
              </w:rPr>
              <w:t>Speech Coherence</w:t>
            </w:r>
          </w:p>
        </w:tc>
        <w:tc>
          <w:tcPr>
            <w:tcW w:w="5580" w:type="dxa"/>
            <w:shd w:val="clear" w:color="auto" w:fill="F2F2F2" w:themeFill="background1" w:themeFillShade="F2"/>
            <w:vAlign w:val="center"/>
          </w:tcPr>
          <w:p w14:paraId="5B435F3D" w14:textId="21612A10" w:rsidR="005A48F7" w:rsidRPr="008E3B1F" w:rsidRDefault="005A48F7" w:rsidP="005A48F7">
            <w:pPr>
              <w:jc w:val="center"/>
              <w:rPr>
                <w:rFonts w:ascii="Times New Roman" w:hAnsi="Times New Roman"/>
              </w:rPr>
            </w:pPr>
            <w:r w:rsidRPr="008E3B1F">
              <w:rPr>
                <w:rFonts w:ascii="Times New Roman" w:hAnsi="Times New Roman"/>
              </w:rPr>
              <w:t>Question-Answer coherence, Answer-Answer coherence</w:t>
            </w:r>
          </w:p>
        </w:tc>
      </w:tr>
      <w:tr w:rsidR="005A48F7" w:rsidRPr="008E3B1F" w14:paraId="4C2BE4FE" w14:textId="77777777" w:rsidTr="002E05D9">
        <w:trPr>
          <w:cantSplit/>
          <w:trHeight w:val="235"/>
        </w:trPr>
        <w:tc>
          <w:tcPr>
            <w:tcW w:w="1530" w:type="dxa"/>
            <w:vMerge/>
            <w:tcBorders>
              <w:bottom w:val="single" w:sz="4" w:space="0" w:color="auto"/>
            </w:tcBorders>
            <w:shd w:val="clear" w:color="auto" w:fill="auto"/>
            <w:vAlign w:val="center"/>
          </w:tcPr>
          <w:p w14:paraId="7C64C78E"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auto"/>
            <w:vAlign w:val="center"/>
          </w:tcPr>
          <w:p w14:paraId="414895DC" w14:textId="53B1A9D8" w:rsidR="005A48F7" w:rsidRPr="008E3B1F" w:rsidRDefault="005A48F7" w:rsidP="005A48F7">
            <w:pPr>
              <w:jc w:val="center"/>
              <w:rPr>
                <w:rFonts w:ascii="Times New Roman" w:hAnsi="Times New Roman"/>
              </w:rPr>
            </w:pPr>
            <w:r w:rsidRPr="008E3B1F">
              <w:rPr>
                <w:rFonts w:ascii="Times New Roman" w:hAnsi="Times New Roman"/>
              </w:rPr>
              <w:t>Sentiment Analysis</w:t>
            </w:r>
          </w:p>
        </w:tc>
        <w:tc>
          <w:tcPr>
            <w:tcW w:w="5580" w:type="dxa"/>
            <w:tcBorders>
              <w:bottom w:val="single" w:sz="4" w:space="0" w:color="auto"/>
            </w:tcBorders>
            <w:shd w:val="clear" w:color="auto" w:fill="auto"/>
            <w:vAlign w:val="center"/>
          </w:tcPr>
          <w:p w14:paraId="18A9FBC1" w14:textId="0C3F36A6" w:rsidR="005A48F7" w:rsidRPr="008E3B1F" w:rsidRDefault="005A48F7" w:rsidP="005A48F7">
            <w:pPr>
              <w:jc w:val="center"/>
              <w:rPr>
                <w:rFonts w:ascii="Times New Roman" w:hAnsi="Times New Roman"/>
              </w:rPr>
            </w:pPr>
            <w:r w:rsidRPr="008E3B1F">
              <w:rPr>
                <w:rFonts w:ascii="Times New Roman" w:hAnsi="Times New Roman"/>
              </w:rPr>
              <w:t>Overall sentiment (positive, negative, neutral), and distribution of answer’s sentiment.</w:t>
            </w:r>
          </w:p>
        </w:tc>
      </w:tr>
    </w:tbl>
    <w:p w14:paraId="144D50C8" w14:textId="77777777" w:rsidR="00BF1E41" w:rsidRPr="008E3B1F" w:rsidRDefault="00BF1E41" w:rsidP="004E21D9">
      <w:pPr>
        <w:pStyle w:val="ListParagraph"/>
        <w:spacing w:before="120"/>
        <w:ind w:left="0"/>
        <w:jc w:val="both"/>
        <w:rPr>
          <w:sz w:val="22"/>
          <w:szCs w:val="22"/>
        </w:rPr>
      </w:pPr>
    </w:p>
    <w:p w14:paraId="5F25327A" w14:textId="5878C03D" w:rsidR="00BF1E41" w:rsidRDefault="00982768" w:rsidP="00795863">
      <w:pPr>
        <w:pStyle w:val="ListParagraph"/>
        <w:spacing w:before="120"/>
        <w:ind w:left="60"/>
        <w:jc w:val="both"/>
        <w:rPr>
          <w:rFonts w:eastAsia="Times New Roman"/>
          <w:color w:val="000000" w:themeColor="text1"/>
          <w:sz w:val="22"/>
          <w:szCs w:val="22"/>
        </w:rPr>
      </w:pPr>
      <w:r w:rsidRPr="008E3B1F">
        <w:rPr>
          <w:rFonts w:eastAsia="Times New Roman"/>
          <w:color w:val="000000" w:themeColor="text1"/>
          <w:sz w:val="22"/>
          <w:szCs w:val="22"/>
        </w:rPr>
        <w:t xml:space="preserve">A total of </w:t>
      </w:r>
      <w:r w:rsidR="00B00BCE">
        <w:rPr>
          <w:rFonts w:eastAsia="Times New Roman"/>
          <w:color w:val="000000" w:themeColor="text1"/>
          <w:sz w:val="22"/>
          <w:szCs w:val="22"/>
        </w:rPr>
        <w:t xml:space="preserve">341 </w:t>
      </w:r>
      <w:r w:rsidRPr="008E3B1F">
        <w:rPr>
          <w:rFonts w:eastAsia="Times New Roman"/>
          <w:color w:val="000000" w:themeColor="text1"/>
          <w:sz w:val="22"/>
          <w:szCs w:val="22"/>
        </w:rPr>
        <w:t xml:space="preserve">features were extracted for each </w:t>
      </w:r>
      <w:r w:rsidR="00501E09">
        <w:rPr>
          <w:rFonts w:eastAsia="Times New Roman"/>
          <w:color w:val="000000" w:themeColor="text1"/>
          <w:sz w:val="22"/>
          <w:szCs w:val="22"/>
        </w:rPr>
        <w:t>subjec</w:t>
      </w:r>
      <w:r w:rsidRPr="008E3B1F">
        <w:rPr>
          <w:rFonts w:eastAsia="Times New Roman"/>
          <w:color w:val="000000" w:themeColor="text1"/>
          <w:sz w:val="22"/>
          <w:szCs w:val="22"/>
        </w:rPr>
        <w:t xml:space="preserve">t’s session. However, there were two issues that </w:t>
      </w:r>
      <w:r w:rsidR="00CC6E6E" w:rsidRPr="008E3B1F">
        <w:rPr>
          <w:rFonts w:eastAsia="Times New Roman"/>
          <w:color w:val="000000" w:themeColor="text1"/>
          <w:sz w:val="22"/>
          <w:szCs w:val="22"/>
        </w:rPr>
        <w:t xml:space="preserve">we </w:t>
      </w:r>
      <w:r w:rsidRPr="008E3B1F">
        <w:rPr>
          <w:rFonts w:eastAsia="Times New Roman"/>
          <w:color w:val="000000" w:themeColor="text1"/>
          <w:sz w:val="22"/>
          <w:szCs w:val="22"/>
        </w:rPr>
        <w:t>consider</w:t>
      </w:r>
      <w:r w:rsidR="00B00BCE">
        <w:rPr>
          <w:rFonts w:eastAsia="Times New Roman"/>
          <w:color w:val="000000" w:themeColor="text1"/>
          <w:sz w:val="22"/>
          <w:szCs w:val="22"/>
        </w:rPr>
        <w:t>ed</w:t>
      </w:r>
      <w:r w:rsidRPr="008E3B1F">
        <w:rPr>
          <w:rFonts w:eastAsia="Times New Roman"/>
          <w:color w:val="000000" w:themeColor="text1"/>
          <w:sz w:val="22"/>
          <w:szCs w:val="22"/>
        </w:rPr>
        <w:t xml:space="preserve"> before </w:t>
      </w:r>
      <w:r w:rsidR="00CC6E6E" w:rsidRPr="008E3B1F">
        <w:rPr>
          <w:rFonts w:eastAsia="Times New Roman"/>
          <w:color w:val="000000" w:themeColor="text1"/>
          <w:sz w:val="22"/>
          <w:szCs w:val="22"/>
        </w:rPr>
        <w:t xml:space="preserve">performing </w:t>
      </w:r>
      <w:r w:rsidRPr="008E3B1F">
        <w:rPr>
          <w:rFonts w:eastAsia="Times New Roman"/>
          <w:color w:val="000000" w:themeColor="text1"/>
          <w:sz w:val="22"/>
          <w:szCs w:val="22"/>
        </w:rPr>
        <w:t>any analysis</w:t>
      </w:r>
      <w:r w:rsidR="00D93E5D">
        <w:rPr>
          <w:rFonts w:eastAsia="Times New Roman"/>
          <w:color w:val="000000" w:themeColor="text1"/>
          <w:sz w:val="22"/>
          <w:szCs w:val="22"/>
        </w:rPr>
        <w:t>:</w:t>
      </w:r>
      <w:r w:rsidRPr="008E3B1F">
        <w:rPr>
          <w:rFonts w:eastAsia="Times New Roman"/>
          <w:color w:val="000000" w:themeColor="text1"/>
          <w:sz w:val="22"/>
          <w:szCs w:val="22"/>
        </w:rPr>
        <w:t xml:space="preserve"> 1) Age and </w:t>
      </w:r>
      <w:r w:rsidR="00536DD7">
        <w:rPr>
          <w:rFonts w:eastAsia="Times New Roman"/>
          <w:color w:val="000000" w:themeColor="text1"/>
          <w:sz w:val="22"/>
          <w:szCs w:val="22"/>
        </w:rPr>
        <w:t>e</w:t>
      </w:r>
      <w:r w:rsidRPr="008E3B1F">
        <w:rPr>
          <w:rFonts w:eastAsia="Times New Roman"/>
          <w:color w:val="000000" w:themeColor="text1"/>
          <w:sz w:val="22"/>
          <w:szCs w:val="22"/>
        </w:rPr>
        <w:t xml:space="preserve">ducation years were not </w:t>
      </w:r>
      <w:r w:rsidR="008040A6" w:rsidRPr="008E3B1F">
        <w:rPr>
          <w:rFonts w:eastAsia="Times New Roman"/>
          <w:color w:val="000000" w:themeColor="text1"/>
          <w:sz w:val="22"/>
          <w:szCs w:val="22"/>
        </w:rPr>
        <w:t>matched</w:t>
      </w:r>
      <w:r w:rsidRPr="008E3B1F">
        <w:rPr>
          <w:rFonts w:eastAsia="Times New Roman"/>
          <w:color w:val="000000" w:themeColor="text1"/>
          <w:sz w:val="22"/>
          <w:szCs w:val="22"/>
        </w:rPr>
        <w:t xml:space="preserve"> in both </w:t>
      </w:r>
      <w:r w:rsidR="008040A6" w:rsidRPr="008E3B1F">
        <w:rPr>
          <w:rFonts w:eastAsia="Times New Roman"/>
          <w:color w:val="000000" w:themeColor="text1"/>
          <w:sz w:val="22"/>
          <w:szCs w:val="22"/>
        </w:rPr>
        <w:t>cohorts</w:t>
      </w:r>
      <w:r w:rsidRPr="008E3B1F">
        <w:rPr>
          <w:rFonts w:eastAsia="Times New Roman"/>
          <w:color w:val="000000" w:themeColor="text1"/>
          <w:sz w:val="22"/>
          <w:szCs w:val="22"/>
        </w:rPr>
        <w:t xml:space="preserve"> (</w:t>
      </w:r>
      <w:r w:rsidR="008040A6" w:rsidRPr="008E3B1F">
        <w:rPr>
          <w:rFonts w:eastAsia="Times New Roman"/>
          <w:color w:val="000000" w:themeColor="text1"/>
          <w:sz w:val="22"/>
          <w:szCs w:val="22"/>
        </w:rPr>
        <w:t>CHR</w:t>
      </w:r>
      <w:r w:rsidRPr="008E3B1F">
        <w:rPr>
          <w:rFonts w:eastAsia="Times New Roman"/>
          <w:color w:val="000000" w:themeColor="text1"/>
          <w:sz w:val="22"/>
          <w:szCs w:val="22"/>
        </w:rPr>
        <w:t xml:space="preserve"> and </w:t>
      </w:r>
      <w:r w:rsidR="00536DD7">
        <w:rPr>
          <w:rFonts w:eastAsia="Times New Roman"/>
          <w:color w:val="000000" w:themeColor="text1"/>
          <w:sz w:val="22"/>
          <w:szCs w:val="22"/>
        </w:rPr>
        <w:t>HC</w:t>
      </w:r>
      <w:r w:rsidRPr="008E3B1F">
        <w:rPr>
          <w:rFonts w:eastAsia="Times New Roman"/>
          <w:color w:val="000000" w:themeColor="text1"/>
          <w:sz w:val="22"/>
          <w:szCs w:val="22"/>
        </w:rPr>
        <w:t>)</w:t>
      </w:r>
      <w:r w:rsidR="00D93E5D">
        <w:rPr>
          <w:rFonts w:eastAsia="Times New Roman"/>
          <w:color w:val="000000" w:themeColor="text1"/>
          <w:sz w:val="22"/>
          <w:szCs w:val="22"/>
        </w:rPr>
        <w:t>; and</w:t>
      </w:r>
      <w:r w:rsidR="00596E67" w:rsidRPr="008E3B1F">
        <w:rPr>
          <w:rFonts w:eastAsia="Times New Roman"/>
          <w:color w:val="000000" w:themeColor="text1"/>
          <w:sz w:val="22"/>
          <w:szCs w:val="22"/>
        </w:rPr>
        <w:t xml:space="preserve"> 2) Features can be highly correlated</w:t>
      </w:r>
      <w:r w:rsidR="002610AE">
        <w:rPr>
          <w:rFonts w:eastAsia="Times New Roman"/>
          <w:color w:val="000000" w:themeColor="text1"/>
          <w:sz w:val="22"/>
          <w:szCs w:val="22"/>
        </w:rPr>
        <w:t>,</w:t>
      </w:r>
      <w:r w:rsidR="00596E67" w:rsidRPr="008E3B1F">
        <w:rPr>
          <w:rFonts w:eastAsia="Times New Roman"/>
          <w:color w:val="000000" w:themeColor="text1"/>
          <w:sz w:val="22"/>
          <w:szCs w:val="22"/>
        </w:rPr>
        <w:t xml:space="preserve"> meaning that we </w:t>
      </w:r>
      <w:r w:rsidR="008040A6" w:rsidRPr="008E3B1F">
        <w:rPr>
          <w:rFonts w:eastAsia="Times New Roman"/>
          <w:color w:val="000000" w:themeColor="text1"/>
          <w:sz w:val="22"/>
          <w:szCs w:val="22"/>
        </w:rPr>
        <w:t xml:space="preserve">could </w:t>
      </w:r>
      <w:r w:rsidR="00596E67" w:rsidRPr="008E3B1F">
        <w:rPr>
          <w:rFonts w:eastAsia="Times New Roman"/>
          <w:color w:val="000000" w:themeColor="text1"/>
          <w:sz w:val="22"/>
          <w:szCs w:val="22"/>
        </w:rPr>
        <w:t>have redundant information in the characterization</w:t>
      </w:r>
      <w:r w:rsidR="002610AE">
        <w:rPr>
          <w:rFonts w:eastAsia="Times New Roman"/>
          <w:color w:val="000000" w:themeColor="text1"/>
          <w:sz w:val="22"/>
          <w:szCs w:val="22"/>
        </w:rPr>
        <w:t>,</w:t>
      </w:r>
      <w:r w:rsidR="00596E67" w:rsidRPr="008E3B1F">
        <w:rPr>
          <w:rFonts w:eastAsia="Times New Roman"/>
          <w:color w:val="000000" w:themeColor="text1"/>
          <w:sz w:val="22"/>
          <w:szCs w:val="22"/>
        </w:rPr>
        <w:t xml:space="preserve"> potentially decreas</w:t>
      </w:r>
      <w:r w:rsidR="002610AE">
        <w:rPr>
          <w:rFonts w:eastAsia="Times New Roman"/>
          <w:color w:val="000000" w:themeColor="text1"/>
          <w:sz w:val="22"/>
          <w:szCs w:val="22"/>
        </w:rPr>
        <w:t>ing</w:t>
      </w:r>
      <w:r w:rsidR="00596E67" w:rsidRPr="008E3B1F">
        <w:rPr>
          <w:rFonts w:eastAsia="Times New Roman"/>
          <w:color w:val="000000" w:themeColor="text1"/>
          <w:sz w:val="22"/>
          <w:szCs w:val="22"/>
        </w:rPr>
        <w:t xml:space="preserve"> the performance of any machine learning algorithm. For the first issue, we corrected the features for both age and education years by regressing the features to these variables in the </w:t>
      </w:r>
      <w:r w:rsidR="009850B7">
        <w:rPr>
          <w:rFonts w:eastAsia="Times New Roman"/>
          <w:color w:val="000000" w:themeColor="text1"/>
          <w:sz w:val="22"/>
          <w:szCs w:val="22"/>
        </w:rPr>
        <w:t>HC</w:t>
      </w:r>
      <w:r w:rsidR="00596E67" w:rsidRPr="008E3B1F">
        <w:rPr>
          <w:rFonts w:eastAsia="Times New Roman"/>
          <w:color w:val="000000" w:themeColor="text1"/>
          <w:sz w:val="22"/>
          <w:szCs w:val="22"/>
        </w:rPr>
        <w:t xml:space="preserve"> </w:t>
      </w:r>
      <w:r w:rsidR="00464FD3">
        <w:rPr>
          <w:rFonts w:eastAsia="Times New Roman"/>
          <w:color w:val="000000" w:themeColor="text1"/>
          <w:sz w:val="22"/>
          <w:szCs w:val="22"/>
        </w:rPr>
        <w:t xml:space="preserve">cohort </w:t>
      </w:r>
      <w:r w:rsidR="00596E67" w:rsidRPr="008E3B1F">
        <w:rPr>
          <w:rFonts w:eastAsia="Times New Roman"/>
          <w:color w:val="000000" w:themeColor="text1"/>
          <w:sz w:val="22"/>
          <w:szCs w:val="22"/>
        </w:rPr>
        <w:t>and use</w:t>
      </w:r>
      <w:r w:rsidR="009850B7">
        <w:rPr>
          <w:rFonts w:eastAsia="Times New Roman"/>
          <w:color w:val="000000" w:themeColor="text1"/>
          <w:sz w:val="22"/>
          <w:szCs w:val="22"/>
        </w:rPr>
        <w:t>d</w:t>
      </w:r>
      <w:r w:rsidR="00596E67" w:rsidRPr="008E3B1F">
        <w:rPr>
          <w:rFonts w:eastAsia="Times New Roman"/>
          <w:color w:val="000000" w:themeColor="text1"/>
          <w:sz w:val="22"/>
          <w:szCs w:val="22"/>
        </w:rPr>
        <w:t xml:space="preserve"> the same parameters to remove possible effects in the </w:t>
      </w:r>
      <w:r w:rsidR="008040A6" w:rsidRPr="008E3B1F">
        <w:rPr>
          <w:rFonts w:eastAsia="Times New Roman"/>
          <w:color w:val="000000" w:themeColor="text1"/>
          <w:sz w:val="22"/>
          <w:szCs w:val="22"/>
        </w:rPr>
        <w:t>CHR</w:t>
      </w:r>
      <w:r w:rsidR="00596E67" w:rsidRPr="008E3B1F">
        <w:rPr>
          <w:rFonts w:eastAsia="Times New Roman"/>
          <w:color w:val="000000" w:themeColor="text1"/>
          <w:sz w:val="22"/>
          <w:szCs w:val="22"/>
        </w:rPr>
        <w:t xml:space="preserve"> </w:t>
      </w:r>
      <w:r w:rsidR="00464FD3">
        <w:rPr>
          <w:rFonts w:eastAsia="Times New Roman"/>
          <w:color w:val="000000" w:themeColor="text1"/>
          <w:sz w:val="22"/>
          <w:szCs w:val="22"/>
        </w:rPr>
        <w:t>cohort</w:t>
      </w:r>
      <w:r w:rsidR="00596E67" w:rsidRPr="008E3B1F">
        <w:rPr>
          <w:rFonts w:eastAsia="Times New Roman"/>
          <w:color w:val="000000" w:themeColor="text1"/>
          <w:sz w:val="22"/>
          <w:szCs w:val="22"/>
        </w:rPr>
        <w:t>. For the second issue, we measure</w:t>
      </w:r>
      <w:r w:rsidR="00B00BCE">
        <w:rPr>
          <w:rFonts w:eastAsia="Times New Roman"/>
          <w:color w:val="000000" w:themeColor="text1"/>
          <w:sz w:val="22"/>
          <w:szCs w:val="22"/>
        </w:rPr>
        <w:t>d</w:t>
      </w:r>
      <w:r w:rsidR="00596E67" w:rsidRPr="008E3B1F">
        <w:rPr>
          <w:rFonts w:eastAsia="Times New Roman"/>
          <w:color w:val="000000" w:themeColor="text1"/>
          <w:sz w:val="22"/>
          <w:szCs w:val="22"/>
        </w:rPr>
        <w:t xml:space="preserve"> the correlation between features, and discard</w:t>
      </w:r>
      <w:r w:rsidR="00B00BCE">
        <w:rPr>
          <w:rFonts w:eastAsia="Times New Roman"/>
          <w:color w:val="000000" w:themeColor="text1"/>
          <w:sz w:val="22"/>
          <w:szCs w:val="22"/>
        </w:rPr>
        <w:t>ed</w:t>
      </w:r>
      <w:r w:rsidR="00596E67" w:rsidRPr="008E3B1F">
        <w:rPr>
          <w:rFonts w:eastAsia="Times New Roman"/>
          <w:color w:val="000000" w:themeColor="text1"/>
          <w:sz w:val="22"/>
          <w:szCs w:val="22"/>
        </w:rPr>
        <w:t xml:space="preserve"> features that ha</w:t>
      </w:r>
      <w:r w:rsidR="00D152B8">
        <w:rPr>
          <w:rFonts w:eastAsia="Times New Roman"/>
          <w:color w:val="000000" w:themeColor="text1"/>
          <w:sz w:val="22"/>
          <w:szCs w:val="22"/>
        </w:rPr>
        <w:t>d</w:t>
      </w:r>
      <w:r w:rsidR="00174B47">
        <w:rPr>
          <w:rFonts w:eastAsia="Times New Roman"/>
          <w:color w:val="000000" w:themeColor="text1"/>
          <w:sz w:val="22"/>
          <w:szCs w:val="22"/>
        </w:rPr>
        <w:t xml:space="preserve"> an associated</w:t>
      </w:r>
      <w:r w:rsidR="00596E67" w:rsidRPr="008E3B1F">
        <w:rPr>
          <w:rFonts w:eastAsia="Times New Roman"/>
          <w:color w:val="000000" w:themeColor="text1"/>
          <w:sz w:val="22"/>
          <w:szCs w:val="22"/>
        </w:rPr>
        <w:t xml:space="preserve"> correlation coefficient</w:t>
      </w:r>
      <w:r w:rsidR="00174B47">
        <w:rPr>
          <w:rFonts w:eastAsia="Times New Roman"/>
          <w:color w:val="000000" w:themeColor="text1"/>
          <w:sz w:val="22"/>
          <w:szCs w:val="22"/>
        </w:rPr>
        <w:t xml:space="preserve"> of 0.95 or more</w:t>
      </w:r>
      <w:r w:rsidR="00596E67" w:rsidRPr="008E3B1F">
        <w:rPr>
          <w:rFonts w:eastAsia="Times New Roman"/>
          <w:color w:val="000000" w:themeColor="text1"/>
          <w:sz w:val="22"/>
          <w:szCs w:val="22"/>
        </w:rPr>
        <w:t xml:space="preserve">. After this procedure, we ended </w:t>
      </w:r>
      <w:r w:rsidR="00596E67" w:rsidRPr="00670BFB">
        <w:rPr>
          <w:rFonts w:eastAsia="Times New Roman"/>
          <w:color w:val="000000" w:themeColor="text1"/>
          <w:sz w:val="22"/>
          <w:szCs w:val="22"/>
        </w:rPr>
        <w:t xml:space="preserve">with </w:t>
      </w:r>
      <w:r w:rsidR="00670BFB" w:rsidRPr="00670BFB">
        <w:rPr>
          <w:rFonts w:eastAsia="Times New Roman"/>
          <w:color w:val="000000" w:themeColor="text1"/>
          <w:sz w:val="22"/>
          <w:szCs w:val="22"/>
        </w:rPr>
        <w:t>300</w:t>
      </w:r>
      <w:r w:rsidR="00596E67" w:rsidRPr="00670BFB">
        <w:rPr>
          <w:rFonts w:eastAsia="Times New Roman"/>
          <w:color w:val="000000" w:themeColor="text1"/>
          <w:sz w:val="22"/>
          <w:szCs w:val="22"/>
        </w:rPr>
        <w:t xml:space="preserve"> </w:t>
      </w:r>
      <w:r w:rsidR="00596E67" w:rsidRPr="008E3B1F">
        <w:rPr>
          <w:rFonts w:eastAsia="Times New Roman"/>
          <w:color w:val="000000" w:themeColor="text1"/>
          <w:sz w:val="22"/>
          <w:szCs w:val="22"/>
        </w:rPr>
        <w:t>features.</w:t>
      </w:r>
      <w:r w:rsidR="00795863">
        <w:rPr>
          <w:rFonts w:eastAsia="Times New Roman"/>
          <w:color w:val="000000" w:themeColor="text1"/>
          <w:sz w:val="22"/>
          <w:szCs w:val="22"/>
        </w:rPr>
        <w:t xml:space="preserve"> </w:t>
      </w:r>
      <w:r w:rsidR="00596E67" w:rsidRPr="00795863">
        <w:rPr>
          <w:rFonts w:eastAsia="Times New Roman"/>
          <w:color w:val="000000" w:themeColor="text1"/>
          <w:sz w:val="22"/>
          <w:szCs w:val="22"/>
        </w:rPr>
        <w:t xml:space="preserve">After </w:t>
      </w:r>
      <w:r w:rsidR="00D93E5D">
        <w:rPr>
          <w:rFonts w:eastAsia="Times New Roman"/>
          <w:color w:val="000000" w:themeColor="text1"/>
          <w:sz w:val="22"/>
          <w:szCs w:val="22"/>
        </w:rPr>
        <w:t>addressing these issues,</w:t>
      </w:r>
      <w:r w:rsidR="00596E67" w:rsidRPr="00795863">
        <w:rPr>
          <w:rFonts w:eastAsia="Times New Roman"/>
          <w:color w:val="000000" w:themeColor="text1"/>
          <w:sz w:val="22"/>
          <w:szCs w:val="22"/>
        </w:rPr>
        <w:t xml:space="preserve"> we performed two main experiments. The first experiment </w:t>
      </w:r>
      <w:r w:rsidR="00D93E5D">
        <w:rPr>
          <w:rFonts w:eastAsia="Times New Roman"/>
          <w:color w:val="000000" w:themeColor="text1"/>
          <w:sz w:val="22"/>
          <w:szCs w:val="22"/>
        </w:rPr>
        <w:t>wa</w:t>
      </w:r>
      <w:r w:rsidR="00596E67" w:rsidRPr="00795863">
        <w:rPr>
          <w:rFonts w:eastAsia="Times New Roman"/>
          <w:color w:val="000000" w:themeColor="text1"/>
          <w:sz w:val="22"/>
          <w:szCs w:val="22"/>
        </w:rPr>
        <w:t xml:space="preserve">s </w:t>
      </w:r>
      <w:r w:rsidR="0040724D" w:rsidRPr="00795863">
        <w:rPr>
          <w:rFonts w:eastAsia="Times New Roman"/>
          <w:color w:val="000000" w:themeColor="text1"/>
          <w:sz w:val="22"/>
          <w:szCs w:val="22"/>
        </w:rPr>
        <w:t xml:space="preserve">to evaluate if the features can help us distinguish between </w:t>
      </w:r>
      <w:r w:rsidR="00D93E5D">
        <w:rPr>
          <w:rFonts w:eastAsia="Times New Roman"/>
          <w:color w:val="000000" w:themeColor="text1"/>
          <w:sz w:val="22"/>
          <w:szCs w:val="22"/>
        </w:rPr>
        <w:t xml:space="preserve">spoken language in </w:t>
      </w:r>
      <w:r w:rsidR="00536DD7" w:rsidRPr="00795863">
        <w:rPr>
          <w:rFonts w:eastAsia="Times New Roman"/>
          <w:color w:val="000000" w:themeColor="text1"/>
          <w:sz w:val="22"/>
          <w:szCs w:val="22"/>
        </w:rPr>
        <w:t>CHR</w:t>
      </w:r>
      <w:r w:rsidR="0040724D" w:rsidRPr="00795863">
        <w:rPr>
          <w:rFonts w:eastAsia="Times New Roman"/>
          <w:color w:val="000000" w:themeColor="text1"/>
          <w:sz w:val="22"/>
          <w:szCs w:val="22"/>
        </w:rPr>
        <w:t xml:space="preserve"> and </w:t>
      </w:r>
      <w:r w:rsidR="00536DD7" w:rsidRPr="00795863">
        <w:rPr>
          <w:rFonts w:eastAsia="Times New Roman"/>
          <w:color w:val="000000" w:themeColor="text1"/>
          <w:sz w:val="22"/>
          <w:szCs w:val="22"/>
        </w:rPr>
        <w:t>HC</w:t>
      </w:r>
      <w:r w:rsidR="0040724D" w:rsidRPr="00795863">
        <w:rPr>
          <w:rFonts w:eastAsia="Times New Roman"/>
          <w:color w:val="000000" w:themeColor="text1"/>
          <w:sz w:val="22"/>
          <w:szCs w:val="22"/>
        </w:rPr>
        <w:t xml:space="preserve">. The second experiment </w:t>
      </w:r>
      <w:r w:rsidR="00D93E5D">
        <w:rPr>
          <w:rFonts w:eastAsia="Times New Roman"/>
          <w:color w:val="000000" w:themeColor="text1"/>
          <w:sz w:val="22"/>
          <w:szCs w:val="22"/>
        </w:rPr>
        <w:t>wa</w:t>
      </w:r>
      <w:r w:rsidR="0040724D" w:rsidRPr="00795863">
        <w:rPr>
          <w:rFonts w:eastAsia="Times New Roman"/>
          <w:color w:val="000000" w:themeColor="text1"/>
          <w:sz w:val="22"/>
          <w:szCs w:val="22"/>
        </w:rPr>
        <w:t>s to evaluate if the extracted features can be used to infer SIP</w:t>
      </w:r>
      <w:r w:rsidR="00D9398A" w:rsidRPr="00795863">
        <w:rPr>
          <w:rFonts w:eastAsia="Times New Roman"/>
          <w:color w:val="000000" w:themeColor="text1"/>
          <w:sz w:val="22"/>
          <w:szCs w:val="22"/>
        </w:rPr>
        <w:t>S</w:t>
      </w:r>
      <w:r w:rsidR="0040724D" w:rsidRPr="00795863">
        <w:rPr>
          <w:rFonts w:eastAsia="Times New Roman"/>
          <w:color w:val="000000" w:themeColor="text1"/>
          <w:sz w:val="22"/>
          <w:szCs w:val="22"/>
        </w:rPr>
        <w:t xml:space="preserve">/SOPS positive and negative </w:t>
      </w:r>
      <w:r w:rsidR="00D93E5D">
        <w:rPr>
          <w:rFonts w:eastAsia="Times New Roman"/>
          <w:color w:val="000000" w:themeColor="text1"/>
          <w:sz w:val="22"/>
          <w:szCs w:val="22"/>
        </w:rPr>
        <w:t>symptoms</w:t>
      </w:r>
      <w:r w:rsidR="0040724D" w:rsidRPr="00795863">
        <w:rPr>
          <w:rFonts w:eastAsia="Times New Roman"/>
          <w:color w:val="000000" w:themeColor="text1"/>
          <w:sz w:val="22"/>
          <w:szCs w:val="22"/>
        </w:rPr>
        <w:t xml:space="preserve"> for </w:t>
      </w:r>
      <w:r w:rsidR="00D93E5D">
        <w:rPr>
          <w:rFonts w:eastAsia="Times New Roman"/>
          <w:color w:val="000000" w:themeColor="text1"/>
          <w:sz w:val="22"/>
          <w:szCs w:val="22"/>
        </w:rPr>
        <w:t>patien</w:t>
      </w:r>
      <w:r w:rsidR="0040724D" w:rsidRPr="00795863">
        <w:rPr>
          <w:rFonts w:eastAsia="Times New Roman"/>
          <w:color w:val="000000" w:themeColor="text1"/>
          <w:sz w:val="22"/>
          <w:szCs w:val="22"/>
        </w:rPr>
        <w:t>ts.</w:t>
      </w:r>
      <w:r w:rsidR="008040A6" w:rsidRPr="00795863">
        <w:rPr>
          <w:rFonts w:eastAsia="Times New Roman"/>
          <w:color w:val="000000" w:themeColor="text1"/>
          <w:sz w:val="22"/>
          <w:szCs w:val="22"/>
        </w:rPr>
        <w:t xml:space="preserve"> </w:t>
      </w:r>
      <w:r w:rsidR="0040724D" w:rsidRPr="00795863">
        <w:rPr>
          <w:rFonts w:eastAsia="Times New Roman"/>
          <w:color w:val="000000" w:themeColor="text1"/>
          <w:sz w:val="22"/>
          <w:szCs w:val="22"/>
        </w:rPr>
        <w:t xml:space="preserve">For both experiments, features were normalized to have </w:t>
      </w:r>
      <w:r w:rsidR="007433B8" w:rsidRPr="00795863">
        <w:rPr>
          <w:rFonts w:eastAsia="Times New Roman"/>
          <w:color w:val="000000" w:themeColor="text1"/>
          <w:sz w:val="22"/>
          <w:szCs w:val="22"/>
        </w:rPr>
        <w:t xml:space="preserve">mean=0, variance=1, and performance was evaluated using 10-fold cross validation. Depending </w:t>
      </w:r>
      <w:r w:rsidR="008040A6" w:rsidRPr="00795863">
        <w:rPr>
          <w:rFonts w:eastAsia="Times New Roman"/>
          <w:color w:val="000000" w:themeColor="text1"/>
          <w:sz w:val="22"/>
          <w:szCs w:val="22"/>
        </w:rPr>
        <w:t>on</w:t>
      </w:r>
      <w:r w:rsidR="007433B8" w:rsidRPr="00795863">
        <w:rPr>
          <w:rFonts w:eastAsia="Times New Roman"/>
          <w:color w:val="000000" w:themeColor="text1"/>
          <w:sz w:val="22"/>
          <w:szCs w:val="22"/>
        </w:rPr>
        <w:t xml:space="preserve"> the experiment (classification or inference), different machine learning algorithms were used</w:t>
      </w:r>
      <w:r w:rsidR="00B006ED" w:rsidRPr="00795863">
        <w:rPr>
          <w:rFonts w:eastAsia="Times New Roman"/>
          <w:color w:val="000000" w:themeColor="text1"/>
          <w:sz w:val="22"/>
          <w:szCs w:val="22"/>
        </w:rPr>
        <w:t xml:space="preserve">. For classification, we used random forest and support vector machines (SVM) with </w:t>
      </w:r>
      <w:r w:rsidR="00D93E5D">
        <w:rPr>
          <w:rFonts w:eastAsia="Times New Roman"/>
          <w:color w:val="000000" w:themeColor="text1"/>
          <w:sz w:val="22"/>
          <w:szCs w:val="22"/>
        </w:rPr>
        <w:t>two</w:t>
      </w:r>
      <w:r w:rsidR="00B006ED" w:rsidRPr="00795863">
        <w:rPr>
          <w:rFonts w:eastAsia="Times New Roman"/>
          <w:color w:val="000000" w:themeColor="text1"/>
          <w:sz w:val="22"/>
          <w:szCs w:val="22"/>
        </w:rPr>
        <w:t xml:space="preserve"> different kernels</w:t>
      </w:r>
      <w:r w:rsidR="00795863" w:rsidRPr="00795863">
        <w:rPr>
          <w:rFonts w:eastAsia="Times New Roman"/>
          <w:color w:val="000000" w:themeColor="text1"/>
          <w:sz w:val="22"/>
          <w:szCs w:val="22"/>
        </w:rPr>
        <w:t>,</w:t>
      </w:r>
      <w:r w:rsidR="00B006ED" w:rsidRPr="00795863">
        <w:rPr>
          <w:rFonts w:eastAsia="Times New Roman"/>
          <w:color w:val="000000" w:themeColor="text1"/>
          <w:sz w:val="22"/>
          <w:szCs w:val="22"/>
        </w:rPr>
        <w:t xml:space="preserve"> Linear and RBF</w:t>
      </w:r>
      <w:r w:rsidR="00795863" w:rsidRPr="00795863">
        <w:rPr>
          <w:rFonts w:eastAsia="Times New Roman"/>
          <w:color w:val="000000" w:themeColor="text1"/>
          <w:sz w:val="22"/>
          <w:szCs w:val="22"/>
        </w:rPr>
        <w:t>.</w:t>
      </w:r>
      <w:r w:rsidR="007433B8" w:rsidRPr="00795863">
        <w:rPr>
          <w:rFonts w:eastAsia="Times New Roman"/>
          <w:color w:val="000000" w:themeColor="text1"/>
          <w:sz w:val="22"/>
          <w:szCs w:val="22"/>
        </w:rPr>
        <w:t xml:space="preserve"> </w:t>
      </w:r>
      <w:r w:rsidR="008040A6" w:rsidRPr="00795863">
        <w:rPr>
          <w:rFonts w:eastAsia="Times New Roman"/>
          <w:color w:val="000000" w:themeColor="text1"/>
          <w:sz w:val="22"/>
          <w:szCs w:val="22"/>
        </w:rPr>
        <w:t xml:space="preserve">These experiments </w:t>
      </w:r>
      <w:r w:rsidR="00D93E5D">
        <w:rPr>
          <w:rFonts w:eastAsia="Times New Roman"/>
          <w:color w:val="000000" w:themeColor="text1"/>
          <w:sz w:val="22"/>
          <w:szCs w:val="22"/>
        </w:rPr>
        <w:t>we</w:t>
      </w:r>
      <w:r w:rsidR="008040A6" w:rsidRPr="00795863">
        <w:rPr>
          <w:rFonts w:eastAsia="Times New Roman"/>
          <w:color w:val="000000" w:themeColor="text1"/>
          <w:sz w:val="22"/>
          <w:szCs w:val="22"/>
        </w:rPr>
        <w:t xml:space="preserve">re performed independently for each of the </w:t>
      </w:r>
      <w:r w:rsidR="00D93E5D">
        <w:rPr>
          <w:rFonts w:eastAsia="Times New Roman"/>
          <w:color w:val="000000" w:themeColor="text1"/>
          <w:sz w:val="22"/>
          <w:szCs w:val="22"/>
        </w:rPr>
        <w:t>three</w:t>
      </w:r>
      <w:r w:rsidR="008040A6" w:rsidRPr="00795863">
        <w:rPr>
          <w:rFonts w:eastAsia="Times New Roman"/>
          <w:color w:val="000000" w:themeColor="text1"/>
          <w:sz w:val="22"/>
          <w:szCs w:val="22"/>
        </w:rPr>
        <w:t xml:space="preserve"> types of features extracted as well as the combination of the </w:t>
      </w:r>
      <w:r w:rsidR="00D93E5D">
        <w:rPr>
          <w:rFonts w:eastAsia="Times New Roman"/>
          <w:color w:val="000000" w:themeColor="text1"/>
          <w:sz w:val="22"/>
          <w:szCs w:val="22"/>
        </w:rPr>
        <w:t>three</w:t>
      </w:r>
      <w:r w:rsidR="00795863">
        <w:rPr>
          <w:rFonts w:eastAsia="Times New Roman"/>
          <w:color w:val="000000" w:themeColor="text1"/>
          <w:sz w:val="22"/>
          <w:szCs w:val="22"/>
        </w:rPr>
        <w:t xml:space="preserve">; in all cases, </w:t>
      </w:r>
      <w:r w:rsidR="00D93E5D">
        <w:rPr>
          <w:rFonts w:eastAsia="Times New Roman"/>
          <w:color w:val="000000" w:themeColor="text1"/>
          <w:sz w:val="22"/>
          <w:szCs w:val="22"/>
        </w:rPr>
        <w:t>no</w:t>
      </w:r>
      <w:r w:rsidR="00795863">
        <w:rPr>
          <w:rFonts w:eastAsia="Times New Roman"/>
          <w:color w:val="000000" w:themeColor="text1"/>
          <w:sz w:val="22"/>
          <w:szCs w:val="22"/>
        </w:rPr>
        <w:t xml:space="preserve"> significant differences </w:t>
      </w:r>
      <w:r w:rsidR="00D93E5D">
        <w:rPr>
          <w:rFonts w:eastAsia="Times New Roman"/>
          <w:color w:val="000000" w:themeColor="text1"/>
          <w:sz w:val="22"/>
          <w:szCs w:val="22"/>
        </w:rPr>
        <w:t xml:space="preserve">were observed </w:t>
      </w:r>
      <w:r w:rsidR="00795863">
        <w:rPr>
          <w:rFonts w:eastAsia="Times New Roman"/>
          <w:color w:val="000000" w:themeColor="text1"/>
          <w:sz w:val="22"/>
          <w:szCs w:val="22"/>
        </w:rPr>
        <w:t>between the classifier models</w:t>
      </w:r>
      <w:r w:rsidR="008040A6" w:rsidRPr="00795863">
        <w:rPr>
          <w:rFonts w:eastAsia="Times New Roman"/>
          <w:color w:val="000000" w:themeColor="text1"/>
          <w:sz w:val="22"/>
          <w:szCs w:val="22"/>
        </w:rPr>
        <w:t>.</w:t>
      </w:r>
      <w:r w:rsidR="006E43FC" w:rsidRPr="00795863">
        <w:rPr>
          <w:rFonts w:eastAsia="Times New Roman"/>
          <w:color w:val="000000" w:themeColor="text1"/>
          <w:sz w:val="22"/>
          <w:szCs w:val="22"/>
        </w:rPr>
        <w:t xml:space="preserve"> In addition, </w:t>
      </w:r>
      <w:r w:rsidR="001B398F" w:rsidRPr="00795863">
        <w:rPr>
          <w:rFonts w:eastAsia="Times New Roman"/>
          <w:color w:val="000000" w:themeColor="text1"/>
          <w:sz w:val="22"/>
          <w:szCs w:val="22"/>
        </w:rPr>
        <w:t xml:space="preserve">for classification, </w:t>
      </w:r>
      <w:r w:rsidR="006E43FC" w:rsidRPr="00795863">
        <w:rPr>
          <w:rFonts w:eastAsia="Times New Roman"/>
          <w:color w:val="000000" w:themeColor="text1"/>
          <w:sz w:val="22"/>
          <w:szCs w:val="22"/>
        </w:rPr>
        <w:t xml:space="preserve">we repeated the experiments </w:t>
      </w:r>
      <w:r w:rsidR="007169FD" w:rsidRPr="00795863">
        <w:rPr>
          <w:rFonts w:eastAsia="Times New Roman"/>
          <w:color w:val="000000" w:themeColor="text1"/>
          <w:sz w:val="22"/>
          <w:szCs w:val="22"/>
        </w:rPr>
        <w:t>2</w:t>
      </w:r>
      <w:r w:rsidR="006E43FC" w:rsidRPr="00795863">
        <w:rPr>
          <w:rFonts w:eastAsia="Times New Roman"/>
          <w:color w:val="000000" w:themeColor="text1"/>
          <w:sz w:val="22"/>
          <w:szCs w:val="22"/>
        </w:rPr>
        <w:t xml:space="preserve">0 times </w:t>
      </w:r>
      <w:r w:rsidR="007D52CD">
        <w:rPr>
          <w:rFonts w:eastAsia="Times New Roman"/>
          <w:color w:val="000000" w:themeColor="text1"/>
          <w:sz w:val="22"/>
          <w:szCs w:val="22"/>
        </w:rPr>
        <w:t>to identify</w:t>
      </w:r>
      <w:r w:rsidR="006E43FC" w:rsidRPr="00795863">
        <w:rPr>
          <w:rFonts w:eastAsia="Times New Roman"/>
          <w:color w:val="000000" w:themeColor="text1"/>
          <w:sz w:val="22"/>
          <w:szCs w:val="22"/>
        </w:rPr>
        <w:t xml:space="preserve"> the </w:t>
      </w:r>
      <w:r w:rsidR="00C771A5" w:rsidRPr="00795863">
        <w:rPr>
          <w:rFonts w:eastAsia="Times New Roman"/>
          <w:color w:val="000000" w:themeColor="text1"/>
          <w:sz w:val="22"/>
          <w:szCs w:val="22"/>
        </w:rPr>
        <w:t>mean</w:t>
      </w:r>
      <w:r w:rsidR="00795863" w:rsidRPr="00795863">
        <w:rPr>
          <w:rFonts w:eastAsia="Times New Roman"/>
          <w:color w:val="000000" w:themeColor="text1"/>
          <w:sz w:val="22"/>
          <w:szCs w:val="22"/>
        </w:rPr>
        <w:t xml:space="preserve"> prediction accuracy</w:t>
      </w:r>
      <w:r w:rsidR="006E43FC" w:rsidRPr="00795863">
        <w:rPr>
          <w:rFonts w:eastAsia="Times New Roman"/>
          <w:color w:val="000000" w:themeColor="text1"/>
          <w:sz w:val="22"/>
          <w:szCs w:val="22"/>
        </w:rPr>
        <w:t>.</w:t>
      </w:r>
      <w:r w:rsidR="008040A6" w:rsidRPr="00795863">
        <w:rPr>
          <w:rFonts w:eastAsia="Times New Roman"/>
          <w:color w:val="000000" w:themeColor="text1"/>
          <w:sz w:val="22"/>
          <w:szCs w:val="22"/>
        </w:rPr>
        <w:t xml:space="preserve"> </w:t>
      </w:r>
      <w:r w:rsidR="007433B8" w:rsidRPr="00795863">
        <w:rPr>
          <w:rFonts w:eastAsia="Times New Roman"/>
          <w:color w:val="000000" w:themeColor="text1"/>
          <w:sz w:val="22"/>
          <w:szCs w:val="22"/>
        </w:rPr>
        <w:t>Finally, to complement the</w:t>
      </w:r>
      <w:r w:rsidR="00E26F0F" w:rsidRPr="00795863">
        <w:rPr>
          <w:rFonts w:eastAsia="Times New Roman"/>
          <w:color w:val="000000" w:themeColor="text1"/>
          <w:sz w:val="22"/>
          <w:szCs w:val="22"/>
        </w:rPr>
        <w:t>se</w:t>
      </w:r>
      <w:r w:rsidR="007433B8" w:rsidRPr="00795863">
        <w:rPr>
          <w:rFonts w:eastAsia="Times New Roman"/>
          <w:color w:val="000000" w:themeColor="text1"/>
          <w:sz w:val="22"/>
          <w:szCs w:val="22"/>
        </w:rPr>
        <w:t xml:space="preserve"> findings</w:t>
      </w:r>
      <w:r w:rsidR="00E26F0F" w:rsidRPr="00795863">
        <w:rPr>
          <w:rFonts w:eastAsia="Times New Roman"/>
          <w:color w:val="000000" w:themeColor="text1"/>
          <w:sz w:val="22"/>
          <w:szCs w:val="22"/>
        </w:rPr>
        <w:t>,</w:t>
      </w:r>
      <w:r w:rsidR="007433B8" w:rsidRPr="00795863">
        <w:rPr>
          <w:rFonts w:eastAsia="Times New Roman"/>
          <w:color w:val="000000" w:themeColor="text1"/>
          <w:sz w:val="22"/>
          <w:szCs w:val="22"/>
        </w:rPr>
        <w:t xml:space="preserve"> a post-hoc analysis that check</w:t>
      </w:r>
      <w:r w:rsidR="00FE7530" w:rsidRPr="00795863">
        <w:rPr>
          <w:rFonts w:eastAsia="Times New Roman"/>
          <w:color w:val="000000" w:themeColor="text1"/>
          <w:sz w:val="22"/>
          <w:szCs w:val="22"/>
        </w:rPr>
        <w:t>ed</w:t>
      </w:r>
      <w:r w:rsidR="007433B8" w:rsidRPr="00795863">
        <w:rPr>
          <w:rFonts w:eastAsia="Times New Roman"/>
          <w:color w:val="000000" w:themeColor="text1"/>
          <w:sz w:val="22"/>
          <w:szCs w:val="22"/>
        </w:rPr>
        <w:t xml:space="preserve"> for the most relevant features in the</w:t>
      </w:r>
      <w:r w:rsidR="001B398F" w:rsidRPr="00795863">
        <w:rPr>
          <w:rFonts w:eastAsia="Times New Roman"/>
          <w:color w:val="000000" w:themeColor="text1"/>
          <w:sz w:val="22"/>
          <w:szCs w:val="22"/>
        </w:rPr>
        <w:t xml:space="preserve"> best</w:t>
      </w:r>
      <w:r w:rsidR="007433B8" w:rsidRPr="00795863">
        <w:rPr>
          <w:rFonts w:eastAsia="Times New Roman"/>
          <w:color w:val="000000" w:themeColor="text1"/>
          <w:sz w:val="22"/>
          <w:szCs w:val="22"/>
        </w:rPr>
        <w:t xml:space="preserve"> model</w:t>
      </w:r>
      <w:r w:rsidR="001B398F" w:rsidRPr="00795863">
        <w:rPr>
          <w:rFonts w:eastAsia="Times New Roman"/>
          <w:color w:val="000000" w:themeColor="text1"/>
          <w:sz w:val="22"/>
          <w:szCs w:val="22"/>
        </w:rPr>
        <w:t>s</w:t>
      </w:r>
      <w:r w:rsidR="007433B8" w:rsidRPr="00795863">
        <w:rPr>
          <w:rFonts w:eastAsia="Times New Roman"/>
          <w:color w:val="000000" w:themeColor="text1"/>
          <w:sz w:val="22"/>
          <w:szCs w:val="22"/>
        </w:rPr>
        <w:t xml:space="preserve"> was performed.</w:t>
      </w:r>
      <w:r w:rsidR="008B10E0" w:rsidRPr="00795863">
        <w:rPr>
          <w:rFonts w:eastAsia="Times New Roman"/>
          <w:color w:val="000000" w:themeColor="text1"/>
          <w:sz w:val="22"/>
          <w:szCs w:val="22"/>
        </w:rPr>
        <w:t xml:space="preserve"> All statistical measurements (Spearman correlation, Wilcoxon paired t-test and Kolmogorov Smirnov) used in this study </w:t>
      </w:r>
      <w:r w:rsidR="005354E5" w:rsidRPr="00795863">
        <w:rPr>
          <w:rFonts w:eastAsia="Times New Roman"/>
          <w:color w:val="000000" w:themeColor="text1"/>
          <w:sz w:val="22"/>
          <w:szCs w:val="22"/>
        </w:rPr>
        <w:t>consider</w:t>
      </w:r>
      <w:r w:rsidR="007D52CD">
        <w:rPr>
          <w:rFonts w:eastAsia="Times New Roman"/>
          <w:color w:val="000000" w:themeColor="text1"/>
          <w:sz w:val="22"/>
          <w:szCs w:val="22"/>
        </w:rPr>
        <w:t>ed</w:t>
      </w:r>
      <w:r w:rsidR="008B10E0" w:rsidRPr="00795863">
        <w:rPr>
          <w:rFonts w:eastAsia="Times New Roman"/>
          <w:color w:val="000000" w:themeColor="text1"/>
          <w:sz w:val="22"/>
          <w:szCs w:val="22"/>
        </w:rPr>
        <w:t xml:space="preserve"> the non-normal distribution of the analyzed variables.</w:t>
      </w:r>
    </w:p>
    <w:p w14:paraId="7ED6369E" w14:textId="333F5AC0" w:rsidR="007D52CD" w:rsidRPr="007D52CD" w:rsidRDefault="007D52CD" w:rsidP="00705B57">
      <w:pPr>
        <w:spacing w:before="120"/>
        <w:jc w:val="both"/>
        <w:rPr>
          <w:rFonts w:ascii="Times New Roman" w:hAnsi="Times New Roman" w:cs="Times New Roman"/>
          <w:b/>
          <w:bCs/>
          <w:sz w:val="22"/>
          <w:szCs w:val="22"/>
          <w:lang w:eastAsia="it-IT"/>
        </w:rPr>
      </w:pPr>
      <w:r>
        <w:rPr>
          <w:rFonts w:ascii="Times New Roman" w:hAnsi="Times New Roman" w:cs="Times New Roman"/>
          <w:b/>
          <w:bCs/>
          <w:sz w:val="22"/>
          <w:szCs w:val="22"/>
          <w:lang w:eastAsia="it-IT"/>
        </w:rPr>
        <w:t>Supplementary Results</w:t>
      </w:r>
    </w:p>
    <w:p w14:paraId="10AED9EA" w14:textId="58E5346D" w:rsidR="00705B57" w:rsidRPr="0075681A" w:rsidRDefault="00705B57" w:rsidP="00705B57">
      <w:pPr>
        <w:spacing w:before="120"/>
        <w:jc w:val="both"/>
        <w:rPr>
          <w:rFonts w:ascii="Times New Roman" w:eastAsia="Times New Roman" w:hAnsi="Times New Roman" w:cs="Times New Roman"/>
          <w:b/>
          <w:bCs/>
          <w:i/>
          <w:iCs/>
          <w:sz w:val="22"/>
          <w:szCs w:val="22"/>
        </w:rPr>
      </w:pPr>
      <w:r w:rsidRPr="0075681A">
        <w:rPr>
          <w:rFonts w:ascii="Times New Roman" w:eastAsia="Times New Roman" w:hAnsi="Times New Roman" w:cs="Times New Roman"/>
          <w:b/>
          <w:bCs/>
          <w:i/>
          <w:iCs/>
          <w:sz w:val="22"/>
          <w:szCs w:val="22"/>
        </w:rPr>
        <w:t>Classification between CHR v. HC</w:t>
      </w:r>
    </w:p>
    <w:p w14:paraId="1EEAB330" w14:textId="15C32C00" w:rsidR="00705B57" w:rsidRDefault="00705B57" w:rsidP="00705B57">
      <w:pPr>
        <w:spacing w:before="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High performance results were obtained for the three types of features used in this analysis</w:t>
      </w:r>
      <w:r w:rsidR="007D52CD">
        <w:rPr>
          <w:rFonts w:ascii="Times New Roman" w:eastAsia="Times New Roman" w:hAnsi="Times New Roman" w:cs="Times New Roman"/>
          <w:sz w:val="22"/>
          <w:szCs w:val="22"/>
        </w:rPr>
        <w:t xml:space="preserve"> (Supplementary Figure 1)</w:t>
      </w:r>
      <w:r>
        <w:rPr>
          <w:rFonts w:ascii="Times New Roman" w:eastAsia="Times New Roman" w:hAnsi="Times New Roman" w:cs="Times New Roman"/>
          <w:sz w:val="22"/>
          <w:szCs w:val="22"/>
        </w:rPr>
        <w:t>. Best accuracy values range</w:t>
      </w:r>
      <w:r w:rsidR="007D52CD">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 from 0.88 (only acoustic features) to 0.95 (only English-based linguistic features), while by using the AUC metric, the performance values ranged from 0.91 (only acoustic features) to 0.99 (only English-based linguistic features). All performance values </w:t>
      </w:r>
      <w:r w:rsidR="007D52CD">
        <w:rPr>
          <w:rFonts w:ascii="Times New Roman" w:eastAsia="Times New Roman" w:hAnsi="Times New Roman" w:cs="Times New Roman"/>
          <w:sz w:val="22"/>
          <w:szCs w:val="22"/>
        </w:rPr>
        <w:t>we</w:t>
      </w:r>
      <w:r>
        <w:rPr>
          <w:rFonts w:ascii="Times New Roman" w:eastAsia="Times New Roman" w:hAnsi="Times New Roman" w:cs="Times New Roman"/>
          <w:sz w:val="22"/>
          <w:szCs w:val="22"/>
        </w:rPr>
        <w:t xml:space="preserve">re higher than chance </w:t>
      </w:r>
      <w:r>
        <w:rPr>
          <w:rFonts w:ascii="Times New Roman" w:eastAsia="Times New Roman" w:hAnsi="Times New Roman" w:cs="Times New Roman"/>
          <w:sz w:val="22"/>
          <w:szCs w:val="22"/>
        </w:rPr>
        <w:lastRenderedPageBreak/>
        <w:t>probability. When we compare</w:t>
      </w:r>
      <w:r w:rsidR="007D52CD">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 the performance between English and Mandarin-based linguistic features, there is only a statistically significant difference for one classifier: RBF SVM (Wilcoxon paired test, p=2E-6) and the difference is marginal. While performance results using only acoustic features are very high, results are significantly lower than linguistic features for all classifiers. There is no improvement with respect to the highest performance model after joining all the type of features. In fact, results using only English-based linguistic features are significantly better, especially for RBF (Wilcoxon paired test, p=2E-6) and linear SVM (Wilcoxon paired test, p=1E-4).</w:t>
      </w:r>
    </w:p>
    <w:p w14:paraId="2CE8EF5D" w14:textId="74E2A085" w:rsidR="00705B57" w:rsidRDefault="00705B57" w:rsidP="00705B57">
      <w:pPr>
        <w:spacing w:before="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w:t>
      </w:r>
      <w:r w:rsidRPr="21ACABD4">
        <w:rPr>
          <w:rFonts w:ascii="Times New Roman" w:eastAsia="Times New Roman" w:hAnsi="Times New Roman" w:cs="Times New Roman"/>
          <w:sz w:val="22"/>
          <w:szCs w:val="22"/>
        </w:rPr>
        <w:t>ost hoc analysis to find the most relevant features in the models was performed only for Linear SVM</w:t>
      </w:r>
      <w:r>
        <w:t>,</w:t>
      </w:r>
      <w:r w:rsidRPr="21ACABD4">
        <w:rPr>
          <w:rFonts w:ascii="Times New Roman" w:eastAsia="Times New Roman" w:hAnsi="Times New Roman" w:cs="Times New Roman"/>
          <w:sz w:val="22"/>
          <w:szCs w:val="22"/>
        </w:rPr>
        <w:t xml:space="preserve"> as it assigns a coefficient to each feature. </w:t>
      </w:r>
      <w:r w:rsidR="007D52CD">
        <w:rPr>
          <w:rFonts w:ascii="Times New Roman" w:eastAsia="Times New Roman" w:hAnsi="Times New Roman" w:cs="Times New Roman"/>
          <w:sz w:val="22"/>
          <w:szCs w:val="22"/>
        </w:rPr>
        <w:t>Supplementary Figure</w:t>
      </w:r>
      <w:r w:rsidRPr="21ACABD4">
        <w:rPr>
          <w:rFonts w:ascii="Times New Roman" w:eastAsia="Times New Roman" w:hAnsi="Times New Roman" w:cs="Times New Roman"/>
          <w:sz w:val="22"/>
          <w:szCs w:val="22"/>
        </w:rPr>
        <w:t xml:space="preserve"> 2 shows the results of the top 5 features across 20 runs for each fold (200 values). Positive weight</w:t>
      </w:r>
      <w:r>
        <w:rPr>
          <w:rFonts w:ascii="Times New Roman" w:eastAsia="Times New Roman" w:hAnsi="Times New Roman" w:cs="Times New Roman"/>
          <w:sz w:val="22"/>
          <w:szCs w:val="22"/>
        </w:rPr>
        <w:t>s</w:t>
      </w:r>
      <w:r w:rsidRPr="21ACABD4">
        <w:rPr>
          <w:rFonts w:ascii="Times New Roman" w:eastAsia="Times New Roman" w:hAnsi="Times New Roman" w:cs="Times New Roman"/>
          <w:sz w:val="22"/>
          <w:szCs w:val="22"/>
        </w:rPr>
        <w:t xml:space="preserve"> indicate that the </w:t>
      </w:r>
      <w:r>
        <w:rPr>
          <w:rFonts w:ascii="Times New Roman" w:eastAsia="Times New Roman" w:hAnsi="Times New Roman" w:cs="Times New Roman"/>
          <w:sz w:val="22"/>
          <w:szCs w:val="22"/>
        </w:rPr>
        <w:t>value of a feature is higher for</w:t>
      </w:r>
      <w:r w:rsidRPr="21ACABD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Pr="21ACABD4">
        <w:rPr>
          <w:rFonts w:ascii="Times New Roman" w:eastAsia="Times New Roman" w:hAnsi="Times New Roman" w:cs="Times New Roman"/>
          <w:sz w:val="22"/>
          <w:szCs w:val="22"/>
        </w:rPr>
        <w:t xml:space="preserve">CHR cohort while </w:t>
      </w:r>
      <w:r>
        <w:rPr>
          <w:rFonts w:ascii="Times New Roman" w:eastAsia="Times New Roman" w:hAnsi="Times New Roman" w:cs="Times New Roman"/>
          <w:sz w:val="22"/>
          <w:szCs w:val="22"/>
        </w:rPr>
        <w:t xml:space="preserve">a </w:t>
      </w:r>
      <w:r w:rsidRPr="21ACABD4">
        <w:rPr>
          <w:rFonts w:ascii="Times New Roman" w:eastAsia="Times New Roman" w:hAnsi="Times New Roman" w:cs="Times New Roman"/>
          <w:sz w:val="22"/>
          <w:szCs w:val="22"/>
        </w:rPr>
        <w:t xml:space="preserve">negative weight indicates that the </w:t>
      </w:r>
      <w:r>
        <w:rPr>
          <w:rFonts w:ascii="Times New Roman" w:eastAsia="Times New Roman" w:hAnsi="Times New Roman" w:cs="Times New Roman"/>
          <w:sz w:val="22"/>
          <w:szCs w:val="22"/>
        </w:rPr>
        <w:t>value of the feature is higher for HC</w:t>
      </w:r>
      <w:r w:rsidRPr="21ACABD4">
        <w:rPr>
          <w:rFonts w:ascii="Times New Roman" w:eastAsia="Times New Roman" w:hAnsi="Times New Roman" w:cs="Times New Roman"/>
          <w:sz w:val="22"/>
          <w:szCs w:val="22"/>
        </w:rPr>
        <w:t xml:space="preserve"> cohort. </w:t>
      </w:r>
      <w:r>
        <w:rPr>
          <w:rFonts w:ascii="Times New Roman" w:eastAsia="Times New Roman" w:hAnsi="Times New Roman" w:cs="Times New Roman"/>
          <w:sz w:val="22"/>
          <w:szCs w:val="22"/>
        </w:rPr>
        <w:t xml:space="preserve">Among the most relevant acoustic features, we found that bandwidth of the first formant (robust minimum), voiced only pause duration and spectral spread are higher for CHR while total duration of pauses and chroma #11 are higher for HC. Note that the top 5 acoustic features have similar weights in the model which indicates that their contribution is similar. </w:t>
      </w:r>
      <w:r w:rsidRPr="21ACABD4">
        <w:rPr>
          <w:rFonts w:ascii="Times New Roman" w:eastAsia="Times New Roman" w:hAnsi="Times New Roman" w:cs="Times New Roman"/>
          <w:sz w:val="22"/>
          <w:szCs w:val="22"/>
        </w:rPr>
        <w:t xml:space="preserve">We </w:t>
      </w:r>
      <w:r>
        <w:rPr>
          <w:rFonts w:ascii="Times New Roman" w:eastAsia="Times New Roman" w:hAnsi="Times New Roman" w:cs="Times New Roman"/>
          <w:sz w:val="22"/>
          <w:szCs w:val="22"/>
        </w:rPr>
        <w:t xml:space="preserve">also </w:t>
      </w:r>
      <w:r w:rsidRPr="21ACABD4">
        <w:rPr>
          <w:rFonts w:ascii="Times New Roman" w:eastAsia="Times New Roman" w:hAnsi="Times New Roman" w:cs="Times New Roman"/>
          <w:sz w:val="22"/>
          <w:szCs w:val="22"/>
        </w:rPr>
        <w:t xml:space="preserve">observed that similar features between English and Mandarin such as </w:t>
      </w:r>
      <w:r w:rsidRPr="0075681A">
        <w:rPr>
          <w:rFonts w:ascii="Times New Roman" w:eastAsia="Times New Roman" w:hAnsi="Times New Roman" w:cs="Times New Roman"/>
          <w:sz w:val="22"/>
          <w:szCs w:val="22"/>
        </w:rPr>
        <w:t>coherence between questions and answer (robust minimum)</w:t>
      </w:r>
      <w:r w:rsidRPr="21ACABD4">
        <w:rPr>
          <w:rFonts w:ascii="Times New Roman" w:eastAsia="Times New Roman" w:hAnsi="Times New Roman" w:cs="Times New Roman"/>
          <w:sz w:val="22"/>
          <w:szCs w:val="22"/>
        </w:rPr>
        <w:t xml:space="preserve"> have the same orientation</w:t>
      </w:r>
      <w:r>
        <w:rPr>
          <w:rFonts w:ascii="Times New Roman" w:eastAsia="Times New Roman" w:hAnsi="Times New Roman" w:cs="Times New Roman"/>
          <w:sz w:val="22"/>
          <w:szCs w:val="22"/>
        </w:rPr>
        <w:t xml:space="preserve"> in the weight analysis (See </w:t>
      </w:r>
      <w:r w:rsidR="0075681A">
        <w:rPr>
          <w:rFonts w:ascii="Times New Roman" w:eastAsia="Times New Roman" w:hAnsi="Times New Roman" w:cs="Times New Roman"/>
          <w:sz w:val="22"/>
          <w:szCs w:val="22"/>
        </w:rPr>
        <w:t xml:space="preserve">Supplementary Figure 2 </w:t>
      </w:r>
      <w:r>
        <w:rPr>
          <w:rFonts w:ascii="Times New Roman" w:eastAsia="Times New Roman" w:hAnsi="Times New Roman" w:cs="Times New Roman"/>
          <w:sz w:val="22"/>
          <w:szCs w:val="22"/>
        </w:rPr>
        <w:t>), this</w:t>
      </w:r>
      <w:r w:rsidRPr="21ACABD4">
        <w:rPr>
          <w:rFonts w:ascii="Times New Roman" w:eastAsia="Times New Roman" w:hAnsi="Times New Roman" w:cs="Times New Roman"/>
          <w:sz w:val="22"/>
          <w:szCs w:val="22"/>
        </w:rPr>
        <w:t xml:space="preserve"> feature </w:t>
      </w:r>
      <w:r w:rsidR="0075681A">
        <w:rPr>
          <w:rFonts w:ascii="Times New Roman" w:eastAsia="Times New Roman" w:hAnsi="Times New Roman" w:cs="Times New Roman"/>
          <w:sz w:val="22"/>
          <w:szCs w:val="22"/>
        </w:rPr>
        <w:t xml:space="preserve">being </w:t>
      </w:r>
      <w:r w:rsidRPr="21ACABD4">
        <w:rPr>
          <w:rFonts w:ascii="Times New Roman" w:eastAsia="Times New Roman" w:hAnsi="Times New Roman" w:cs="Times New Roman"/>
          <w:sz w:val="22"/>
          <w:szCs w:val="22"/>
        </w:rPr>
        <w:t>more predominant in Mandarin</w:t>
      </w:r>
      <w:r>
        <w:rPr>
          <w:rFonts w:ascii="Times New Roman" w:eastAsia="Times New Roman" w:hAnsi="Times New Roman" w:cs="Times New Roman"/>
          <w:sz w:val="22"/>
          <w:szCs w:val="22"/>
        </w:rPr>
        <w:t xml:space="preserve"> (KS test for English: p=6E-5, and for Mandarin: p=4.5E-6)</w:t>
      </w:r>
      <w:r w:rsidRPr="21ACABD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An additional analysis (see </w:t>
      </w:r>
      <w:r w:rsidR="0075681A">
        <w:rPr>
          <w:rFonts w:ascii="Times New Roman" w:eastAsia="Times New Roman" w:hAnsi="Times New Roman" w:cs="Times New Roman"/>
          <w:sz w:val="22"/>
          <w:szCs w:val="22"/>
        </w:rPr>
        <w:t xml:space="preserve">Supplementary </w:t>
      </w:r>
      <w:r>
        <w:rPr>
          <w:rFonts w:ascii="Times New Roman" w:eastAsia="Times New Roman" w:hAnsi="Times New Roman" w:cs="Times New Roman"/>
          <w:sz w:val="22"/>
          <w:szCs w:val="22"/>
        </w:rPr>
        <w:t xml:space="preserve">Figure 3) showed that the correlation between languages for </w:t>
      </w:r>
      <w:r w:rsidR="0075681A">
        <w:rPr>
          <w:rFonts w:ascii="Times New Roman" w:eastAsia="Times New Roman" w:hAnsi="Times New Roman" w:cs="Times New Roman"/>
          <w:sz w:val="22"/>
          <w:szCs w:val="22"/>
        </w:rPr>
        <w:t>coherence</w:t>
      </w:r>
      <w:r>
        <w:rPr>
          <w:rFonts w:ascii="Times New Roman" w:eastAsia="Times New Roman" w:hAnsi="Times New Roman" w:cs="Times New Roman"/>
          <w:sz w:val="22"/>
          <w:szCs w:val="22"/>
        </w:rPr>
        <w:t xml:space="preserve"> is r=0.70. We also noticed that between predicative-adjective (Mandarin) and adjective (English), there is a correlation of r=0.60. Correlations between other features are lower (r&lt;0.60) which may indicate that each type of feature is capturing different aspects of the interview</w:t>
      </w:r>
      <w:r w:rsidR="0075681A">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content.</w:t>
      </w:r>
    </w:p>
    <w:p w14:paraId="7F337BBA" w14:textId="77777777" w:rsidR="00705B57" w:rsidRDefault="00705B57" w:rsidP="00705B57">
      <w:pPr>
        <w:keepNext/>
        <w:spacing w:before="120"/>
        <w:jc w:val="center"/>
      </w:pPr>
      <w:r>
        <w:rPr>
          <w:noProof/>
        </w:rPr>
        <w:drawing>
          <wp:inline distT="0" distB="0" distL="0" distR="0" wp14:anchorId="204AD678" wp14:editId="72128D10">
            <wp:extent cx="5782733" cy="195300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a:off x="0" y="0"/>
                      <a:ext cx="5803632" cy="1960065"/>
                    </a:xfrm>
                    <a:prstGeom prst="rect">
                      <a:avLst/>
                    </a:prstGeom>
                  </pic:spPr>
                </pic:pic>
              </a:graphicData>
            </a:graphic>
          </wp:inline>
        </w:drawing>
      </w:r>
    </w:p>
    <w:p w14:paraId="751E9091" w14:textId="23583937" w:rsidR="00705B57" w:rsidRPr="00536D83" w:rsidRDefault="007D52CD" w:rsidP="00705B57">
      <w:pPr>
        <w:pStyle w:val="Caption"/>
        <w:jc w:val="center"/>
        <w:rPr>
          <w:color w:val="000000" w:themeColor="text1"/>
        </w:rPr>
      </w:pPr>
      <w:r>
        <w:rPr>
          <w:color w:val="000000" w:themeColor="text1"/>
        </w:rPr>
        <w:t xml:space="preserve">Supplementary </w:t>
      </w:r>
      <w:r w:rsidR="00950A7F">
        <w:rPr>
          <w:color w:val="000000" w:themeColor="text1"/>
        </w:rPr>
        <w:t>Fi</w:t>
      </w:r>
      <w:r w:rsidR="00950A7F" w:rsidRPr="00536D83">
        <w:rPr>
          <w:color w:val="000000" w:themeColor="text1"/>
        </w:rPr>
        <w:t>gure</w:t>
      </w:r>
      <w:r w:rsidR="00705B57" w:rsidRPr="00536D83">
        <w:rPr>
          <w:color w:val="000000" w:themeColor="text1"/>
        </w:rPr>
        <w:t xml:space="preserve"> </w:t>
      </w:r>
      <w:r w:rsidR="00705B57" w:rsidRPr="00536D83">
        <w:rPr>
          <w:color w:val="000000" w:themeColor="text1"/>
        </w:rPr>
        <w:fldChar w:fldCharType="begin"/>
      </w:r>
      <w:r w:rsidR="00705B57" w:rsidRPr="00536D83">
        <w:rPr>
          <w:color w:val="000000" w:themeColor="text1"/>
        </w:rPr>
        <w:instrText xml:space="preserve"> SEQ Figure \* ARABIC </w:instrText>
      </w:r>
      <w:r w:rsidR="00705B57" w:rsidRPr="00536D83">
        <w:rPr>
          <w:color w:val="000000" w:themeColor="text1"/>
        </w:rPr>
        <w:fldChar w:fldCharType="separate"/>
      </w:r>
      <w:r w:rsidR="00705B57" w:rsidRPr="00536D83">
        <w:rPr>
          <w:noProof/>
          <w:color w:val="000000" w:themeColor="text1"/>
        </w:rPr>
        <w:t>1</w:t>
      </w:r>
      <w:r w:rsidR="00705B57" w:rsidRPr="00536D83">
        <w:rPr>
          <w:color w:val="000000" w:themeColor="text1"/>
        </w:rPr>
        <w:fldChar w:fldCharType="end"/>
      </w:r>
      <w:r w:rsidR="00705B57" w:rsidRPr="00536D83">
        <w:rPr>
          <w:color w:val="000000" w:themeColor="text1"/>
        </w:rPr>
        <w:t xml:space="preserve"> Classification performance results. Bars indicate the mean performance value and error bars indicates the 95% confidence interval across 20 runs. Accuracy and AUC values are shown in the left and right side, respectively. Different </w:t>
      </w:r>
      <w:r w:rsidR="00705B57">
        <w:rPr>
          <w:color w:val="000000" w:themeColor="text1"/>
        </w:rPr>
        <w:t xml:space="preserve">shades </w:t>
      </w:r>
      <w:r w:rsidR="00705B57" w:rsidRPr="00536D83">
        <w:rPr>
          <w:color w:val="000000" w:themeColor="text1"/>
        </w:rPr>
        <w:t>of bar</w:t>
      </w:r>
      <w:r>
        <w:rPr>
          <w:color w:val="000000" w:themeColor="text1"/>
        </w:rPr>
        <w:t>s</w:t>
      </w:r>
      <w:r w:rsidR="00705B57" w:rsidRPr="00536D83">
        <w:rPr>
          <w:color w:val="000000" w:themeColor="text1"/>
        </w:rPr>
        <w:t xml:space="preserve"> are used to indicate the type of feature used in the model.</w:t>
      </w:r>
    </w:p>
    <w:p w14:paraId="309D1093" w14:textId="77777777" w:rsidR="00705B57" w:rsidRDefault="00705B57" w:rsidP="00705B57">
      <w:pPr>
        <w:spacing w:before="120"/>
        <w:jc w:val="both"/>
        <w:rPr>
          <w:rFonts w:ascii="Times New Roman" w:eastAsia="Times New Roman" w:hAnsi="Times New Roman" w:cs="Times New Roman"/>
          <w:sz w:val="22"/>
          <w:szCs w:val="22"/>
        </w:rPr>
      </w:pPr>
    </w:p>
    <w:p w14:paraId="1491A1A9" w14:textId="77777777" w:rsidR="00705B57" w:rsidRDefault="00705B57" w:rsidP="00705B57">
      <w:pPr>
        <w:keepNext/>
        <w:jc w:val="center"/>
      </w:pPr>
      <w:r>
        <w:rPr>
          <w:noProof/>
        </w:rPr>
        <w:lastRenderedPageBreak/>
        <w:drawing>
          <wp:inline distT="0" distB="0" distL="0" distR="0" wp14:anchorId="4CBA85FD" wp14:editId="2AB31965">
            <wp:extent cx="5854700" cy="367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854700" cy="3670300"/>
                    </a:xfrm>
                    <a:prstGeom prst="rect">
                      <a:avLst/>
                    </a:prstGeom>
                  </pic:spPr>
                </pic:pic>
              </a:graphicData>
            </a:graphic>
          </wp:inline>
        </w:drawing>
      </w:r>
    </w:p>
    <w:p w14:paraId="31F38419" w14:textId="0D00ACDD" w:rsidR="00705B57" w:rsidRPr="00402E63" w:rsidRDefault="0075681A" w:rsidP="00705B57">
      <w:pPr>
        <w:pStyle w:val="Caption"/>
        <w:jc w:val="center"/>
        <w:rPr>
          <w:color w:val="000000" w:themeColor="text1"/>
        </w:rPr>
      </w:pPr>
      <w:r>
        <w:rPr>
          <w:color w:val="000000" w:themeColor="text1"/>
        </w:rPr>
        <w:t xml:space="preserve">Supplementary </w:t>
      </w:r>
      <w:r w:rsidR="00705B57" w:rsidRPr="00402E63">
        <w:rPr>
          <w:color w:val="000000" w:themeColor="text1"/>
        </w:rPr>
        <w:t xml:space="preserve">Figure </w:t>
      </w:r>
      <w:r w:rsidR="00705B57" w:rsidRPr="00402E63">
        <w:rPr>
          <w:color w:val="000000" w:themeColor="text1"/>
        </w:rPr>
        <w:fldChar w:fldCharType="begin"/>
      </w:r>
      <w:r w:rsidR="00705B57" w:rsidRPr="00402E63">
        <w:rPr>
          <w:color w:val="000000" w:themeColor="text1"/>
        </w:rPr>
        <w:instrText xml:space="preserve"> SEQ Figure \* ARABIC </w:instrText>
      </w:r>
      <w:r w:rsidR="00705B57" w:rsidRPr="00402E63">
        <w:rPr>
          <w:color w:val="000000" w:themeColor="text1"/>
        </w:rPr>
        <w:fldChar w:fldCharType="separate"/>
      </w:r>
      <w:r w:rsidR="00705B57">
        <w:rPr>
          <w:noProof/>
          <w:color w:val="000000" w:themeColor="text1"/>
        </w:rPr>
        <w:t>2</w:t>
      </w:r>
      <w:r w:rsidR="00705B57" w:rsidRPr="00402E63">
        <w:rPr>
          <w:color w:val="000000" w:themeColor="text1"/>
        </w:rPr>
        <w:fldChar w:fldCharType="end"/>
      </w:r>
      <w:r w:rsidR="00705B57" w:rsidRPr="00402E63">
        <w:rPr>
          <w:color w:val="000000" w:themeColor="text1"/>
        </w:rPr>
        <w:t xml:space="preserve"> Top 5 relevant features</w:t>
      </w:r>
      <w:r w:rsidR="00705B57">
        <w:rPr>
          <w:color w:val="000000" w:themeColor="text1"/>
        </w:rPr>
        <w:t xml:space="preserve"> of best models for each type of feature</w:t>
      </w:r>
      <w:r w:rsidR="00705B57" w:rsidRPr="00402E63">
        <w:rPr>
          <w:color w:val="000000" w:themeColor="text1"/>
        </w:rPr>
        <w:t xml:space="preserve">. Features were selected based on the normalized weight of </w:t>
      </w:r>
      <w:r w:rsidR="00705B57">
        <w:rPr>
          <w:color w:val="000000" w:themeColor="text1"/>
        </w:rPr>
        <w:t xml:space="preserve">only </w:t>
      </w:r>
      <w:r w:rsidR="00705B57" w:rsidRPr="00402E63">
        <w:rPr>
          <w:color w:val="000000" w:themeColor="text1"/>
        </w:rPr>
        <w:t>Linear</w:t>
      </w:r>
      <w:r w:rsidR="00705B57">
        <w:rPr>
          <w:color w:val="000000" w:themeColor="text1"/>
        </w:rPr>
        <w:t xml:space="preserve"> </w:t>
      </w:r>
      <w:r w:rsidR="00705B57" w:rsidRPr="00402E63">
        <w:rPr>
          <w:color w:val="000000" w:themeColor="text1"/>
        </w:rPr>
        <w:t>SVM model</w:t>
      </w:r>
      <w:r w:rsidR="00705B57">
        <w:rPr>
          <w:color w:val="000000" w:themeColor="text1"/>
        </w:rPr>
        <w:t>s</w:t>
      </w:r>
      <w:r w:rsidR="00705B57" w:rsidRPr="00402E63">
        <w:rPr>
          <w:color w:val="000000" w:themeColor="text1"/>
        </w:rPr>
        <w:t>. Bars indicate the mean normalized weight value and error bars indicates the 95% confidence interval across 20 runs for the Linear SVM models.</w:t>
      </w:r>
      <w:r w:rsidR="00705B57">
        <w:rPr>
          <w:color w:val="000000" w:themeColor="text1"/>
        </w:rPr>
        <w:t xml:space="preserve"> Positive weights indicate that feature values are higher for CHR, and negative weights indicate that the feature values are higher for HC. a) Results of only using acoustic features in the models, b) Results of only using English-based linguistic features in the models, and c) Results of only using Mandarin-based linguistic features in the models, d) Description of each of the features shown in (a)-(c).</w:t>
      </w:r>
    </w:p>
    <w:p w14:paraId="661F734B" w14:textId="77777777" w:rsidR="00705B57" w:rsidRDefault="00705B57" w:rsidP="00705B57">
      <w:pPr>
        <w:keepNext/>
        <w:spacing w:before="120"/>
        <w:jc w:val="both"/>
      </w:pPr>
      <w:r>
        <w:rPr>
          <w:noProof/>
        </w:rPr>
        <w:drawing>
          <wp:inline distT="0" distB="0" distL="0" distR="0" wp14:anchorId="33E21368" wp14:editId="030F3CD9">
            <wp:extent cx="5943600" cy="1529080"/>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1"/>
                    <a:stretch>
                      <a:fillRect/>
                    </a:stretch>
                  </pic:blipFill>
                  <pic:spPr>
                    <a:xfrm>
                      <a:off x="0" y="0"/>
                      <a:ext cx="5943600" cy="1529080"/>
                    </a:xfrm>
                    <a:prstGeom prst="rect">
                      <a:avLst/>
                    </a:prstGeom>
                  </pic:spPr>
                </pic:pic>
              </a:graphicData>
            </a:graphic>
          </wp:inline>
        </w:drawing>
      </w:r>
    </w:p>
    <w:p w14:paraId="5F96F7A2" w14:textId="5C334FEC" w:rsidR="00705B57" w:rsidRPr="00536D83" w:rsidRDefault="0075681A" w:rsidP="00705B57">
      <w:pPr>
        <w:pStyle w:val="Caption"/>
        <w:jc w:val="center"/>
        <w:rPr>
          <w:rFonts w:ascii="Times New Roman" w:eastAsia="Times New Roman" w:hAnsi="Times New Roman" w:cs="Times New Roman"/>
          <w:color w:val="000000" w:themeColor="text1"/>
          <w:sz w:val="22"/>
          <w:szCs w:val="22"/>
        </w:rPr>
      </w:pPr>
      <w:r>
        <w:rPr>
          <w:color w:val="000000" w:themeColor="text1"/>
        </w:rPr>
        <w:t>Supplementary F</w:t>
      </w:r>
      <w:r w:rsidR="00705B57" w:rsidRPr="00536D83">
        <w:rPr>
          <w:color w:val="000000" w:themeColor="text1"/>
        </w:rPr>
        <w:t xml:space="preserve">igure </w:t>
      </w:r>
      <w:r w:rsidR="00705B57" w:rsidRPr="00536D83">
        <w:rPr>
          <w:color w:val="000000" w:themeColor="text1"/>
        </w:rPr>
        <w:fldChar w:fldCharType="begin"/>
      </w:r>
      <w:r w:rsidR="00705B57" w:rsidRPr="00536D83">
        <w:rPr>
          <w:color w:val="000000" w:themeColor="text1"/>
        </w:rPr>
        <w:instrText>SEQ Figure \* ARABIC</w:instrText>
      </w:r>
      <w:r w:rsidR="00705B57" w:rsidRPr="00536D83">
        <w:rPr>
          <w:color w:val="000000" w:themeColor="text1"/>
        </w:rPr>
        <w:fldChar w:fldCharType="separate"/>
      </w:r>
      <w:r w:rsidR="00705B57" w:rsidRPr="00536D83">
        <w:rPr>
          <w:noProof/>
          <w:color w:val="000000" w:themeColor="text1"/>
        </w:rPr>
        <w:t>3</w:t>
      </w:r>
      <w:r w:rsidR="00705B57" w:rsidRPr="00536D83">
        <w:rPr>
          <w:color w:val="000000" w:themeColor="text1"/>
        </w:rPr>
        <w:fldChar w:fldCharType="end"/>
      </w:r>
      <w:r w:rsidR="00705B57" w:rsidRPr="00536D83">
        <w:rPr>
          <w:color w:val="000000" w:themeColor="text1"/>
        </w:rPr>
        <w:t xml:space="preserve"> Comparison between relevant features of English-based and Mandarin-based linguistic features. a) Heatmap of the correlation between both types of features, b) Comparison between both types of features of coherence Q-A (</w:t>
      </w:r>
      <w:r w:rsidR="00705B57">
        <w:rPr>
          <w:color w:val="000000" w:themeColor="text1"/>
        </w:rPr>
        <w:t>robust minimum</w:t>
      </w:r>
      <w:r w:rsidR="00705B57" w:rsidRPr="00536D83">
        <w:rPr>
          <w:color w:val="000000" w:themeColor="text1"/>
        </w:rPr>
        <w:t>), and c) Comparison between predicative-adjective and adjective.</w:t>
      </w:r>
    </w:p>
    <w:p w14:paraId="3DA6F790" w14:textId="4279E223" w:rsidR="00705B57" w:rsidRPr="0075681A" w:rsidRDefault="00705B57" w:rsidP="00705B57">
      <w:pPr>
        <w:spacing w:before="120"/>
        <w:jc w:val="both"/>
        <w:rPr>
          <w:rFonts w:ascii="Times New Roman" w:eastAsia="Times New Roman" w:hAnsi="Times New Roman" w:cs="Times New Roman"/>
          <w:b/>
          <w:bCs/>
          <w:i/>
          <w:iCs/>
          <w:sz w:val="22"/>
          <w:szCs w:val="22"/>
        </w:rPr>
      </w:pPr>
      <w:r w:rsidRPr="0075681A">
        <w:rPr>
          <w:rFonts w:ascii="Times New Roman" w:eastAsia="Times New Roman" w:hAnsi="Times New Roman" w:cs="Times New Roman"/>
          <w:b/>
          <w:bCs/>
          <w:i/>
          <w:iCs/>
          <w:sz w:val="22"/>
          <w:szCs w:val="22"/>
        </w:rPr>
        <w:t xml:space="preserve">Inference of SIPS/SOPS positive and negative </w:t>
      </w:r>
      <w:r w:rsidR="0075681A" w:rsidRPr="0075681A">
        <w:rPr>
          <w:rFonts w:ascii="Times New Roman" w:eastAsia="Times New Roman" w:hAnsi="Times New Roman" w:cs="Times New Roman"/>
          <w:b/>
          <w:bCs/>
          <w:i/>
          <w:iCs/>
          <w:sz w:val="22"/>
          <w:szCs w:val="22"/>
        </w:rPr>
        <w:t>symptom scores.</w:t>
      </w:r>
    </w:p>
    <w:p w14:paraId="497436DD" w14:textId="040EB9E6" w:rsidR="00705B57" w:rsidRPr="002A5F6B" w:rsidRDefault="00705B57" w:rsidP="00705B57">
      <w:pPr>
        <w:spacing w:before="12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sz w:val="22"/>
          <w:szCs w:val="22"/>
        </w:rPr>
        <w:t xml:space="preserve">Only acoustic features </w:t>
      </w:r>
      <w:r w:rsidR="0075681A">
        <w:rPr>
          <w:rFonts w:ascii="Times New Roman" w:eastAsia="Times New Roman" w:hAnsi="Times New Roman" w:cs="Times New Roman"/>
          <w:sz w:val="22"/>
          <w:szCs w:val="22"/>
        </w:rPr>
        <w:t>were able to</w:t>
      </w:r>
      <w:r>
        <w:rPr>
          <w:rFonts w:ascii="Times New Roman" w:eastAsia="Times New Roman" w:hAnsi="Times New Roman" w:cs="Times New Roman"/>
          <w:sz w:val="22"/>
          <w:szCs w:val="22"/>
        </w:rPr>
        <w:t xml:space="preserve"> infer SIPS/SOPS scores with high performance (negative symptoms: r= 0.69, p=8E-4, positive symptoms: r=0.49, p=3E-2). Using linguistic features, the achieved performances were low (r&lt;0.1) except for Mandarin-based linguistic features. These features can infer negative symptoms with r=0.36; however, given the small cohort, the results are not statistically significant (p=1E-1). When we analyzed the relevant features in the acoustic models, we found that degree of voice break and standard deviation (std) of the period are the most relevant features to infer positive symptoms. A statistical test reveals that these features have correlations of r=0.75 (p=1E-4) and r=0.60 (p=5E-3). On the other hand, </w:t>
      </w:r>
      <w:r>
        <w:rPr>
          <w:rFonts w:ascii="Times New Roman" w:eastAsia="Times New Roman" w:hAnsi="Times New Roman" w:cs="Times New Roman"/>
          <w:sz w:val="22"/>
          <w:szCs w:val="22"/>
        </w:rPr>
        <w:lastRenderedPageBreak/>
        <w:t xml:space="preserve">the most relevant features for negative symptoms are related to MFCC coefficients #1 (r=-0.67, p=1E-3) and #8 (r=0.61, p=4E-3). </w:t>
      </w:r>
      <w:r w:rsidRPr="002A5F6B">
        <w:rPr>
          <w:rFonts w:ascii="Times New Roman" w:eastAsia="Times New Roman" w:hAnsi="Times New Roman" w:cs="Times New Roman"/>
          <w:color w:val="000000" w:themeColor="text1"/>
          <w:sz w:val="22"/>
          <w:szCs w:val="22"/>
        </w:rPr>
        <w:t xml:space="preserve">Lastly, although the model to infer negative symptoms using Mandarin-based linguistic features did not achieve statistical significance, we found that </w:t>
      </w:r>
      <w:r w:rsidRPr="002A5F6B">
        <w:rPr>
          <w:rFonts w:ascii="Times New Roman" w:eastAsia="MS Mincho" w:hAnsi="Times New Roman" w:cs="Times New Roman"/>
          <w:color w:val="000000" w:themeColor="text1"/>
          <w:sz w:val="22"/>
          <w:szCs w:val="22"/>
        </w:rPr>
        <w:t xml:space="preserve">the </w:t>
      </w:r>
      <w:r w:rsidRPr="002A5F6B">
        <w:rPr>
          <w:rFonts w:ascii="Times New Roman" w:eastAsia="Times New Roman" w:hAnsi="Times New Roman" w:cs="Times New Roman"/>
          <w:color w:val="000000" w:themeColor="text1"/>
          <w:sz w:val="22"/>
          <w:szCs w:val="22"/>
        </w:rPr>
        <w:t>robust minimum of the second order coherence among answers, one of the extracted features, has a correlation of r=0.59, p=7E-3 with these symptoms.</w:t>
      </w:r>
    </w:p>
    <w:p w14:paraId="0A69972D" w14:textId="77777777" w:rsidR="00705B57" w:rsidRDefault="00705B57" w:rsidP="00705B57">
      <w:pPr>
        <w:keepNext/>
        <w:spacing w:before="120"/>
      </w:pPr>
      <w:r>
        <w:rPr>
          <w:noProof/>
        </w:rPr>
        <w:drawing>
          <wp:inline distT="0" distB="0" distL="0" distR="0" wp14:anchorId="7A9E0FEB" wp14:editId="1CD5A855">
            <wp:extent cx="5943600" cy="2988310"/>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12"/>
                    <a:stretch>
                      <a:fillRect/>
                    </a:stretch>
                  </pic:blipFill>
                  <pic:spPr>
                    <a:xfrm>
                      <a:off x="0" y="0"/>
                      <a:ext cx="5943600" cy="2988310"/>
                    </a:xfrm>
                    <a:prstGeom prst="rect">
                      <a:avLst/>
                    </a:prstGeom>
                  </pic:spPr>
                </pic:pic>
              </a:graphicData>
            </a:graphic>
          </wp:inline>
        </w:drawing>
      </w:r>
    </w:p>
    <w:p w14:paraId="0FD9597D" w14:textId="7E9CAB1C" w:rsidR="00705B57" w:rsidRDefault="00606FDE" w:rsidP="00705B57">
      <w:pPr>
        <w:pStyle w:val="Caption"/>
        <w:jc w:val="center"/>
      </w:pPr>
      <w:r>
        <w:t xml:space="preserve">Supplementary </w:t>
      </w:r>
      <w:r w:rsidR="00950A7F">
        <w:t>Figure</w:t>
      </w:r>
      <w:r w:rsidR="00705B57">
        <w:t xml:space="preserve"> </w:t>
      </w:r>
      <w:r w:rsidR="00705B57">
        <w:fldChar w:fldCharType="begin"/>
      </w:r>
      <w:r w:rsidR="00705B57">
        <w:instrText>SEQ Figure \* ARABIC</w:instrText>
      </w:r>
      <w:r w:rsidR="00705B57">
        <w:fldChar w:fldCharType="separate"/>
      </w:r>
      <w:r w:rsidR="00705B57">
        <w:rPr>
          <w:noProof/>
        </w:rPr>
        <w:t>4</w:t>
      </w:r>
      <w:r w:rsidR="00705B57">
        <w:fldChar w:fldCharType="end"/>
      </w:r>
      <w:r w:rsidR="00705B57">
        <w:t xml:space="preserve"> Regression results for acoustic features. a) Performance of the cross-validated models using 3 different machine learning algorithms. b) Relevant features to infer positive symptoms score used in the best model (Lasso). Note that features were corrected by age and education years so values are also shifted to negative values. c) Top features to infer negative symptoms used in the best model (Linear Regression).</w:t>
      </w:r>
    </w:p>
    <w:p w14:paraId="40FEF87E" w14:textId="77777777" w:rsidR="003964D1" w:rsidRPr="008E3B1F" w:rsidRDefault="003964D1" w:rsidP="004E21D9">
      <w:pPr>
        <w:spacing w:before="120"/>
        <w:rPr>
          <w:rFonts w:ascii="Times New Roman" w:hAnsi="Times New Roman" w:cs="Times New Roman"/>
          <w:sz w:val="22"/>
          <w:szCs w:val="22"/>
        </w:rPr>
      </w:pPr>
    </w:p>
    <w:p w14:paraId="40145E7D" w14:textId="7CB87A44" w:rsidR="47324706" w:rsidRDefault="1B0816DD" w:rsidP="003512EA">
      <w:pPr>
        <w:pBdr>
          <w:top w:val="nil"/>
          <w:left w:val="nil"/>
          <w:bottom w:val="nil"/>
          <w:right w:val="nil"/>
          <w:between w:val="nil"/>
        </w:pBdr>
        <w:tabs>
          <w:tab w:val="left" w:pos="2125"/>
        </w:tabs>
        <w:spacing w:before="120"/>
        <w:rPr>
          <w:rFonts w:ascii="Times New Roman" w:eastAsia="Times New Roman" w:hAnsi="Times New Roman" w:cs="Times New Roman"/>
          <w:b/>
          <w:bCs/>
          <w:color w:val="000000" w:themeColor="text1"/>
          <w:sz w:val="22"/>
          <w:szCs w:val="22"/>
        </w:rPr>
      </w:pPr>
      <w:r w:rsidRPr="008E3B1F">
        <w:rPr>
          <w:rFonts w:ascii="Times New Roman" w:eastAsia="Times New Roman" w:hAnsi="Times New Roman" w:cs="Times New Roman"/>
          <w:b/>
          <w:bCs/>
          <w:color w:val="000000" w:themeColor="text1"/>
          <w:sz w:val="22"/>
          <w:szCs w:val="22"/>
        </w:rPr>
        <w:t>References</w:t>
      </w:r>
      <w:r w:rsidR="007433B8" w:rsidRPr="008E3B1F">
        <w:rPr>
          <w:rFonts w:ascii="Times New Roman" w:eastAsia="Times New Roman" w:hAnsi="Times New Roman" w:cs="Times New Roman"/>
          <w:b/>
          <w:bCs/>
          <w:color w:val="000000" w:themeColor="text1"/>
          <w:sz w:val="22"/>
          <w:szCs w:val="22"/>
        </w:rPr>
        <w:t>:</w:t>
      </w:r>
      <w:r w:rsidR="003512EA">
        <w:rPr>
          <w:rFonts w:ascii="Times New Roman" w:eastAsia="Times New Roman" w:hAnsi="Times New Roman" w:cs="Times New Roman"/>
          <w:b/>
          <w:bCs/>
          <w:color w:val="000000" w:themeColor="text1"/>
          <w:sz w:val="22"/>
          <w:szCs w:val="22"/>
        </w:rPr>
        <w:tab/>
      </w:r>
    </w:p>
    <w:p w14:paraId="11A915C9" w14:textId="769E8665" w:rsidR="002B744C" w:rsidRPr="002B744C" w:rsidRDefault="002B744C" w:rsidP="00423B9C">
      <w:pPr>
        <w:pStyle w:val="Bibliography"/>
        <w:spacing w:line="240" w:lineRule="auto"/>
        <w:rPr>
          <w:rFonts w:ascii="Times New Roman" w:hAnsi="Times New Roman" w:cs="Times New Roman"/>
          <w:sz w:val="22"/>
        </w:rPr>
      </w:pPr>
      <w:r>
        <w:rPr>
          <w:sz w:val="22"/>
          <w:szCs w:val="22"/>
        </w:rPr>
        <w:fldChar w:fldCharType="begin"/>
      </w:r>
      <w:r>
        <w:rPr>
          <w:sz w:val="22"/>
          <w:szCs w:val="22"/>
        </w:rPr>
        <w:instrText xml:space="preserve"> ADDIN ZOTERO_BIBL {"uncited":[],"omitted":[],"custom":[]} CSL_BIBLIOGRAPHY </w:instrText>
      </w:r>
      <w:r>
        <w:rPr>
          <w:sz w:val="22"/>
          <w:szCs w:val="22"/>
        </w:rPr>
        <w:fldChar w:fldCharType="separate"/>
      </w:r>
    </w:p>
    <w:p w14:paraId="1EB588A1" w14:textId="079A22F0"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Bernardini, F.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Associations of acoustically measured tongue/jaw movements and portion of time speaking with negative symptom severity in patients with schizophrenia in Italy and the United States. </w:t>
      </w:r>
      <w:r w:rsidR="002B744C" w:rsidRPr="002B744C">
        <w:rPr>
          <w:rFonts w:ascii="Times New Roman" w:hAnsi="Times New Roman" w:cs="Times New Roman"/>
          <w:i/>
          <w:iCs/>
          <w:sz w:val="22"/>
        </w:rPr>
        <w:t>Psychiatry Res.</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239</w:t>
      </w:r>
      <w:r w:rsidR="002B744C" w:rsidRPr="002B744C">
        <w:rPr>
          <w:rFonts w:ascii="Times New Roman" w:hAnsi="Times New Roman" w:cs="Times New Roman"/>
          <w:sz w:val="22"/>
        </w:rPr>
        <w:t>, 253–258 (2016).</w:t>
      </w:r>
    </w:p>
    <w:p w14:paraId="79B10E42" w14:textId="5861638B"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2</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Covington, M. A.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Phonetic measures of reduced tongue movement correlate with negative symptom severity in hospitalized patients with first-episode schizophrenia-spectrum disorders. </w:t>
      </w:r>
      <w:r w:rsidR="002B744C" w:rsidRPr="002B744C">
        <w:rPr>
          <w:rFonts w:ascii="Times New Roman" w:hAnsi="Times New Roman" w:cs="Times New Roman"/>
          <w:i/>
          <w:iCs/>
          <w:sz w:val="22"/>
        </w:rPr>
        <w:t>Schizophr. Res.</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142</w:t>
      </w:r>
      <w:r w:rsidR="002B744C" w:rsidRPr="002B744C">
        <w:rPr>
          <w:rFonts w:ascii="Times New Roman" w:hAnsi="Times New Roman" w:cs="Times New Roman"/>
          <w:sz w:val="22"/>
        </w:rPr>
        <w:t>, 93–95 (2012).</w:t>
      </w:r>
    </w:p>
    <w:p w14:paraId="187CF071" w14:textId="6C6F1654" w:rsidR="002B744C" w:rsidRPr="002B744C" w:rsidRDefault="00133432" w:rsidP="00423B9C">
      <w:pPr>
        <w:pStyle w:val="Bibliography"/>
        <w:spacing w:line="240" w:lineRule="auto"/>
        <w:rPr>
          <w:rFonts w:ascii="Times New Roman" w:hAnsi="Times New Roman" w:cs="Times New Roman"/>
          <w:sz w:val="22"/>
        </w:rPr>
      </w:pPr>
      <w:r>
        <w:rPr>
          <w:rFonts w:ascii="Times New Roman" w:hAnsi="Times New Roman" w:cs="Times New Roman"/>
          <w:sz w:val="22"/>
        </w:rPr>
        <w:t>3</w:t>
      </w:r>
      <w:r w:rsidR="002B744C" w:rsidRPr="002B744C">
        <w:rPr>
          <w:rFonts w:ascii="Times New Roman" w:hAnsi="Times New Roman" w:cs="Times New Roman"/>
          <w:sz w:val="22"/>
        </w:rPr>
        <w:t>.</w:t>
      </w:r>
      <w:r w:rsidR="002B744C" w:rsidRPr="002B744C">
        <w:rPr>
          <w:rFonts w:ascii="Times New Roman" w:hAnsi="Times New Roman" w:cs="Times New Roman"/>
          <w:sz w:val="22"/>
        </w:rPr>
        <w:tab/>
        <w:t>Z</w:t>
      </w:r>
      <w:r w:rsidR="003512EA">
        <w:rPr>
          <w:rFonts w:ascii="Times New Roman" w:hAnsi="Times New Roman" w:cs="Times New Roman"/>
          <w:sz w:val="22"/>
        </w:rPr>
        <w:t>hang</w:t>
      </w:r>
      <w:r w:rsidR="002B744C" w:rsidRPr="002B744C">
        <w:rPr>
          <w:rFonts w:ascii="Times New Roman" w:hAnsi="Times New Roman" w:cs="Times New Roman"/>
          <w:sz w:val="22"/>
        </w:rPr>
        <w:t>, J., P</w:t>
      </w:r>
      <w:r w:rsidR="003512EA">
        <w:rPr>
          <w:rFonts w:ascii="Times New Roman" w:hAnsi="Times New Roman" w:cs="Times New Roman"/>
          <w:sz w:val="22"/>
        </w:rPr>
        <w:t>an</w:t>
      </w:r>
      <w:r w:rsidR="002B744C" w:rsidRPr="002B744C">
        <w:rPr>
          <w:rFonts w:ascii="Times New Roman" w:hAnsi="Times New Roman" w:cs="Times New Roman"/>
          <w:sz w:val="22"/>
        </w:rPr>
        <w:t xml:space="preserve"> Z., G</w:t>
      </w:r>
      <w:r w:rsidR="003512EA">
        <w:rPr>
          <w:rFonts w:ascii="Times New Roman" w:hAnsi="Times New Roman" w:cs="Times New Roman"/>
          <w:sz w:val="22"/>
        </w:rPr>
        <w:t>ui</w:t>
      </w:r>
      <w:r w:rsidR="002B744C" w:rsidRPr="002B744C">
        <w:rPr>
          <w:rFonts w:ascii="Times New Roman" w:hAnsi="Times New Roman" w:cs="Times New Roman"/>
          <w:sz w:val="22"/>
        </w:rPr>
        <w:t>, C., Z</w:t>
      </w:r>
      <w:r w:rsidR="003512EA">
        <w:rPr>
          <w:rFonts w:ascii="Times New Roman" w:hAnsi="Times New Roman" w:cs="Times New Roman"/>
          <w:sz w:val="22"/>
        </w:rPr>
        <w:t>hu</w:t>
      </w:r>
      <w:r w:rsidR="002B744C" w:rsidRPr="002B744C">
        <w:rPr>
          <w:rFonts w:ascii="Times New Roman" w:hAnsi="Times New Roman" w:cs="Times New Roman"/>
          <w:sz w:val="22"/>
        </w:rPr>
        <w:t>, J. &amp; C</w:t>
      </w:r>
      <w:r w:rsidR="003512EA">
        <w:rPr>
          <w:rFonts w:ascii="Times New Roman" w:hAnsi="Times New Roman" w:cs="Times New Roman"/>
          <w:sz w:val="22"/>
        </w:rPr>
        <w:t>ui</w:t>
      </w:r>
      <w:r w:rsidR="002B744C" w:rsidRPr="002B744C">
        <w:rPr>
          <w:rFonts w:ascii="Times New Roman" w:hAnsi="Times New Roman" w:cs="Times New Roman"/>
          <w:sz w:val="22"/>
        </w:rPr>
        <w:t xml:space="preserve">, D. Clinical investigation of speech signal features among patients with schizophrenia. </w:t>
      </w:r>
      <w:r w:rsidR="002B744C" w:rsidRPr="002B744C">
        <w:rPr>
          <w:rFonts w:ascii="Times New Roman" w:hAnsi="Times New Roman" w:cs="Times New Roman"/>
          <w:i/>
          <w:iCs/>
          <w:sz w:val="22"/>
        </w:rPr>
        <w:t>Shanghai Arch. Psychiatry</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28</w:t>
      </w:r>
      <w:r w:rsidR="002B744C" w:rsidRPr="002B744C">
        <w:rPr>
          <w:rFonts w:ascii="Times New Roman" w:hAnsi="Times New Roman" w:cs="Times New Roman"/>
          <w:sz w:val="22"/>
        </w:rPr>
        <w:t>, 95–102.</w:t>
      </w:r>
    </w:p>
    <w:p w14:paraId="1FE82CB3" w14:textId="3E1C81CA" w:rsidR="00133432" w:rsidRPr="00ED2F2B" w:rsidRDefault="00133432" w:rsidP="00423B9C">
      <w:pPr>
        <w:pStyle w:val="Bibliography"/>
        <w:spacing w:line="240" w:lineRule="auto"/>
        <w:rPr>
          <w:rFonts w:ascii="Times New Roman" w:hAnsi="Times New Roman" w:cs="Times New Roman"/>
          <w:sz w:val="22"/>
        </w:rPr>
      </w:pPr>
      <w:r>
        <w:rPr>
          <w:rFonts w:ascii="Times New Roman" w:hAnsi="Times New Roman" w:cs="Times New Roman"/>
          <w:sz w:val="22"/>
        </w:rPr>
        <w:t>4</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Agurto, C.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Analyzing acoustic and prosodic fluctuations in free speech to predict psychosis onset in high-risk youths. in </w:t>
      </w:r>
      <w:r w:rsidR="002B744C" w:rsidRPr="002B744C">
        <w:rPr>
          <w:rFonts w:ascii="Times New Roman" w:hAnsi="Times New Roman" w:cs="Times New Roman"/>
          <w:i/>
          <w:iCs/>
          <w:sz w:val="22"/>
        </w:rPr>
        <w:t>2020 42nd Annual International Conference of the IEEE Engineering in Medicine &amp; Biology Society (EMBC)</w:t>
      </w:r>
      <w:r w:rsidR="002B744C" w:rsidRPr="002B744C">
        <w:rPr>
          <w:rFonts w:ascii="Times New Roman" w:hAnsi="Times New Roman" w:cs="Times New Roman"/>
          <w:sz w:val="22"/>
        </w:rPr>
        <w:t xml:space="preserve"> 5575–5579 (IEEE, 2020).</w:t>
      </w:r>
    </w:p>
    <w:p w14:paraId="633C0B13" w14:textId="177811EE"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5</w:t>
      </w:r>
      <w:r w:rsidR="002B744C" w:rsidRPr="002B744C">
        <w:rPr>
          <w:rFonts w:ascii="Times New Roman" w:hAnsi="Times New Roman" w:cs="Times New Roman"/>
          <w:sz w:val="22"/>
        </w:rPr>
        <w:t>.</w:t>
      </w:r>
      <w:r w:rsidR="002B744C" w:rsidRPr="002B744C">
        <w:rPr>
          <w:rFonts w:ascii="Times New Roman" w:hAnsi="Times New Roman" w:cs="Times New Roman"/>
          <w:sz w:val="22"/>
        </w:rPr>
        <w:tab/>
        <w:t>Praat Vocal Toolkit: Cut pauses. http://www.praatvocaltoolkit.com/cut-pauses.html.</w:t>
      </w:r>
    </w:p>
    <w:p w14:paraId="1181BE08" w14:textId="6D6B07F0"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6</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Giannakopoulos, T. pyAudioAnalysis: An Open-Source Python Library for Audio Signal Analysis. </w:t>
      </w:r>
      <w:r w:rsidR="002B744C" w:rsidRPr="002B744C">
        <w:rPr>
          <w:rFonts w:ascii="Times New Roman" w:hAnsi="Times New Roman" w:cs="Times New Roman"/>
          <w:i/>
          <w:iCs/>
          <w:sz w:val="22"/>
        </w:rPr>
        <w:t>PLOS ONE</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10</w:t>
      </w:r>
      <w:r w:rsidR="002B744C" w:rsidRPr="002B744C">
        <w:rPr>
          <w:rFonts w:ascii="Times New Roman" w:hAnsi="Times New Roman" w:cs="Times New Roman"/>
          <w:sz w:val="22"/>
        </w:rPr>
        <w:t>, e0144610 (2015).</w:t>
      </w:r>
    </w:p>
    <w:p w14:paraId="3964027D" w14:textId="7A278EE9"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7</w:t>
      </w:r>
      <w:r w:rsidR="002B744C" w:rsidRPr="002B744C">
        <w:rPr>
          <w:rFonts w:ascii="Times New Roman" w:hAnsi="Times New Roman" w:cs="Times New Roman"/>
          <w:sz w:val="22"/>
        </w:rPr>
        <w:t>.</w:t>
      </w:r>
      <w:r w:rsidR="002B744C" w:rsidRPr="002B744C">
        <w:rPr>
          <w:rFonts w:ascii="Times New Roman" w:hAnsi="Times New Roman" w:cs="Times New Roman"/>
          <w:sz w:val="22"/>
        </w:rPr>
        <w:tab/>
        <w:t>NLTK :: Natural Language Toolkit. https://www.nltk.org/.</w:t>
      </w:r>
    </w:p>
    <w:p w14:paraId="4CC0371F" w14:textId="5C538410"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8.</w:t>
      </w:r>
      <w:r w:rsidR="002B744C" w:rsidRPr="002B744C">
        <w:rPr>
          <w:rFonts w:ascii="Times New Roman" w:hAnsi="Times New Roman" w:cs="Times New Roman"/>
          <w:sz w:val="22"/>
        </w:rPr>
        <w:tab/>
        <w:t>Santorini, B. Part-of-Speech Tagging Guidelines for the Penn Treebank Project (3rd Revision). 37 (1990).</w:t>
      </w:r>
    </w:p>
    <w:p w14:paraId="050F8592" w14:textId="6D63195D"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9</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Mota, N. B.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Speech graphs provide a quantitative measure of thought disorder in psychosis. </w:t>
      </w:r>
      <w:r w:rsidR="002B744C" w:rsidRPr="002B744C">
        <w:rPr>
          <w:rFonts w:ascii="Times New Roman" w:hAnsi="Times New Roman" w:cs="Times New Roman"/>
          <w:i/>
          <w:iCs/>
          <w:sz w:val="22"/>
        </w:rPr>
        <w:t>PloS One</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7</w:t>
      </w:r>
      <w:r w:rsidR="002B744C" w:rsidRPr="002B744C">
        <w:rPr>
          <w:rFonts w:ascii="Times New Roman" w:hAnsi="Times New Roman" w:cs="Times New Roman"/>
          <w:sz w:val="22"/>
        </w:rPr>
        <w:t>, e34928 (2012).</w:t>
      </w:r>
    </w:p>
    <w:p w14:paraId="3F83D555" w14:textId="54CB89C9" w:rsidR="002B744C" w:rsidRPr="002B744C" w:rsidRDefault="00C32945" w:rsidP="00423B9C">
      <w:pPr>
        <w:pStyle w:val="Bibliography"/>
        <w:spacing w:line="240" w:lineRule="auto"/>
        <w:rPr>
          <w:rFonts w:ascii="Times New Roman" w:hAnsi="Times New Roman" w:cs="Times New Roman"/>
          <w:sz w:val="22"/>
        </w:rPr>
      </w:pPr>
      <w:r w:rsidRPr="002B744C">
        <w:rPr>
          <w:rFonts w:ascii="Times New Roman" w:hAnsi="Times New Roman" w:cs="Times New Roman"/>
          <w:sz w:val="22"/>
        </w:rPr>
        <w:lastRenderedPageBreak/>
        <w:t>1</w:t>
      </w:r>
      <w:r w:rsidR="00ED2F2B">
        <w:rPr>
          <w:rFonts w:ascii="Times New Roman" w:hAnsi="Times New Roman" w:cs="Times New Roman"/>
          <w:sz w:val="22"/>
        </w:rPr>
        <w:t>0</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 xml:space="preserve">Cer, D.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Universal Sentence Encoder. </w:t>
      </w:r>
      <w:r w:rsidR="002B744C" w:rsidRPr="002B744C">
        <w:rPr>
          <w:rFonts w:ascii="Times New Roman" w:hAnsi="Times New Roman" w:cs="Times New Roman"/>
          <w:i/>
          <w:iCs/>
          <w:sz w:val="22"/>
        </w:rPr>
        <w:t>ArXiv180311175 Cs</w:t>
      </w:r>
      <w:r w:rsidR="002B744C" w:rsidRPr="002B744C">
        <w:rPr>
          <w:rFonts w:ascii="Times New Roman" w:hAnsi="Times New Roman" w:cs="Times New Roman"/>
          <w:sz w:val="22"/>
        </w:rPr>
        <w:t xml:space="preserve"> (2018).</w:t>
      </w:r>
    </w:p>
    <w:p w14:paraId="3F9BE68F" w14:textId="6D92844B"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1</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IBM Watson Natural Language Understanding - Features. https://www.ibm.com/cloud/watson-natural-language-understanding/details (2021).</w:t>
      </w:r>
    </w:p>
    <w:p w14:paraId="5AE8DD21" w14:textId="38C5F990"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2</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mtl — HanLP Documentation. https://hanlp.hankcs.com/docs/api/hanlp/pretrained/mtl.html.</w:t>
      </w:r>
    </w:p>
    <w:p w14:paraId="32782B62" w14:textId="15E64413"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3</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 xml:space="preserve">Xia, F. The Part-Of-Speech Tagging Guidelines for the Penn Chinese Treebank (3.0). </w:t>
      </w:r>
      <w:r w:rsidR="002B744C" w:rsidRPr="002B744C">
        <w:rPr>
          <w:rFonts w:ascii="Times New Roman" w:hAnsi="Times New Roman" w:cs="Times New Roman"/>
          <w:i/>
          <w:iCs/>
          <w:sz w:val="22"/>
        </w:rPr>
        <w:t>IRCS Tech. Rep. Ser.</w:t>
      </w:r>
      <w:r w:rsidR="002B744C" w:rsidRPr="002B744C">
        <w:rPr>
          <w:rFonts w:ascii="Times New Roman" w:hAnsi="Times New Roman" w:cs="Times New Roman"/>
          <w:sz w:val="22"/>
        </w:rPr>
        <w:t xml:space="preserve"> (2000).</w:t>
      </w:r>
    </w:p>
    <w:p w14:paraId="2735746E" w14:textId="43493736" w:rsidR="00B630A7" w:rsidRPr="00B630A7" w:rsidRDefault="00C32945" w:rsidP="00B630A7">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4</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Pretrained Models — Sentence-Transformers documentation. https://www.sbert.net/docs/pretrained_models.html#multi-lingual-models</w:t>
      </w:r>
      <w:r w:rsidR="00B630A7">
        <w:rPr>
          <w:rFonts w:ascii="Times New Roman" w:hAnsi="Times New Roman" w:cs="Times New Roman"/>
          <w:sz w:val="22"/>
        </w:rPr>
        <w:t>.</w:t>
      </w:r>
    </w:p>
    <w:p w14:paraId="1971A20B" w14:textId="5F089E82" w:rsidR="47324706" w:rsidRPr="008E3B1F" w:rsidRDefault="002B744C" w:rsidP="00423B9C">
      <w:pPr>
        <w:pBdr>
          <w:top w:val="nil"/>
          <w:left w:val="nil"/>
          <w:bottom w:val="nil"/>
          <w:right w:val="nil"/>
          <w:between w:val="nil"/>
        </w:pBdr>
        <w:rPr>
          <w:rFonts w:ascii="Times New Roman" w:hAnsi="Times New Roman" w:cs="Times New Roman"/>
          <w:sz w:val="22"/>
          <w:szCs w:val="22"/>
        </w:rPr>
      </w:pPr>
      <w:r>
        <w:rPr>
          <w:rFonts w:ascii="Times New Roman" w:hAnsi="Times New Roman" w:cs="Times New Roman"/>
          <w:sz w:val="22"/>
          <w:szCs w:val="22"/>
        </w:rPr>
        <w:fldChar w:fldCharType="end"/>
      </w:r>
    </w:p>
    <w:sectPr w:rsidR="47324706" w:rsidRPr="008E3B1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7351F" w14:textId="77777777" w:rsidR="006D7773" w:rsidRDefault="006D7773" w:rsidP="00016664">
      <w:r>
        <w:separator/>
      </w:r>
    </w:p>
  </w:endnote>
  <w:endnote w:type="continuationSeparator" w:id="0">
    <w:p w14:paraId="75A8BA5D" w14:textId="77777777" w:rsidR="006D7773" w:rsidRDefault="006D7773" w:rsidP="00016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09B0C" w14:textId="77777777" w:rsidR="006D7773" w:rsidRDefault="006D7773" w:rsidP="00016664">
      <w:r>
        <w:separator/>
      </w:r>
    </w:p>
  </w:footnote>
  <w:footnote w:type="continuationSeparator" w:id="0">
    <w:p w14:paraId="52F0E832" w14:textId="77777777" w:rsidR="006D7773" w:rsidRDefault="006D7773" w:rsidP="00016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12"/>
    <w:multiLevelType w:val="multilevel"/>
    <w:tmpl w:val="2C24BE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976FBC"/>
    <w:multiLevelType w:val="hybridMultilevel"/>
    <w:tmpl w:val="A072B75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327B485B"/>
    <w:multiLevelType w:val="hybridMultilevel"/>
    <w:tmpl w:val="094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D365B"/>
    <w:multiLevelType w:val="hybridMultilevel"/>
    <w:tmpl w:val="1E08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A0CE2"/>
    <w:multiLevelType w:val="hybridMultilevel"/>
    <w:tmpl w:val="D07A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54185"/>
    <w:multiLevelType w:val="hybridMultilevel"/>
    <w:tmpl w:val="A010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30304A"/>
    <w:multiLevelType w:val="hybridMultilevel"/>
    <w:tmpl w:val="98C6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9666AA"/>
    <w:multiLevelType w:val="hybridMultilevel"/>
    <w:tmpl w:val="3F504988"/>
    <w:lvl w:ilvl="0" w:tplc="56BA89C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6BD34E40"/>
    <w:multiLevelType w:val="hybridMultilevel"/>
    <w:tmpl w:val="556EC2B2"/>
    <w:lvl w:ilvl="0" w:tplc="D19014C6">
      <w:start w:val="1"/>
      <w:numFmt w:val="decimal"/>
      <w:lvlText w:val="%1."/>
      <w:lvlJc w:val="left"/>
      <w:pPr>
        <w:ind w:left="720" w:hanging="360"/>
      </w:pPr>
    </w:lvl>
    <w:lvl w:ilvl="1" w:tplc="56906876">
      <w:start w:val="1"/>
      <w:numFmt w:val="lowerLetter"/>
      <w:lvlText w:val="%2."/>
      <w:lvlJc w:val="left"/>
      <w:pPr>
        <w:ind w:left="1440" w:hanging="360"/>
      </w:pPr>
    </w:lvl>
    <w:lvl w:ilvl="2" w:tplc="FEFEFFEC">
      <w:start w:val="1"/>
      <w:numFmt w:val="lowerRoman"/>
      <w:lvlText w:val="%3."/>
      <w:lvlJc w:val="right"/>
      <w:pPr>
        <w:ind w:left="2160" w:hanging="180"/>
      </w:pPr>
    </w:lvl>
    <w:lvl w:ilvl="3" w:tplc="86840A02">
      <w:start w:val="1"/>
      <w:numFmt w:val="decimal"/>
      <w:lvlText w:val="%4."/>
      <w:lvlJc w:val="left"/>
      <w:pPr>
        <w:ind w:left="2880" w:hanging="360"/>
      </w:pPr>
    </w:lvl>
    <w:lvl w:ilvl="4" w:tplc="2A7633BC">
      <w:start w:val="1"/>
      <w:numFmt w:val="lowerLetter"/>
      <w:lvlText w:val="%5."/>
      <w:lvlJc w:val="left"/>
      <w:pPr>
        <w:ind w:left="3600" w:hanging="360"/>
      </w:pPr>
    </w:lvl>
    <w:lvl w:ilvl="5" w:tplc="36BAF4A4">
      <w:start w:val="1"/>
      <w:numFmt w:val="lowerRoman"/>
      <w:lvlText w:val="%6."/>
      <w:lvlJc w:val="right"/>
      <w:pPr>
        <w:ind w:left="4320" w:hanging="180"/>
      </w:pPr>
    </w:lvl>
    <w:lvl w:ilvl="6" w:tplc="C3F40116">
      <w:start w:val="1"/>
      <w:numFmt w:val="decimal"/>
      <w:lvlText w:val="%7."/>
      <w:lvlJc w:val="left"/>
      <w:pPr>
        <w:ind w:left="5040" w:hanging="360"/>
      </w:pPr>
    </w:lvl>
    <w:lvl w:ilvl="7" w:tplc="1F545588">
      <w:start w:val="1"/>
      <w:numFmt w:val="lowerLetter"/>
      <w:lvlText w:val="%8."/>
      <w:lvlJc w:val="left"/>
      <w:pPr>
        <w:ind w:left="5760" w:hanging="360"/>
      </w:pPr>
    </w:lvl>
    <w:lvl w:ilvl="8" w:tplc="C7A47064">
      <w:start w:val="1"/>
      <w:numFmt w:val="lowerRoman"/>
      <w:lvlText w:val="%9."/>
      <w:lvlJc w:val="right"/>
      <w:pPr>
        <w:ind w:left="6480" w:hanging="180"/>
      </w:pPr>
    </w:lvl>
  </w:abstractNum>
  <w:abstractNum w:abstractNumId="9" w15:restartNumberingAfterBreak="0">
    <w:nsid w:val="6DB9301C"/>
    <w:multiLevelType w:val="hybridMultilevel"/>
    <w:tmpl w:val="3062A544"/>
    <w:lvl w:ilvl="0" w:tplc="0E2C1ADE">
      <w:start w:val="1"/>
      <w:numFmt w:val="decimal"/>
      <w:lvlText w:val="%1)"/>
      <w:lvlJc w:val="left"/>
      <w:pPr>
        <w:ind w:left="420" w:hanging="360"/>
      </w:pPr>
      <w:rPr>
        <w:rFonts w:eastAsia="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56780793">
    <w:abstractNumId w:val="8"/>
  </w:num>
  <w:num w:numId="2" w16cid:durableId="2131972890">
    <w:abstractNumId w:val="0"/>
  </w:num>
  <w:num w:numId="3" w16cid:durableId="1463573746">
    <w:abstractNumId w:val="3"/>
  </w:num>
  <w:num w:numId="4" w16cid:durableId="98793558">
    <w:abstractNumId w:val="9"/>
  </w:num>
  <w:num w:numId="5" w16cid:durableId="1944848470">
    <w:abstractNumId w:val="1"/>
  </w:num>
  <w:num w:numId="6" w16cid:durableId="2063674076">
    <w:abstractNumId w:val="7"/>
  </w:num>
  <w:num w:numId="7" w16cid:durableId="692463926">
    <w:abstractNumId w:val="2"/>
  </w:num>
  <w:num w:numId="8" w16cid:durableId="2037080480">
    <w:abstractNumId w:val="5"/>
  </w:num>
  <w:num w:numId="9" w16cid:durableId="1902015394">
    <w:abstractNumId w:val="6"/>
  </w:num>
  <w:num w:numId="10" w16cid:durableId="1564873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F9A"/>
    <w:rsid w:val="00000D32"/>
    <w:rsid w:val="0000592E"/>
    <w:rsid w:val="00016664"/>
    <w:rsid w:val="00017A8F"/>
    <w:rsid w:val="00027705"/>
    <w:rsid w:val="00027FF3"/>
    <w:rsid w:val="000346AE"/>
    <w:rsid w:val="00041E66"/>
    <w:rsid w:val="000477FC"/>
    <w:rsid w:val="00050FDC"/>
    <w:rsid w:val="00060F79"/>
    <w:rsid w:val="00062E23"/>
    <w:rsid w:val="000715B1"/>
    <w:rsid w:val="000749F0"/>
    <w:rsid w:val="00084956"/>
    <w:rsid w:val="00086230"/>
    <w:rsid w:val="000914F5"/>
    <w:rsid w:val="00093162"/>
    <w:rsid w:val="000A38E2"/>
    <w:rsid w:val="00106DD1"/>
    <w:rsid w:val="00107598"/>
    <w:rsid w:val="00122F01"/>
    <w:rsid w:val="001255D8"/>
    <w:rsid w:val="00133432"/>
    <w:rsid w:val="00165C90"/>
    <w:rsid w:val="00174B47"/>
    <w:rsid w:val="001814D9"/>
    <w:rsid w:val="001917ED"/>
    <w:rsid w:val="00191DDE"/>
    <w:rsid w:val="00195889"/>
    <w:rsid w:val="001A6CAA"/>
    <w:rsid w:val="001B0D1A"/>
    <w:rsid w:val="001B398F"/>
    <w:rsid w:val="001B69B6"/>
    <w:rsid w:val="001B760D"/>
    <w:rsid w:val="001C1ACA"/>
    <w:rsid w:val="001C715F"/>
    <w:rsid w:val="001D0627"/>
    <w:rsid w:val="001D561C"/>
    <w:rsid w:val="001D7924"/>
    <w:rsid w:val="001F1648"/>
    <w:rsid w:val="001F20D6"/>
    <w:rsid w:val="001F22F2"/>
    <w:rsid w:val="00203712"/>
    <w:rsid w:val="002102B2"/>
    <w:rsid w:val="00211C9C"/>
    <w:rsid w:val="0021438B"/>
    <w:rsid w:val="00227524"/>
    <w:rsid w:val="002277EF"/>
    <w:rsid w:val="00235698"/>
    <w:rsid w:val="00237963"/>
    <w:rsid w:val="002421BE"/>
    <w:rsid w:val="00243513"/>
    <w:rsid w:val="00244464"/>
    <w:rsid w:val="002542D6"/>
    <w:rsid w:val="002610AE"/>
    <w:rsid w:val="00263C03"/>
    <w:rsid w:val="00266D6F"/>
    <w:rsid w:val="002900D0"/>
    <w:rsid w:val="00295DF1"/>
    <w:rsid w:val="002A2FEE"/>
    <w:rsid w:val="002A30AF"/>
    <w:rsid w:val="002A46CB"/>
    <w:rsid w:val="002A5F6B"/>
    <w:rsid w:val="002A6033"/>
    <w:rsid w:val="002B50DB"/>
    <w:rsid w:val="002B6528"/>
    <w:rsid w:val="002B744C"/>
    <w:rsid w:val="002E05D9"/>
    <w:rsid w:val="002E63BA"/>
    <w:rsid w:val="002E77E0"/>
    <w:rsid w:val="002F6414"/>
    <w:rsid w:val="002F70E2"/>
    <w:rsid w:val="00303580"/>
    <w:rsid w:val="00312F99"/>
    <w:rsid w:val="00322071"/>
    <w:rsid w:val="00331F08"/>
    <w:rsid w:val="00341CF1"/>
    <w:rsid w:val="00342154"/>
    <w:rsid w:val="003427B9"/>
    <w:rsid w:val="00343080"/>
    <w:rsid w:val="00344C7B"/>
    <w:rsid w:val="0034715E"/>
    <w:rsid w:val="003512EA"/>
    <w:rsid w:val="0036205B"/>
    <w:rsid w:val="00371BF7"/>
    <w:rsid w:val="003755ED"/>
    <w:rsid w:val="00375C1A"/>
    <w:rsid w:val="003818B8"/>
    <w:rsid w:val="003822DC"/>
    <w:rsid w:val="00383433"/>
    <w:rsid w:val="00383DAE"/>
    <w:rsid w:val="003919E0"/>
    <w:rsid w:val="0039346C"/>
    <w:rsid w:val="003964D1"/>
    <w:rsid w:val="003A114D"/>
    <w:rsid w:val="003B1474"/>
    <w:rsid w:val="003B7A57"/>
    <w:rsid w:val="003C00A0"/>
    <w:rsid w:val="003D238A"/>
    <w:rsid w:val="003D73A7"/>
    <w:rsid w:val="003E01C3"/>
    <w:rsid w:val="003E5A0D"/>
    <w:rsid w:val="003E65FB"/>
    <w:rsid w:val="003E6780"/>
    <w:rsid w:val="003E7807"/>
    <w:rsid w:val="003F18AE"/>
    <w:rsid w:val="003F19F5"/>
    <w:rsid w:val="003F69CB"/>
    <w:rsid w:val="004018D2"/>
    <w:rsid w:val="00402E63"/>
    <w:rsid w:val="0040724D"/>
    <w:rsid w:val="004145B0"/>
    <w:rsid w:val="00417230"/>
    <w:rsid w:val="00423B9C"/>
    <w:rsid w:val="00435D16"/>
    <w:rsid w:val="004507BF"/>
    <w:rsid w:val="0046021B"/>
    <w:rsid w:val="00464987"/>
    <w:rsid w:val="00464FD3"/>
    <w:rsid w:val="00465471"/>
    <w:rsid w:val="0046635D"/>
    <w:rsid w:val="00467D2D"/>
    <w:rsid w:val="004868FF"/>
    <w:rsid w:val="0049272C"/>
    <w:rsid w:val="004A2023"/>
    <w:rsid w:val="004B060C"/>
    <w:rsid w:val="004B0ADD"/>
    <w:rsid w:val="004B418B"/>
    <w:rsid w:val="004C3C05"/>
    <w:rsid w:val="004D056C"/>
    <w:rsid w:val="004D346C"/>
    <w:rsid w:val="004E0F66"/>
    <w:rsid w:val="004E21D9"/>
    <w:rsid w:val="004E5FE8"/>
    <w:rsid w:val="00500158"/>
    <w:rsid w:val="00501E09"/>
    <w:rsid w:val="00502E68"/>
    <w:rsid w:val="00505829"/>
    <w:rsid w:val="00506EE0"/>
    <w:rsid w:val="005155D2"/>
    <w:rsid w:val="00517C82"/>
    <w:rsid w:val="00523B61"/>
    <w:rsid w:val="0053251E"/>
    <w:rsid w:val="005354E5"/>
    <w:rsid w:val="00536D83"/>
    <w:rsid w:val="00536DD7"/>
    <w:rsid w:val="005449E6"/>
    <w:rsid w:val="00547E8F"/>
    <w:rsid w:val="00553E70"/>
    <w:rsid w:val="00561375"/>
    <w:rsid w:val="005673E4"/>
    <w:rsid w:val="0057175A"/>
    <w:rsid w:val="00576A5A"/>
    <w:rsid w:val="00592155"/>
    <w:rsid w:val="005942C3"/>
    <w:rsid w:val="00596E67"/>
    <w:rsid w:val="0059742D"/>
    <w:rsid w:val="005A019A"/>
    <w:rsid w:val="005A48F7"/>
    <w:rsid w:val="005A653F"/>
    <w:rsid w:val="005D0F9A"/>
    <w:rsid w:val="005D1CA2"/>
    <w:rsid w:val="005D4039"/>
    <w:rsid w:val="005D406B"/>
    <w:rsid w:val="005D4821"/>
    <w:rsid w:val="005D7932"/>
    <w:rsid w:val="005E3381"/>
    <w:rsid w:val="005E43CE"/>
    <w:rsid w:val="005E7296"/>
    <w:rsid w:val="005F14C0"/>
    <w:rsid w:val="0060603E"/>
    <w:rsid w:val="00606FDE"/>
    <w:rsid w:val="00613CC2"/>
    <w:rsid w:val="006147D3"/>
    <w:rsid w:val="00615AE8"/>
    <w:rsid w:val="006169DF"/>
    <w:rsid w:val="006172E0"/>
    <w:rsid w:val="00632B64"/>
    <w:rsid w:val="00634194"/>
    <w:rsid w:val="00670BFB"/>
    <w:rsid w:val="00675945"/>
    <w:rsid w:val="00681FF1"/>
    <w:rsid w:val="00685058"/>
    <w:rsid w:val="00691994"/>
    <w:rsid w:val="00691BA2"/>
    <w:rsid w:val="00694C5F"/>
    <w:rsid w:val="006A2859"/>
    <w:rsid w:val="006B2A35"/>
    <w:rsid w:val="006C74B2"/>
    <w:rsid w:val="006D34F0"/>
    <w:rsid w:val="006D47CC"/>
    <w:rsid w:val="006D67CC"/>
    <w:rsid w:val="006D7773"/>
    <w:rsid w:val="006E43FC"/>
    <w:rsid w:val="006E59EB"/>
    <w:rsid w:val="006F007D"/>
    <w:rsid w:val="006F45C1"/>
    <w:rsid w:val="00705B57"/>
    <w:rsid w:val="00707D04"/>
    <w:rsid w:val="007169FD"/>
    <w:rsid w:val="007200FE"/>
    <w:rsid w:val="007208C0"/>
    <w:rsid w:val="00721B66"/>
    <w:rsid w:val="00723FF5"/>
    <w:rsid w:val="007429C8"/>
    <w:rsid w:val="007433B8"/>
    <w:rsid w:val="007506F3"/>
    <w:rsid w:val="00753DFF"/>
    <w:rsid w:val="0075681A"/>
    <w:rsid w:val="00756E0B"/>
    <w:rsid w:val="0076362D"/>
    <w:rsid w:val="007762EE"/>
    <w:rsid w:val="007808C5"/>
    <w:rsid w:val="00782999"/>
    <w:rsid w:val="007877E5"/>
    <w:rsid w:val="00787F9C"/>
    <w:rsid w:val="00795863"/>
    <w:rsid w:val="00797E9E"/>
    <w:rsid w:val="007B4CA5"/>
    <w:rsid w:val="007B6296"/>
    <w:rsid w:val="007B785B"/>
    <w:rsid w:val="007C31D4"/>
    <w:rsid w:val="007D2D9D"/>
    <w:rsid w:val="007D52CD"/>
    <w:rsid w:val="007D7361"/>
    <w:rsid w:val="007E307D"/>
    <w:rsid w:val="007F6687"/>
    <w:rsid w:val="007F7CBB"/>
    <w:rsid w:val="008040A6"/>
    <w:rsid w:val="00817E12"/>
    <w:rsid w:val="0083010F"/>
    <w:rsid w:val="00830EE6"/>
    <w:rsid w:val="00846003"/>
    <w:rsid w:val="00851917"/>
    <w:rsid w:val="00862159"/>
    <w:rsid w:val="00864252"/>
    <w:rsid w:val="008654C1"/>
    <w:rsid w:val="00867728"/>
    <w:rsid w:val="00874D6C"/>
    <w:rsid w:val="0087561D"/>
    <w:rsid w:val="00894A23"/>
    <w:rsid w:val="00895D64"/>
    <w:rsid w:val="00895EDF"/>
    <w:rsid w:val="008A7C8F"/>
    <w:rsid w:val="008B022D"/>
    <w:rsid w:val="008B0858"/>
    <w:rsid w:val="008B10E0"/>
    <w:rsid w:val="008C0931"/>
    <w:rsid w:val="008C513A"/>
    <w:rsid w:val="008C7C6E"/>
    <w:rsid w:val="008D14DF"/>
    <w:rsid w:val="008D1954"/>
    <w:rsid w:val="008D31B7"/>
    <w:rsid w:val="008D53CA"/>
    <w:rsid w:val="008D5AAA"/>
    <w:rsid w:val="008E310F"/>
    <w:rsid w:val="008E3B1F"/>
    <w:rsid w:val="008F166A"/>
    <w:rsid w:val="008F6BC8"/>
    <w:rsid w:val="00903C79"/>
    <w:rsid w:val="00906872"/>
    <w:rsid w:val="00907D57"/>
    <w:rsid w:val="00912090"/>
    <w:rsid w:val="00912491"/>
    <w:rsid w:val="00913561"/>
    <w:rsid w:val="0092102E"/>
    <w:rsid w:val="00931719"/>
    <w:rsid w:val="009508C8"/>
    <w:rsid w:val="00950A7F"/>
    <w:rsid w:val="00956723"/>
    <w:rsid w:val="00960212"/>
    <w:rsid w:val="0096331E"/>
    <w:rsid w:val="00964326"/>
    <w:rsid w:val="0096513B"/>
    <w:rsid w:val="00970508"/>
    <w:rsid w:val="009751AB"/>
    <w:rsid w:val="00982768"/>
    <w:rsid w:val="009850B7"/>
    <w:rsid w:val="0098576A"/>
    <w:rsid w:val="0098682C"/>
    <w:rsid w:val="009879C8"/>
    <w:rsid w:val="009A29BD"/>
    <w:rsid w:val="009A39D8"/>
    <w:rsid w:val="009B26C8"/>
    <w:rsid w:val="009B72D3"/>
    <w:rsid w:val="009C2870"/>
    <w:rsid w:val="009D3C73"/>
    <w:rsid w:val="009E16D4"/>
    <w:rsid w:val="009E73D6"/>
    <w:rsid w:val="00A006F7"/>
    <w:rsid w:val="00A13500"/>
    <w:rsid w:val="00A137D1"/>
    <w:rsid w:val="00A16730"/>
    <w:rsid w:val="00A25FDA"/>
    <w:rsid w:val="00A310B1"/>
    <w:rsid w:val="00A33458"/>
    <w:rsid w:val="00A365E3"/>
    <w:rsid w:val="00A42659"/>
    <w:rsid w:val="00A63B8E"/>
    <w:rsid w:val="00A66B53"/>
    <w:rsid w:val="00A84926"/>
    <w:rsid w:val="00A901E0"/>
    <w:rsid w:val="00A90840"/>
    <w:rsid w:val="00A929EA"/>
    <w:rsid w:val="00AB05D4"/>
    <w:rsid w:val="00AB4C21"/>
    <w:rsid w:val="00AC17DC"/>
    <w:rsid w:val="00AC36F4"/>
    <w:rsid w:val="00AC48AB"/>
    <w:rsid w:val="00AC7C32"/>
    <w:rsid w:val="00AD06EC"/>
    <w:rsid w:val="00AD0EF6"/>
    <w:rsid w:val="00AD137A"/>
    <w:rsid w:val="00AD2232"/>
    <w:rsid w:val="00AD6D25"/>
    <w:rsid w:val="00AE1CAE"/>
    <w:rsid w:val="00AE710A"/>
    <w:rsid w:val="00AE71FD"/>
    <w:rsid w:val="00B006ED"/>
    <w:rsid w:val="00B00BCE"/>
    <w:rsid w:val="00B01D94"/>
    <w:rsid w:val="00B043D2"/>
    <w:rsid w:val="00B27092"/>
    <w:rsid w:val="00B35A2B"/>
    <w:rsid w:val="00B428DB"/>
    <w:rsid w:val="00B51E12"/>
    <w:rsid w:val="00B630A7"/>
    <w:rsid w:val="00B71331"/>
    <w:rsid w:val="00B81A65"/>
    <w:rsid w:val="00B869F3"/>
    <w:rsid w:val="00B875F2"/>
    <w:rsid w:val="00B92DFB"/>
    <w:rsid w:val="00BA5308"/>
    <w:rsid w:val="00BB1C8D"/>
    <w:rsid w:val="00BB3E04"/>
    <w:rsid w:val="00BB66CB"/>
    <w:rsid w:val="00BC43E9"/>
    <w:rsid w:val="00BC4501"/>
    <w:rsid w:val="00BD0B03"/>
    <w:rsid w:val="00BE00CB"/>
    <w:rsid w:val="00BE56D4"/>
    <w:rsid w:val="00BE759A"/>
    <w:rsid w:val="00BF1E41"/>
    <w:rsid w:val="00BF4D28"/>
    <w:rsid w:val="00BF636E"/>
    <w:rsid w:val="00C05A44"/>
    <w:rsid w:val="00C2110F"/>
    <w:rsid w:val="00C32945"/>
    <w:rsid w:val="00C405E0"/>
    <w:rsid w:val="00C4701F"/>
    <w:rsid w:val="00C52B0B"/>
    <w:rsid w:val="00C557FA"/>
    <w:rsid w:val="00C61358"/>
    <w:rsid w:val="00C61AE8"/>
    <w:rsid w:val="00C71DF6"/>
    <w:rsid w:val="00C73181"/>
    <w:rsid w:val="00C771A5"/>
    <w:rsid w:val="00C8767E"/>
    <w:rsid w:val="00C93D76"/>
    <w:rsid w:val="00C94DAA"/>
    <w:rsid w:val="00C97DA0"/>
    <w:rsid w:val="00CA0F87"/>
    <w:rsid w:val="00CA31A3"/>
    <w:rsid w:val="00CA78A6"/>
    <w:rsid w:val="00CC216F"/>
    <w:rsid w:val="00CC322C"/>
    <w:rsid w:val="00CC42DF"/>
    <w:rsid w:val="00CC5F1B"/>
    <w:rsid w:val="00CC6E6E"/>
    <w:rsid w:val="00CD0394"/>
    <w:rsid w:val="00CD1486"/>
    <w:rsid w:val="00CF2335"/>
    <w:rsid w:val="00CF2C35"/>
    <w:rsid w:val="00CF365C"/>
    <w:rsid w:val="00D00B7B"/>
    <w:rsid w:val="00D06A0A"/>
    <w:rsid w:val="00D06B28"/>
    <w:rsid w:val="00D06E5C"/>
    <w:rsid w:val="00D14730"/>
    <w:rsid w:val="00D152B8"/>
    <w:rsid w:val="00D16A8E"/>
    <w:rsid w:val="00D23906"/>
    <w:rsid w:val="00D24419"/>
    <w:rsid w:val="00D263DE"/>
    <w:rsid w:val="00D7253D"/>
    <w:rsid w:val="00D773CF"/>
    <w:rsid w:val="00D83397"/>
    <w:rsid w:val="00D9398A"/>
    <w:rsid w:val="00D93E5D"/>
    <w:rsid w:val="00DA1E24"/>
    <w:rsid w:val="00DA314E"/>
    <w:rsid w:val="00DB1632"/>
    <w:rsid w:val="00DB3358"/>
    <w:rsid w:val="00DC28A7"/>
    <w:rsid w:val="00DD09AC"/>
    <w:rsid w:val="00DD3AF8"/>
    <w:rsid w:val="00DD7302"/>
    <w:rsid w:val="00DE1A59"/>
    <w:rsid w:val="00DF1B30"/>
    <w:rsid w:val="00DF70B7"/>
    <w:rsid w:val="00E007CB"/>
    <w:rsid w:val="00E05329"/>
    <w:rsid w:val="00E07C40"/>
    <w:rsid w:val="00E174EF"/>
    <w:rsid w:val="00E26F0F"/>
    <w:rsid w:val="00E30DD6"/>
    <w:rsid w:val="00E42FF8"/>
    <w:rsid w:val="00E452D6"/>
    <w:rsid w:val="00E56716"/>
    <w:rsid w:val="00E56C93"/>
    <w:rsid w:val="00E67A99"/>
    <w:rsid w:val="00E7573A"/>
    <w:rsid w:val="00E77DD3"/>
    <w:rsid w:val="00E93D3E"/>
    <w:rsid w:val="00EA1515"/>
    <w:rsid w:val="00EB3837"/>
    <w:rsid w:val="00EC0DEF"/>
    <w:rsid w:val="00EC1316"/>
    <w:rsid w:val="00ED2F2B"/>
    <w:rsid w:val="00EE6FF9"/>
    <w:rsid w:val="00EF2EF7"/>
    <w:rsid w:val="00F06D01"/>
    <w:rsid w:val="00F107C4"/>
    <w:rsid w:val="00F150A8"/>
    <w:rsid w:val="00F15809"/>
    <w:rsid w:val="00F22662"/>
    <w:rsid w:val="00F23D02"/>
    <w:rsid w:val="00F2730F"/>
    <w:rsid w:val="00F33768"/>
    <w:rsid w:val="00F373C4"/>
    <w:rsid w:val="00F41D51"/>
    <w:rsid w:val="00F42F04"/>
    <w:rsid w:val="00F46F80"/>
    <w:rsid w:val="00F50EB9"/>
    <w:rsid w:val="00F547B9"/>
    <w:rsid w:val="00F75128"/>
    <w:rsid w:val="00F75717"/>
    <w:rsid w:val="00F81B21"/>
    <w:rsid w:val="00F875BF"/>
    <w:rsid w:val="00F92EE2"/>
    <w:rsid w:val="00F94B8B"/>
    <w:rsid w:val="00FA2675"/>
    <w:rsid w:val="00FB2A96"/>
    <w:rsid w:val="00FE1733"/>
    <w:rsid w:val="00FE7530"/>
    <w:rsid w:val="00FF339A"/>
    <w:rsid w:val="00FF4010"/>
    <w:rsid w:val="00FF5C09"/>
    <w:rsid w:val="0AD28E68"/>
    <w:rsid w:val="0E31B5B9"/>
    <w:rsid w:val="13273436"/>
    <w:rsid w:val="1B0816DD"/>
    <w:rsid w:val="21ACABD4"/>
    <w:rsid w:val="27159A6C"/>
    <w:rsid w:val="2D0C825E"/>
    <w:rsid w:val="47324706"/>
    <w:rsid w:val="50430790"/>
    <w:rsid w:val="54FC65FF"/>
    <w:rsid w:val="77E3EC18"/>
    <w:rsid w:val="7A3CA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83169"/>
  <w14:discardImageEditingData/>
  <w14:defaultImageDpi w14:val="32767"/>
  <w15:docId w15:val="{42B6D8A6-23F4-004F-A334-FCDC8824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B20BB"/>
    <w:pPr>
      <w:ind w:left="720"/>
      <w:contextualSpacing/>
    </w:pPr>
    <w:rPr>
      <w:rFonts w:ascii="Times New Roman" w:eastAsia="MS Mincho" w:hAnsi="Times New Roman" w:cs="Times New Roman"/>
    </w:rPr>
  </w:style>
  <w:style w:type="table" w:styleId="TableGrid">
    <w:name w:val="Table Grid"/>
    <w:basedOn w:val="TableNormal"/>
    <w:uiPriority w:val="39"/>
    <w:rsid w:val="00404623"/>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06C"/>
    <w:rPr>
      <w:color w:val="0563C1" w:themeColor="hyperlink"/>
      <w:u w:val="single"/>
    </w:rPr>
  </w:style>
  <w:style w:type="character" w:styleId="UnresolvedMention">
    <w:name w:val="Unresolved Mention"/>
    <w:basedOn w:val="DefaultParagraphFont"/>
    <w:uiPriority w:val="99"/>
    <w:rsid w:val="00EB606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sz w:val="20"/>
      <w:szCs w:val="20"/>
    </w:rPr>
    <w:tblPr>
      <w:tblStyleRowBandSize w:val="1"/>
      <w:tblStyleColBandSize w:val="1"/>
    </w:tblPr>
  </w:style>
  <w:style w:type="table" w:customStyle="1" w:styleId="a0">
    <w:basedOn w:val="TableNormal"/>
    <w:rPr>
      <w:rFonts w:ascii="Cambria" w:eastAsia="Cambria" w:hAnsi="Cambria" w:cs="Cambria"/>
      <w:sz w:val="20"/>
      <w:szCs w:val="20"/>
    </w:rPr>
    <w:tblPr>
      <w:tblStyleRowBandSize w:val="1"/>
      <w:tblStyleColBandSize w:val="1"/>
    </w:tblPr>
  </w:style>
  <w:style w:type="paragraph" w:customStyle="1" w:styleId="AMIAHeading">
    <w:name w:val="AMIA Heading"/>
    <w:basedOn w:val="Normal"/>
    <w:rsid w:val="00CC322C"/>
    <w:pPr>
      <w:keepNext/>
      <w:spacing w:before="120" w:after="120"/>
      <w:jc w:val="both"/>
      <w:outlineLvl w:val="0"/>
    </w:pPr>
    <w:rPr>
      <w:rFonts w:ascii="Times New Roman" w:eastAsia="Times New Roman" w:hAnsi="Times New Roman" w:cs="Times New Roman"/>
      <w:b/>
      <w:sz w:val="20"/>
      <w:szCs w:val="20"/>
    </w:rPr>
  </w:style>
  <w:style w:type="paragraph" w:customStyle="1" w:styleId="AMIATitle">
    <w:name w:val="AMIA Title"/>
    <w:basedOn w:val="Normal"/>
    <w:next w:val="Normal"/>
    <w:rsid w:val="00CC322C"/>
    <w:pPr>
      <w:spacing w:after="280"/>
      <w:jc w:val="center"/>
    </w:pPr>
    <w:rPr>
      <w:rFonts w:ascii="Times New Roman" w:eastAsia="Times New Roman" w:hAnsi="Times New Roman" w:cs="Times New Roman"/>
      <w:b/>
      <w:sz w:val="28"/>
      <w:szCs w:val="20"/>
    </w:rPr>
  </w:style>
  <w:style w:type="paragraph" w:customStyle="1" w:styleId="AMIASuperscript">
    <w:name w:val="AMIA Superscript"/>
    <w:basedOn w:val="Normal"/>
    <w:link w:val="AMIASuperscriptChar"/>
    <w:rsid w:val="00CC322C"/>
    <w:rPr>
      <w:rFonts w:ascii="Times New Roman" w:eastAsia="Times New Roman" w:hAnsi="Times New Roman" w:cs="Times New Roman"/>
      <w:sz w:val="16"/>
      <w:szCs w:val="20"/>
      <w:vertAlign w:val="superscript"/>
    </w:rPr>
  </w:style>
  <w:style w:type="character" w:customStyle="1" w:styleId="AMIASuperscriptChar">
    <w:name w:val="AMIA Superscript Char"/>
    <w:basedOn w:val="DefaultParagraphFont"/>
    <w:link w:val="AMIASuperscript"/>
    <w:locked/>
    <w:rsid w:val="00CC322C"/>
    <w:rPr>
      <w:rFonts w:ascii="Times New Roman" w:eastAsia="Times New Roman" w:hAnsi="Times New Roman" w:cs="Times New Roman"/>
      <w:sz w:val="16"/>
      <w:szCs w:val="20"/>
      <w:vertAlign w:val="superscript"/>
    </w:rPr>
  </w:style>
  <w:style w:type="paragraph" w:styleId="NormalWeb">
    <w:name w:val="Normal (Web)"/>
    <w:basedOn w:val="Normal"/>
    <w:uiPriority w:val="99"/>
    <w:unhideWhenUsed/>
    <w:rsid w:val="00F94B8B"/>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9751AB"/>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027705"/>
    <w:rPr>
      <w:sz w:val="16"/>
      <w:szCs w:val="16"/>
    </w:rPr>
  </w:style>
  <w:style w:type="paragraph" w:styleId="CommentText">
    <w:name w:val="annotation text"/>
    <w:basedOn w:val="Normal"/>
    <w:link w:val="CommentTextChar"/>
    <w:uiPriority w:val="99"/>
    <w:unhideWhenUsed/>
    <w:rsid w:val="00027705"/>
    <w:rPr>
      <w:sz w:val="20"/>
      <w:szCs w:val="20"/>
    </w:rPr>
  </w:style>
  <w:style w:type="character" w:customStyle="1" w:styleId="CommentTextChar">
    <w:name w:val="Comment Text Char"/>
    <w:basedOn w:val="DefaultParagraphFont"/>
    <w:link w:val="CommentText"/>
    <w:uiPriority w:val="99"/>
    <w:rsid w:val="00027705"/>
    <w:rPr>
      <w:sz w:val="20"/>
      <w:szCs w:val="20"/>
    </w:rPr>
  </w:style>
  <w:style w:type="paragraph" w:styleId="CommentSubject">
    <w:name w:val="annotation subject"/>
    <w:basedOn w:val="CommentText"/>
    <w:next w:val="CommentText"/>
    <w:link w:val="CommentSubjectChar"/>
    <w:uiPriority w:val="99"/>
    <w:semiHidden/>
    <w:unhideWhenUsed/>
    <w:rsid w:val="00027705"/>
    <w:rPr>
      <w:b/>
      <w:bCs/>
    </w:rPr>
  </w:style>
  <w:style w:type="character" w:customStyle="1" w:styleId="CommentSubjectChar">
    <w:name w:val="Comment Subject Char"/>
    <w:basedOn w:val="CommentTextChar"/>
    <w:link w:val="CommentSubject"/>
    <w:uiPriority w:val="99"/>
    <w:semiHidden/>
    <w:rsid w:val="00027705"/>
    <w:rPr>
      <w:b/>
      <w:bCs/>
      <w:sz w:val="20"/>
      <w:szCs w:val="20"/>
    </w:rPr>
  </w:style>
  <w:style w:type="paragraph" w:styleId="Revision">
    <w:name w:val="Revision"/>
    <w:hidden/>
    <w:uiPriority w:val="99"/>
    <w:semiHidden/>
    <w:rsid w:val="003E5A0D"/>
  </w:style>
  <w:style w:type="character" w:styleId="Strong">
    <w:name w:val="Strong"/>
    <w:basedOn w:val="DefaultParagraphFont"/>
    <w:uiPriority w:val="22"/>
    <w:qFormat/>
    <w:rsid w:val="00BB1C8D"/>
    <w:rPr>
      <w:b/>
      <w:bCs/>
    </w:rPr>
  </w:style>
  <w:style w:type="character" w:styleId="Emphasis">
    <w:name w:val="Emphasis"/>
    <w:basedOn w:val="DefaultParagraphFont"/>
    <w:uiPriority w:val="20"/>
    <w:qFormat/>
    <w:rsid w:val="006D67CC"/>
    <w:rPr>
      <w:i/>
      <w:iCs/>
    </w:rPr>
  </w:style>
  <w:style w:type="character" w:customStyle="1" w:styleId="author">
    <w:name w:val="author"/>
    <w:basedOn w:val="DefaultParagraphFont"/>
    <w:rsid w:val="00D23906"/>
  </w:style>
  <w:style w:type="character" w:customStyle="1" w:styleId="articletitle">
    <w:name w:val="articletitle"/>
    <w:basedOn w:val="DefaultParagraphFont"/>
    <w:rsid w:val="00D23906"/>
  </w:style>
  <w:style w:type="character" w:customStyle="1" w:styleId="journaltitle">
    <w:name w:val="journaltitle"/>
    <w:basedOn w:val="DefaultParagraphFont"/>
    <w:rsid w:val="00D23906"/>
  </w:style>
  <w:style w:type="character" w:customStyle="1" w:styleId="pubyear">
    <w:name w:val="pubyear"/>
    <w:basedOn w:val="DefaultParagraphFont"/>
    <w:rsid w:val="00D23906"/>
  </w:style>
  <w:style w:type="character" w:customStyle="1" w:styleId="vol">
    <w:name w:val="vol"/>
    <w:basedOn w:val="DefaultParagraphFont"/>
    <w:rsid w:val="00D23906"/>
  </w:style>
  <w:style w:type="character" w:customStyle="1" w:styleId="citedissue">
    <w:name w:val="citedissue"/>
    <w:basedOn w:val="DefaultParagraphFont"/>
    <w:rsid w:val="00D23906"/>
  </w:style>
  <w:style w:type="character" w:customStyle="1" w:styleId="pagefirst">
    <w:name w:val="pagefirst"/>
    <w:basedOn w:val="DefaultParagraphFont"/>
    <w:rsid w:val="00D23906"/>
  </w:style>
  <w:style w:type="character" w:customStyle="1" w:styleId="pagelast">
    <w:name w:val="pagelast"/>
    <w:basedOn w:val="DefaultParagraphFont"/>
    <w:rsid w:val="00D23906"/>
  </w:style>
  <w:style w:type="character" w:styleId="FollowedHyperlink">
    <w:name w:val="FollowedHyperlink"/>
    <w:basedOn w:val="DefaultParagraphFont"/>
    <w:uiPriority w:val="99"/>
    <w:semiHidden/>
    <w:unhideWhenUsed/>
    <w:rsid w:val="008F166A"/>
    <w:rPr>
      <w:color w:val="954F72" w:themeColor="followedHyperlink"/>
      <w:u w:val="single"/>
    </w:rPr>
  </w:style>
  <w:style w:type="paragraph" w:styleId="FootnoteText">
    <w:name w:val="footnote text"/>
    <w:basedOn w:val="Normal"/>
    <w:link w:val="FootnoteTextChar"/>
    <w:uiPriority w:val="99"/>
    <w:semiHidden/>
    <w:unhideWhenUsed/>
    <w:rsid w:val="00016664"/>
    <w:rPr>
      <w:sz w:val="20"/>
      <w:szCs w:val="20"/>
    </w:rPr>
  </w:style>
  <w:style w:type="character" w:customStyle="1" w:styleId="FootnoteTextChar">
    <w:name w:val="Footnote Text Char"/>
    <w:basedOn w:val="DefaultParagraphFont"/>
    <w:link w:val="FootnoteText"/>
    <w:uiPriority w:val="99"/>
    <w:semiHidden/>
    <w:rsid w:val="00016664"/>
    <w:rPr>
      <w:sz w:val="20"/>
      <w:szCs w:val="20"/>
    </w:rPr>
  </w:style>
  <w:style w:type="character" w:styleId="FootnoteReference">
    <w:name w:val="footnote reference"/>
    <w:basedOn w:val="DefaultParagraphFont"/>
    <w:uiPriority w:val="99"/>
    <w:semiHidden/>
    <w:unhideWhenUsed/>
    <w:rsid w:val="00016664"/>
    <w:rPr>
      <w:vertAlign w:val="superscript"/>
    </w:rPr>
  </w:style>
  <w:style w:type="paragraph" w:styleId="EndnoteText">
    <w:name w:val="endnote text"/>
    <w:basedOn w:val="Normal"/>
    <w:link w:val="EndnoteTextChar"/>
    <w:uiPriority w:val="99"/>
    <w:semiHidden/>
    <w:unhideWhenUsed/>
    <w:rsid w:val="00A16730"/>
    <w:rPr>
      <w:sz w:val="20"/>
      <w:szCs w:val="20"/>
    </w:rPr>
  </w:style>
  <w:style w:type="character" w:customStyle="1" w:styleId="EndnoteTextChar">
    <w:name w:val="Endnote Text Char"/>
    <w:basedOn w:val="DefaultParagraphFont"/>
    <w:link w:val="EndnoteText"/>
    <w:uiPriority w:val="99"/>
    <w:semiHidden/>
    <w:rsid w:val="00A16730"/>
    <w:rPr>
      <w:sz w:val="20"/>
      <w:szCs w:val="20"/>
    </w:rPr>
  </w:style>
  <w:style w:type="character" w:styleId="EndnoteReference">
    <w:name w:val="endnote reference"/>
    <w:basedOn w:val="DefaultParagraphFont"/>
    <w:uiPriority w:val="99"/>
    <w:semiHidden/>
    <w:unhideWhenUsed/>
    <w:rsid w:val="00A16730"/>
    <w:rPr>
      <w:vertAlign w:val="superscript"/>
    </w:rPr>
  </w:style>
  <w:style w:type="paragraph" w:styleId="Bibliography">
    <w:name w:val="Bibliography"/>
    <w:basedOn w:val="Normal"/>
    <w:next w:val="Normal"/>
    <w:uiPriority w:val="37"/>
    <w:unhideWhenUsed/>
    <w:rsid w:val="006A2859"/>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9391">
      <w:bodyDiv w:val="1"/>
      <w:marLeft w:val="0"/>
      <w:marRight w:val="0"/>
      <w:marTop w:val="0"/>
      <w:marBottom w:val="0"/>
      <w:divBdr>
        <w:top w:val="none" w:sz="0" w:space="0" w:color="auto"/>
        <w:left w:val="none" w:sz="0" w:space="0" w:color="auto"/>
        <w:bottom w:val="none" w:sz="0" w:space="0" w:color="auto"/>
        <w:right w:val="none" w:sz="0" w:space="0" w:color="auto"/>
      </w:divBdr>
    </w:div>
    <w:div w:id="116724320">
      <w:bodyDiv w:val="1"/>
      <w:marLeft w:val="0"/>
      <w:marRight w:val="0"/>
      <w:marTop w:val="0"/>
      <w:marBottom w:val="0"/>
      <w:divBdr>
        <w:top w:val="none" w:sz="0" w:space="0" w:color="auto"/>
        <w:left w:val="none" w:sz="0" w:space="0" w:color="auto"/>
        <w:bottom w:val="none" w:sz="0" w:space="0" w:color="auto"/>
        <w:right w:val="none" w:sz="0" w:space="0" w:color="auto"/>
      </w:divBdr>
    </w:div>
    <w:div w:id="252058016">
      <w:bodyDiv w:val="1"/>
      <w:marLeft w:val="0"/>
      <w:marRight w:val="0"/>
      <w:marTop w:val="0"/>
      <w:marBottom w:val="0"/>
      <w:divBdr>
        <w:top w:val="none" w:sz="0" w:space="0" w:color="auto"/>
        <w:left w:val="none" w:sz="0" w:space="0" w:color="auto"/>
        <w:bottom w:val="none" w:sz="0" w:space="0" w:color="auto"/>
        <w:right w:val="none" w:sz="0" w:space="0" w:color="auto"/>
      </w:divBdr>
    </w:div>
    <w:div w:id="254098491">
      <w:bodyDiv w:val="1"/>
      <w:marLeft w:val="0"/>
      <w:marRight w:val="0"/>
      <w:marTop w:val="0"/>
      <w:marBottom w:val="0"/>
      <w:divBdr>
        <w:top w:val="none" w:sz="0" w:space="0" w:color="auto"/>
        <w:left w:val="none" w:sz="0" w:space="0" w:color="auto"/>
        <w:bottom w:val="none" w:sz="0" w:space="0" w:color="auto"/>
        <w:right w:val="none" w:sz="0" w:space="0" w:color="auto"/>
      </w:divBdr>
    </w:div>
    <w:div w:id="255554395">
      <w:bodyDiv w:val="1"/>
      <w:marLeft w:val="0"/>
      <w:marRight w:val="0"/>
      <w:marTop w:val="0"/>
      <w:marBottom w:val="0"/>
      <w:divBdr>
        <w:top w:val="none" w:sz="0" w:space="0" w:color="auto"/>
        <w:left w:val="none" w:sz="0" w:space="0" w:color="auto"/>
        <w:bottom w:val="none" w:sz="0" w:space="0" w:color="auto"/>
        <w:right w:val="none" w:sz="0" w:space="0" w:color="auto"/>
      </w:divBdr>
    </w:div>
    <w:div w:id="318072771">
      <w:bodyDiv w:val="1"/>
      <w:marLeft w:val="0"/>
      <w:marRight w:val="0"/>
      <w:marTop w:val="0"/>
      <w:marBottom w:val="0"/>
      <w:divBdr>
        <w:top w:val="none" w:sz="0" w:space="0" w:color="auto"/>
        <w:left w:val="none" w:sz="0" w:space="0" w:color="auto"/>
        <w:bottom w:val="none" w:sz="0" w:space="0" w:color="auto"/>
        <w:right w:val="none" w:sz="0" w:space="0" w:color="auto"/>
      </w:divBdr>
    </w:div>
    <w:div w:id="590506061">
      <w:bodyDiv w:val="1"/>
      <w:marLeft w:val="0"/>
      <w:marRight w:val="0"/>
      <w:marTop w:val="0"/>
      <w:marBottom w:val="0"/>
      <w:divBdr>
        <w:top w:val="none" w:sz="0" w:space="0" w:color="auto"/>
        <w:left w:val="none" w:sz="0" w:space="0" w:color="auto"/>
        <w:bottom w:val="none" w:sz="0" w:space="0" w:color="auto"/>
        <w:right w:val="none" w:sz="0" w:space="0" w:color="auto"/>
      </w:divBdr>
    </w:div>
    <w:div w:id="674766430">
      <w:bodyDiv w:val="1"/>
      <w:marLeft w:val="0"/>
      <w:marRight w:val="0"/>
      <w:marTop w:val="0"/>
      <w:marBottom w:val="0"/>
      <w:divBdr>
        <w:top w:val="none" w:sz="0" w:space="0" w:color="auto"/>
        <w:left w:val="none" w:sz="0" w:space="0" w:color="auto"/>
        <w:bottom w:val="none" w:sz="0" w:space="0" w:color="auto"/>
        <w:right w:val="none" w:sz="0" w:space="0" w:color="auto"/>
      </w:divBdr>
    </w:div>
    <w:div w:id="785347873">
      <w:bodyDiv w:val="1"/>
      <w:marLeft w:val="0"/>
      <w:marRight w:val="0"/>
      <w:marTop w:val="0"/>
      <w:marBottom w:val="0"/>
      <w:divBdr>
        <w:top w:val="none" w:sz="0" w:space="0" w:color="auto"/>
        <w:left w:val="none" w:sz="0" w:space="0" w:color="auto"/>
        <w:bottom w:val="none" w:sz="0" w:space="0" w:color="auto"/>
        <w:right w:val="none" w:sz="0" w:space="0" w:color="auto"/>
      </w:divBdr>
    </w:div>
    <w:div w:id="843668388">
      <w:bodyDiv w:val="1"/>
      <w:marLeft w:val="0"/>
      <w:marRight w:val="0"/>
      <w:marTop w:val="0"/>
      <w:marBottom w:val="0"/>
      <w:divBdr>
        <w:top w:val="none" w:sz="0" w:space="0" w:color="auto"/>
        <w:left w:val="none" w:sz="0" w:space="0" w:color="auto"/>
        <w:bottom w:val="none" w:sz="0" w:space="0" w:color="auto"/>
        <w:right w:val="none" w:sz="0" w:space="0" w:color="auto"/>
      </w:divBdr>
    </w:div>
    <w:div w:id="916088237">
      <w:bodyDiv w:val="1"/>
      <w:marLeft w:val="0"/>
      <w:marRight w:val="0"/>
      <w:marTop w:val="0"/>
      <w:marBottom w:val="0"/>
      <w:divBdr>
        <w:top w:val="none" w:sz="0" w:space="0" w:color="auto"/>
        <w:left w:val="none" w:sz="0" w:space="0" w:color="auto"/>
        <w:bottom w:val="none" w:sz="0" w:space="0" w:color="auto"/>
        <w:right w:val="none" w:sz="0" w:space="0" w:color="auto"/>
      </w:divBdr>
    </w:div>
    <w:div w:id="946814929">
      <w:bodyDiv w:val="1"/>
      <w:marLeft w:val="0"/>
      <w:marRight w:val="0"/>
      <w:marTop w:val="0"/>
      <w:marBottom w:val="0"/>
      <w:divBdr>
        <w:top w:val="none" w:sz="0" w:space="0" w:color="auto"/>
        <w:left w:val="none" w:sz="0" w:space="0" w:color="auto"/>
        <w:bottom w:val="none" w:sz="0" w:space="0" w:color="auto"/>
        <w:right w:val="none" w:sz="0" w:space="0" w:color="auto"/>
      </w:divBdr>
    </w:div>
    <w:div w:id="1183517617">
      <w:bodyDiv w:val="1"/>
      <w:marLeft w:val="0"/>
      <w:marRight w:val="0"/>
      <w:marTop w:val="0"/>
      <w:marBottom w:val="0"/>
      <w:divBdr>
        <w:top w:val="none" w:sz="0" w:space="0" w:color="auto"/>
        <w:left w:val="none" w:sz="0" w:space="0" w:color="auto"/>
        <w:bottom w:val="none" w:sz="0" w:space="0" w:color="auto"/>
        <w:right w:val="none" w:sz="0" w:space="0" w:color="auto"/>
      </w:divBdr>
    </w:div>
    <w:div w:id="1253006152">
      <w:bodyDiv w:val="1"/>
      <w:marLeft w:val="0"/>
      <w:marRight w:val="0"/>
      <w:marTop w:val="0"/>
      <w:marBottom w:val="0"/>
      <w:divBdr>
        <w:top w:val="none" w:sz="0" w:space="0" w:color="auto"/>
        <w:left w:val="none" w:sz="0" w:space="0" w:color="auto"/>
        <w:bottom w:val="none" w:sz="0" w:space="0" w:color="auto"/>
        <w:right w:val="none" w:sz="0" w:space="0" w:color="auto"/>
      </w:divBdr>
    </w:div>
    <w:div w:id="1378971020">
      <w:bodyDiv w:val="1"/>
      <w:marLeft w:val="0"/>
      <w:marRight w:val="0"/>
      <w:marTop w:val="0"/>
      <w:marBottom w:val="0"/>
      <w:divBdr>
        <w:top w:val="none" w:sz="0" w:space="0" w:color="auto"/>
        <w:left w:val="none" w:sz="0" w:space="0" w:color="auto"/>
        <w:bottom w:val="none" w:sz="0" w:space="0" w:color="auto"/>
        <w:right w:val="none" w:sz="0" w:space="0" w:color="auto"/>
      </w:divBdr>
    </w:div>
    <w:div w:id="1642534997">
      <w:bodyDiv w:val="1"/>
      <w:marLeft w:val="0"/>
      <w:marRight w:val="0"/>
      <w:marTop w:val="0"/>
      <w:marBottom w:val="0"/>
      <w:divBdr>
        <w:top w:val="none" w:sz="0" w:space="0" w:color="auto"/>
        <w:left w:val="none" w:sz="0" w:space="0" w:color="auto"/>
        <w:bottom w:val="none" w:sz="0" w:space="0" w:color="auto"/>
        <w:right w:val="none" w:sz="0" w:space="0" w:color="auto"/>
      </w:divBdr>
    </w:div>
    <w:div w:id="1828588438">
      <w:bodyDiv w:val="1"/>
      <w:marLeft w:val="0"/>
      <w:marRight w:val="0"/>
      <w:marTop w:val="0"/>
      <w:marBottom w:val="0"/>
      <w:divBdr>
        <w:top w:val="none" w:sz="0" w:space="0" w:color="auto"/>
        <w:left w:val="none" w:sz="0" w:space="0" w:color="auto"/>
        <w:bottom w:val="none" w:sz="0" w:space="0" w:color="auto"/>
        <w:right w:val="none" w:sz="0" w:space="0" w:color="auto"/>
      </w:divBdr>
    </w:div>
    <w:div w:id="1839273210">
      <w:bodyDiv w:val="1"/>
      <w:marLeft w:val="0"/>
      <w:marRight w:val="0"/>
      <w:marTop w:val="0"/>
      <w:marBottom w:val="0"/>
      <w:divBdr>
        <w:top w:val="none" w:sz="0" w:space="0" w:color="auto"/>
        <w:left w:val="none" w:sz="0" w:space="0" w:color="auto"/>
        <w:bottom w:val="none" w:sz="0" w:space="0" w:color="auto"/>
        <w:right w:val="none" w:sz="0" w:space="0" w:color="auto"/>
      </w:divBdr>
    </w:div>
    <w:div w:id="1888058354">
      <w:bodyDiv w:val="1"/>
      <w:marLeft w:val="0"/>
      <w:marRight w:val="0"/>
      <w:marTop w:val="0"/>
      <w:marBottom w:val="0"/>
      <w:divBdr>
        <w:top w:val="none" w:sz="0" w:space="0" w:color="auto"/>
        <w:left w:val="none" w:sz="0" w:space="0" w:color="auto"/>
        <w:bottom w:val="none" w:sz="0" w:space="0" w:color="auto"/>
        <w:right w:val="none" w:sz="0" w:space="0" w:color="auto"/>
      </w:divBdr>
      <w:divsChild>
        <w:div w:id="1611083128">
          <w:marLeft w:val="0"/>
          <w:marRight w:val="0"/>
          <w:marTop w:val="0"/>
          <w:marBottom w:val="0"/>
          <w:divBdr>
            <w:top w:val="none" w:sz="0" w:space="0" w:color="auto"/>
            <w:left w:val="none" w:sz="0" w:space="0" w:color="auto"/>
            <w:bottom w:val="none" w:sz="0" w:space="0" w:color="auto"/>
            <w:right w:val="none" w:sz="0" w:space="0" w:color="auto"/>
          </w:divBdr>
          <w:divsChild>
            <w:div w:id="725684194">
              <w:marLeft w:val="0"/>
              <w:marRight w:val="0"/>
              <w:marTop w:val="0"/>
              <w:marBottom w:val="0"/>
              <w:divBdr>
                <w:top w:val="none" w:sz="0" w:space="0" w:color="auto"/>
                <w:left w:val="none" w:sz="0" w:space="0" w:color="auto"/>
                <w:bottom w:val="none" w:sz="0" w:space="0" w:color="auto"/>
                <w:right w:val="none" w:sz="0" w:space="0" w:color="auto"/>
              </w:divBdr>
              <w:divsChild>
                <w:div w:id="7901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4167">
      <w:bodyDiv w:val="1"/>
      <w:marLeft w:val="0"/>
      <w:marRight w:val="0"/>
      <w:marTop w:val="0"/>
      <w:marBottom w:val="0"/>
      <w:divBdr>
        <w:top w:val="none" w:sz="0" w:space="0" w:color="auto"/>
        <w:left w:val="none" w:sz="0" w:space="0" w:color="auto"/>
        <w:bottom w:val="none" w:sz="0" w:space="0" w:color="auto"/>
        <w:right w:val="none" w:sz="0" w:space="0" w:color="auto"/>
      </w:divBdr>
    </w:div>
    <w:div w:id="2046058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QnTsCOSPGlYRVBa7DOe9vfoUtAg==">AMUW2mXKazyUmP5ubzpvylMp2XJrEZjmVEbDd0kHJ74YZX9dkzOvcMUZRQvhNCvR42THPmkyzAhDuUeqiO/sNyTn6MaYLvWO5w==</go:docsCustomData>
</go:gDocsCustomXmlDataStorage>
</file>

<file path=customXml/itemProps1.xml><?xml version="1.0" encoding="utf-8"?>
<ds:datastoreItem xmlns:ds="http://schemas.openxmlformats.org/officeDocument/2006/customXml" ds:itemID="{52C4EC80-F1CB-A344-B0A9-81ADE1DFADC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6325</Words>
  <Characters>36053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3</cp:revision>
  <cp:lastPrinted>2022-04-11T18:18:00Z</cp:lastPrinted>
  <dcterms:created xsi:type="dcterms:W3CDTF">2022-07-29T18:24:00Z</dcterms:created>
  <dcterms:modified xsi:type="dcterms:W3CDTF">2022-07-29T19:44:00Z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c3638b8b-95df-38c1-ba99-dfa8e7f2a8c2</vt:lpwstr>
  </property>
  <property fmtid="{D5CDD505-2E9C-101B-9397-08002B2CF9AE}" pid="4" name="ZOTERO_PREF_1">
    <vt:lpwstr>&lt;data data-version="3" zotero-version="5.0.96.3"&gt;&lt;session id="p9S5Bl5U"/&gt;&lt;style id="http://www.zotero.org/styles/nature" hasBibliography="1" bibliographyStyleHasBeenSet="1"/&gt;&lt;prefs&gt;&lt;pref name="fieldType" value="Field"/&gt;&lt;pref name="automaticJournalAbbrevia</vt:lpwstr>
  </property>
  <property fmtid="{D5CDD505-2E9C-101B-9397-08002B2CF9AE}" pid="5" name="ZOTERO_PREF_2">
    <vt:lpwstr>tions" value="true"/&gt;&lt;/prefs&gt;&lt;/data&gt;</vt:lpwstr>
  </property>
</Properties>
</file>