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微软雅黑" w:hAnsi="微软雅黑" w:eastAsia="微软雅黑"/>
          <w:b/>
          <w:color w:val="2E74B5"/>
          <w:sz w:val="20"/>
        </w:rPr>
        <w:t>PRODUCT REQUIREMENTS DOCUMENT</w:t>
      </w:r>
    </w:p>
    <w:p>
      <w:pPr>
        <w:spacing w:after="80"/>
      </w:pPr>
      <w:r>
        <w:rPr>
          <w:rFonts w:ascii="微软雅黑" w:hAnsi="微软雅黑" w:eastAsia="微软雅黑"/>
          <w:b/>
          <w:color w:val="22303C"/>
          <w:sz w:val="56"/>
        </w:rPr>
        <w:t>飞猪 AI 旅行规划助手</w:t>
      </w:r>
    </w:p>
    <w:p>
      <w:pPr>
        <w:spacing w:after="400"/>
      </w:pPr>
      <w:r>
        <w:rPr>
          <w:rFonts w:ascii="微软雅黑" w:hAnsi="微软雅黑" w:eastAsia="微软雅黑"/>
          <w:color w:val="667085"/>
          <w:sz w:val="28"/>
        </w:rPr>
        <w:t>To C 手机端单页面 AI 旅行规划 Demo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项目</w:t>
            </w:r>
          </w:p>
        </w:tc>
        <w:tc>
          <w:tcPr>
            <w:tcW w:type="dxa" w:w="7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内容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文档编号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PRD-FLIGGY-AI-001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文档版本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V0.2（精简版）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文档状态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待确认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编写部门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产品部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更新日期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2026-08-19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适用范围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手机端单页面 MVP / Demo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 xml:space="preserve">核心范围  </w:t>
            </w:r>
            <w:r>
              <w:rPr>
                <w:rFonts w:ascii="微软雅黑" w:hAnsi="微软雅黑" w:eastAsia="微软雅黑"/>
                <w:color w:val="22303C"/>
                <w:sz w:val="20"/>
              </w:rPr>
              <w:t>只开发一个移动端 AI 对话页面，完成需求理解、主动追问、结构化行程生成和最小必要修改。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color w:val="22303C"/>
          <w:sz w:val="21"/>
        </w:rPr>
        <w:t>文档用途：用于产品范围确认、原型设计、Demo 开发与功能验收。</w:t>
      </w:r>
    </w:p>
    <w:p>
      <w:pPr>
        <w:pStyle w:val="Heading1"/>
        <w:keepNext/>
      </w:pPr>
      <w:r>
        <w:t>修订记录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61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版本</w:t>
            </w:r>
          </w:p>
        </w:tc>
        <w:tc>
          <w:tcPr>
            <w:tcW w:type="dxa" w:w="1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日期</w:t>
            </w:r>
          </w:p>
        </w:tc>
        <w:tc>
          <w:tcPr>
            <w:tcW w:type="dxa" w:w="6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主要内容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V0.1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2026-08-19</w:t>
            </w:r>
          </w:p>
        </w:tc>
        <w:tc>
          <w:tcPr>
            <w:tcW w:type="dxa" w:w="6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定义单页面 AI 旅行规划 MVP。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V0.2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2026-08-19</w:t>
            </w:r>
          </w:p>
        </w:tc>
        <w:tc>
          <w:tcPr>
            <w:tcW w:type="dxa" w:w="6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支持单双目的地；完善追问、修改、价格与 Demo 验收规则；合并重复描述。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产品定义与目标</w:t>
      </w:r>
    </w:p>
    <w:p>
      <w:pPr>
        <w:spacing w:after="120"/>
      </w:pPr>
      <w:r>
        <w:rPr>
          <w:rFonts w:ascii="微软雅黑" w:hAnsi="微软雅黑" w:eastAsia="微软雅黑"/>
          <w:b/>
          <w:color w:val="22303C"/>
          <w:sz w:val="21"/>
        </w:rPr>
        <w:t>产品定位：</w:t>
      </w:r>
      <w:r>
        <w:rPr>
          <w:rFonts w:ascii="微软雅黑" w:hAnsi="微软雅黑" w:eastAsia="微软雅黑"/>
          <w:color w:val="22303C"/>
          <w:sz w:val="21"/>
        </w:rPr>
        <w:t>飞猪 AI 旅行规划助手是一款 To C 手机端 AI Native Demo。用户通过自然语言描述需求，AI 在同一聊天页面内完成信息收集、行程生成和后续修改。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支持单目的地和多目的地规划；多目的地路线为重点展示能力，长沙三日游为回归场景。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将模糊旅行想法转化为清晰、结构化、可继续修改的每日行程。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通过少量主动追问补齐关键信息，避免把对话变成表单填写。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第一版以稳定 Demo 为目标，使用 Mock 数据验证完整产品闭环。</w:t>
      </w:r>
    </w:p>
    <w:p>
      <w:pPr>
        <w:pStyle w:val="Heading1"/>
        <w:keepNext/>
      </w:pPr>
      <w:r>
        <w:t>2. MVP 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范围外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一个手机端 AI 对话页面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登录、注册、首页、个人中心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自然语言需求识别与多轮追问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订单、支付、真实交易闭环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单/多目的地结构化行程生成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酒店、机票、景点独立列表或详情页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按天或按全局条件修改行程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地图、社区、收藏、多页面路由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Mock 数据及参考价格展示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未接入数据源的实时价格、库存和优惠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 xml:space="preserve">范围原则  </w:t>
            </w:r>
            <w:r>
              <w:rPr>
                <w:rFonts w:ascii="微软雅黑" w:hAnsi="微软雅黑" w:eastAsia="微软雅黑"/>
                <w:color w:val="22303C"/>
                <w:sz w:val="20"/>
              </w:rPr>
              <w:t>第一版不展示尚未实现的外围功能入口，不承诺实时数据。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核心业务流程与状态</w:t>
      </w:r>
    </w:p>
    <w:p>
      <w:pPr>
        <w:spacing w:after="120"/>
      </w:pPr>
      <w:r>
        <w:rPr>
          <w:rFonts w:ascii="微软雅黑" w:hAnsi="微软雅黑" w:eastAsia="微软雅黑"/>
          <w:color w:val="22303C"/>
          <w:sz w:val="21"/>
        </w:rPr>
        <w:t>用户进入 → AI 欢迎 → 用户描述需求 → AI 抽取并保存字段 → 判断完整性 → 主动追问 → 生成结构化行程 → 用户提出修改 → AI 按影响范围更新。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状态</w:t>
            </w:r>
          </w:p>
        </w:tc>
        <w:tc>
          <w:tcPr>
            <w:tcW w:type="dxa" w:w="4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UI / AI 行为</w:t>
            </w:r>
          </w:p>
        </w:tc>
        <w:tc>
          <w:tcPr>
            <w:tcW w:type="dxa" w:w="25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进入条件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INITIAL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欢迎语与快捷建议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首次进入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COLLECTING_REQUIREMENTS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解析用户输入并累计字段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收到需求或补充信息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ASKING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每轮追问 1–2 个问题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关键字段缺失或冲突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READY_TO_GENERATE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确认条件满足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关键字段完整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GENERATING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显示“正在规划你的旅行…”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开始生成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PLAN_GENERATED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展示结构化行程卡片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生成成功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MODIFYING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识别影响范围并更新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已有行程且收到修改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ERROR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说明原因，保留有效内容并允许重试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生成或修改失败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需求收集规则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级别</w:t>
            </w:r>
          </w:p>
        </w:tc>
        <w:tc>
          <w:tcPr>
            <w:tcW w:type="dxa" w:w="3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字段</w:t>
            </w:r>
          </w:p>
        </w:tc>
        <w:tc>
          <w:tcPr>
            <w:tcW w:type="dxa" w:w="42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处理规则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核心必填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destination(s)、startDate 或 duration、travelers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缺失时主动追问，不直接生成行程。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条件必填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departureCity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多目的地或需要规划跨城交通时询问。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推荐补充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budget、preferences、pace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可适当追问；用户不提供时使用默认假设并说明。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可选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companion、transport、hotel、constraints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用于提高推荐质量，不阻塞生成。</w:t>
            </w:r>
          </w:p>
        </w:tc>
      </w:tr>
    </w:tbl>
    <w:p>
      <w:pPr>
        <w:spacing w:after="40"/>
      </w:pP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已经识别的字段必须保存在当前会话中，后续补充时不得清空。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每轮最多追问 1–2 个问题，不重复询问已经获得的信息。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目的地范围过大时，先确认具体城市或路线；用户选择单目的地时不强制增加第二站。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日期、天数、预算或目的地发生冲突时，先指出冲突并等待确认。</w:t>
      </w:r>
    </w:p>
    <w:p>
      <w:pPr>
        <w:pStyle w:val="Heading1"/>
        <w:keepNext/>
      </w:pPr>
      <w:r>
        <w:t>5. 行程生成与修改规则</w:t>
      </w:r>
    </w:p>
    <w:p>
      <w:pPr>
        <w:pStyle w:val="Heading2"/>
        <w:keepNext/>
      </w:pPr>
      <w:r>
        <w:t>5.1 行程生成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使用 TripPlan → DayPlan → Activity 三级结构保存行程。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单目的地按区域和主题集中安排；多目的地同时给出路线顺序、停留天数和城际交通。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每天按时间顺序展示，默认安排 2–3 个主要活动，并根据 pace 控制强度。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结合偏好与预算给出建议；交通、住宿和活动费用均需注明数据属性。</w:t>
      </w:r>
    </w:p>
    <w:p>
      <w:pPr>
        <w:pStyle w:val="Heading2"/>
        <w:keepNext/>
      </w:pPr>
      <w:r>
        <w:t>5.2 最小必要修改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修改某一天：只更新目标日期及其必要的交通和费用，其他日期保持不变。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增删或替换目的地：重新检查受影响的路线、日期、交通和预算。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修改预算、节奏等全局条件：检查全部行程，但只调整不符合条件的部分。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修改后明确说明改动内容；失败时保留最近一次有效行程。</w:t>
      </w:r>
    </w:p>
    <w:p>
      <w:pPr>
        <w:pStyle w:val="Heading1"/>
        <w:keepNext/>
      </w:pPr>
      <w:r>
        <w:t>6. 页面与交互要求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区域</w:t>
            </w:r>
          </w:p>
        </w:tc>
        <w:tc>
          <w:tcPr>
            <w:tcW w:type="dxa" w:w="7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内容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顶部导航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返回、标题“AI旅行助手”、AI 在线状态。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消息区域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AI/用户消息、思考状态、主动追问、Chip、行程卡片和更新卡片。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22303C"/>
                <w:sz w:val="19"/>
              </w:rPr>
              <w:t>底部输入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固定输入框与发送按钮；Placeholder 为“告诉 AI 你的旅行需求…”。</w:t>
            </w:r>
          </w:p>
        </w:tc>
      </w:tr>
    </w:tbl>
    <w:p>
      <w:pPr>
        <w:spacing w:after="40"/>
      </w:pP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首次进入显示欢迎语，并提供长沙三日游、周末推荐和美食旅行快捷建议。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聊天区域可滚动；新消息、追问和行程卡片出现后自动滚动到底部。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输入为空时不可发送；防止重复发送；生成过程中允许停止。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清空会话必须二次确认；失败后允许重试且不丢失最近一次有效行程。</w:t>
      </w:r>
    </w:p>
    <w:p>
      <w:pPr>
        <w:pStyle w:val="Heading1"/>
        <w:keepNext/>
      </w:pPr>
      <w:r>
        <w:t>7. 价格数据与 Demo 假设</w:t>
      </w:r>
    </w:p>
    <w:p>
      <w:pPr>
        <w:spacing w:after="120"/>
      </w:pPr>
      <w:r>
        <w:rPr>
          <w:rFonts w:ascii="微软雅黑" w:hAnsi="微软雅黑" w:eastAsia="微软雅黑"/>
          <w:b/>
          <w:color w:val="22303C"/>
          <w:sz w:val="21"/>
        </w:rPr>
        <w:t>价格规则：</w:t>
      </w:r>
      <w:r>
        <w:rPr>
          <w:rFonts w:ascii="微软雅黑" w:hAnsi="微软雅黑" w:eastAsia="微软雅黑"/>
          <w:color w:val="22303C"/>
          <w:sz w:val="21"/>
        </w:rPr>
        <w:t>AI 不直接生成具有实时属性的价格。景点、住宿、交通和餐饮费用原则上由价格数据服务提供；无法获得实时数据时，使用参考价格或费用区间，并标注“预估价格”或“参考价格”。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实时机票、酒店等价格仅在接入对应数据源后展示，并提示价格可能随库存和时间变化。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V0.2 Demo 默认假设：儿童不超过 12 岁半价；老人达到 65 岁免费；酒店每间最多入住 2 人。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上述假设仅用于功能验证，不代表所有真实景区、酒店或交通平台政策。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商业产品上线后，实时数据源和供应商实际规则优先于 Demo 默认规则。</w:t>
      </w:r>
    </w:p>
    <w:p>
      <w:pPr>
        <w:pStyle w:val="Heading1"/>
        <w:keepNext/>
      </w:pPr>
      <w:r>
        <w:t>8. Demo 场景与验收标准</w:t>
      </w:r>
    </w:p>
    <w:p>
      <w:pPr>
        <w:pStyle w:val="Heading2"/>
        <w:keepNext/>
      </w:pPr>
      <w:r>
        <w:t>8.1 必须跑通的场景</w:t>
      </w:r>
    </w:p>
    <w:p>
      <w:pPr>
        <w:pStyle w:val="ListNumber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单目的地：用户输入“我想去长沙玩 3 天” → AI 追问日期和人数 → 补充预算与偏好 → 生成长沙 3 天 2 晚行程 → 用户要求“第二天不要爬山” → 仅更新 Day 2。</w:t>
      </w:r>
    </w:p>
    <w:p>
      <w:pPr>
        <w:pStyle w:val="ListNumber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多目的地：长沙出发前往张家界、芙蓉镇、凤凰古城 → AI 补齐人数、预算和偏好 → 生成路线顺序、停留天数、城际交通和每日行程 → 支持增删目的地或调整停留时间。</w:t>
      </w:r>
    </w:p>
    <w:p>
      <w:pPr>
        <w:pStyle w:val="Heading2"/>
        <w:keepNext/>
      </w:pPr>
      <w:r>
        <w:t>8.2 MVP 验收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能识别单个或多个目的地，并持续保存已获取的会话字段。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缺少核心字段时不直接生成，每轮最多追问 1–2 项。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生成结果包含摘要、按天活动、交通提示、强度和预估费用。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局部修改不影响无关日期；全局修改只调整违反新条件的安排。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所有非实时费用和优惠政策均有清晰标识。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生成或修改失败后可恢复，且最近一次有效行程仍可使用。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全部核心流程在同一页面完成，390 × 844 px 下无横向溢出。</w:t>
      </w:r>
    </w:p>
    <w:p>
      <w:pPr>
        <w:pStyle w:val="Heading1"/>
        <w:keepNext/>
      </w:pPr>
      <w:r>
        <w:t>9. 非功能约束与文档边界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Mock Demo：发送后 0.5 秒内出现反馈，完整结果目标 3 秒内返回。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优先保证手机端 Chrome、Safari 和常见 WebView 的基本可用性。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UI 与 AI/对话逻辑分离，前端不得硬编码 API Key。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PRD 只描述产品范围、用户体验、业务规则和验收标准。</w:t>
      </w:r>
    </w:p>
    <w:p>
      <w:pPr>
        <w:pStyle w:val="ListBullet"/>
        <w:keepLines/>
        <w:spacing w:after="60"/>
      </w:pPr>
      <w:r>
        <w:rPr>
          <w:rFonts w:ascii="微软雅黑" w:hAnsi="微软雅黑" w:eastAsia="微软雅黑"/>
          <w:color w:val="22303C"/>
          <w:sz w:val="20"/>
        </w:rPr>
        <w:t>项目目录、组件拆分、Service 设计、Schema、API 契约、测试和部署方案另行编写《开发技术方案》。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20"/>
              </w:rPr>
              <w:t xml:space="preserve">版本结论  </w:t>
            </w:r>
            <w:r>
              <w:rPr>
                <w:rFonts w:ascii="微软雅黑" w:hAnsi="微软雅黑" w:eastAsia="微软雅黑"/>
                <w:color w:val="22303C"/>
                <w:sz w:val="20"/>
              </w:rPr>
              <w:t>V0.2 以核心 Demo 闭环为唯一优先级，不新增登录、交易、地图或多页面业务模块。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7085"/>
        <w:sz w:val="18"/>
      </w:rPr>
      <w:t>飞猪 AI 旅行规划助手｜PRD V0.2 精简版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/>
        <w:color w:val="667085"/>
        <w:sz w:val="18"/>
      </w:rPr>
      <w:t>飞猪 AI 旅行规划助手｜产品需求文档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微软雅黑" w:hAnsi="微软雅黑" w:eastAsia="微软雅黑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color w:val="22303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color w:val="22303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飞猪 AI 旅行规划助手 PRD V0.2（精简版）</dc:title>
  <dc:subject>To C 手机端单页面 AI 旅行规划 Demo</dc:subject>
  <dc:creator>python-docx</dc:creator>
  <cp:keywords/>
  <dc:description>V0.2 compact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