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20A" w:rsidRDefault="00B70F10" w:rsidP="00811F55">
      <w:pPr>
        <w:pStyle w:val="Heading1"/>
      </w:pPr>
      <w:r>
        <w:t>Summery</w:t>
      </w:r>
    </w:p>
    <w:p w:rsidR="00811F55" w:rsidRDefault="003D24B5" w:rsidP="003052E2">
      <w:pPr>
        <w:pStyle w:val="Heading2"/>
      </w:pPr>
      <w:r>
        <w:t>Baseline VS. Non-History</w:t>
      </w:r>
      <w:r w:rsidR="00A40481">
        <w:t xml:space="preserve"> (</w:t>
      </w:r>
      <w:r w:rsidR="00E67542">
        <w:t>All Metrics</w:t>
      </w:r>
      <w:r w:rsidR="00A40481">
        <w:t>)</w:t>
      </w:r>
    </w:p>
    <w:p w:rsidR="008350F4" w:rsidRPr="008350F4" w:rsidRDefault="00190593" w:rsidP="008350F4">
      <w:r>
        <w:t>(Highlight cells are better)</w:t>
      </w:r>
    </w:p>
    <w:tbl>
      <w:tblPr>
        <w:tblW w:w="10941" w:type="dxa"/>
        <w:tblInd w:w="-780" w:type="dxa"/>
        <w:tblLook w:val="04A0" w:firstRow="1" w:lastRow="0" w:firstColumn="1" w:lastColumn="0" w:noHBand="0" w:noVBand="1"/>
      </w:tblPr>
      <w:tblGrid>
        <w:gridCol w:w="1073"/>
        <w:gridCol w:w="1300"/>
        <w:gridCol w:w="960"/>
        <w:gridCol w:w="1182"/>
        <w:gridCol w:w="960"/>
        <w:gridCol w:w="1182"/>
        <w:gridCol w:w="960"/>
        <w:gridCol w:w="1182"/>
        <w:gridCol w:w="960"/>
        <w:gridCol w:w="1182"/>
      </w:tblGrid>
      <w:tr w:rsidR="007711CA" w:rsidRPr="007711CA" w:rsidTr="009727FA">
        <w:trPr>
          <w:trHeight w:val="315"/>
        </w:trPr>
        <w:tc>
          <w:tcPr>
            <w:tcW w:w="1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118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baseline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nonhistory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0.7878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0.8023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0.8089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0.8281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0.1439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0.2431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0.8522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0.9405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0.6783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0.8853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0.7322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0.7197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0.7734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0.7747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0.9156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0.0927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0.1457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0.8466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0.8226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0.8198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0.8684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0.8552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0.9104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0.9095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0.8346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0.8755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0.8667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0.9207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0.9132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0.8642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0.8507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nil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0.8639</w:t>
            </w:r>
          </w:p>
        </w:tc>
        <w:tc>
          <w:tcPr>
            <w:tcW w:w="1182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0.8611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0.6371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0.4905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0.4967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0.6202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0.6065</w:t>
            </w:r>
          </w:p>
        </w:tc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0.5841</w:t>
            </w:r>
          </w:p>
        </w:tc>
        <w:tc>
          <w:tcPr>
            <w:tcW w:w="1182" w:type="dxa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0.5906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0.596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0.5258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0.6684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0.6294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0.7641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0.6309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0.7529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0.4303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0.1451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0.0938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0.4386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0.433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0.3206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0.2692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0.1718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0.3743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0.3764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0.5226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0.3712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0.2832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0.2962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0.3028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0.3273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0.6598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0.6274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0.5712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0.0801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0.6032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0.1801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0.1265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0.6796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0.3408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0.2249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000000" w:fill="00B0F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0.6012</w:t>
            </w:r>
          </w:p>
        </w:tc>
      </w:tr>
      <w:tr w:rsidR="007711CA" w:rsidRPr="007711CA" w:rsidTr="009727FA">
        <w:trPr>
          <w:trHeight w:val="315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schedue3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accuracy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0.5982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0.6108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0.4869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0.7033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0.6898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0.6432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avgp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0.5523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0.6367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0.6242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0.6411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0.6404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l2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0.4984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0.5137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0.5076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0.5085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mrr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0.7418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0.7516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0.6379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0.7981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0.7843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0.7905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0.7862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0.4471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0.4504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0.3334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0.1364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0.4573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0.3513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0.4212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0.2761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0.3974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0.4123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0.4971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0.3788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0.3758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0.6123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0.5672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0.5178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0.5201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roc.v1_eer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0.2507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0.2541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0.2517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0.2021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0.3102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0.3475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0.3085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FFFF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0.3184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0.7139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0.7005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0.6447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0.6747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0.1144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0.0821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0.7396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0.7291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0.6848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0.6968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0.1816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0.1315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7711CA" w:rsidRPr="007711CA" w:rsidTr="009727FA">
        <w:trPr>
          <w:trHeight w:val="300"/>
        </w:trPr>
        <w:tc>
          <w:tcPr>
            <w:tcW w:w="10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roc.v2_ca20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0.7523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0.7487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0.7215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0.7093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0.3536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0.2369</w:t>
            </w:r>
          </w:p>
        </w:tc>
        <w:tc>
          <w:tcPr>
            <w:tcW w:w="96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18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000000" w:fill="FFC000"/>
            <w:noWrap/>
            <w:vAlign w:val="bottom"/>
            <w:hideMark/>
          </w:tcPr>
          <w:p w:rsidR="007711CA" w:rsidRPr="007711CA" w:rsidRDefault="007711CA" w:rsidP="007711C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711CA">
              <w:rPr>
                <w:rFonts w:ascii="Calibri" w:eastAsia="Times New Roman" w:hAnsi="Calibri" w:cs="Calibri"/>
                <w:color w:val="000000"/>
              </w:rPr>
              <w:t>0.5694</w:t>
            </w:r>
          </w:p>
        </w:tc>
      </w:tr>
    </w:tbl>
    <w:p w:rsidR="002C538C" w:rsidRDefault="00550426" w:rsidP="002C538C">
      <w:r>
        <w:lastRenderedPageBreak/>
        <w:t>Observation</w:t>
      </w:r>
      <w:r w:rsidR="00D455F1">
        <w:t>:</w:t>
      </w:r>
    </w:p>
    <w:p w:rsidR="00D455F1" w:rsidRDefault="00540A7C" w:rsidP="00084F4D">
      <w:pPr>
        <w:pStyle w:val="ListParagraph"/>
        <w:numPr>
          <w:ilvl w:val="0"/>
          <w:numId w:val="1"/>
        </w:numPr>
      </w:pPr>
      <w:r>
        <w:t>Baseline &gt; nonhistory on Test3 on all metrics</w:t>
      </w:r>
    </w:p>
    <w:p w:rsidR="00EA625C" w:rsidRDefault="00E56226" w:rsidP="00084F4D">
      <w:pPr>
        <w:pStyle w:val="ListParagraph"/>
        <w:numPr>
          <w:ilvl w:val="0"/>
          <w:numId w:val="1"/>
        </w:numPr>
      </w:pPr>
      <w:r>
        <w:t xml:space="preserve">Nonhistory &gt; </w:t>
      </w:r>
      <w:r w:rsidR="00130042">
        <w:t>B</w:t>
      </w:r>
      <w:r w:rsidR="00F44877">
        <w:t>aseline</w:t>
      </w:r>
      <w:r w:rsidR="004522A7">
        <w:t xml:space="preserve"> on some of them</w:t>
      </w:r>
    </w:p>
    <w:p w:rsidR="008060E5" w:rsidRDefault="008060E5" w:rsidP="008060E5">
      <w:pPr>
        <w:pStyle w:val="Heading2"/>
      </w:pPr>
      <w:r>
        <w:t>Correct SLU Rank</w:t>
      </w:r>
    </w:p>
    <w:p w:rsidR="00493E5F" w:rsidRDefault="003C4119" w:rsidP="003C4119">
      <w:pPr>
        <w:pStyle w:val="ListParagraph"/>
        <w:numPr>
          <w:ilvl w:val="0"/>
          <w:numId w:val="2"/>
        </w:numPr>
      </w:pPr>
      <w:r>
        <w:t>“-1”</w:t>
      </w:r>
      <w:r w:rsidR="00AC2455">
        <w:t xml:space="preserve"> means the correct doesn’t appear</w:t>
      </w:r>
    </w:p>
    <w:p w:rsidR="00B609A4" w:rsidRDefault="00741EB0" w:rsidP="003C4119">
      <w:pPr>
        <w:pStyle w:val="ListParagraph"/>
        <w:numPr>
          <w:ilvl w:val="0"/>
          <w:numId w:val="2"/>
        </w:numPr>
      </w:pPr>
      <w:r>
        <w:t>‘0’</w:t>
      </w:r>
      <w:r w:rsidR="00EA71C9">
        <w:t xml:space="preserve"> means the correct one appears in the output</w:t>
      </w:r>
      <w:r w:rsidR="00D67E3E">
        <w:t xml:space="preserve"> (system)</w:t>
      </w:r>
    </w:p>
    <w:p w:rsidR="00884E5E" w:rsidRPr="00493E5F" w:rsidRDefault="00884E5E" w:rsidP="003C4119">
      <w:pPr>
        <w:pStyle w:val="ListParagraph"/>
        <w:numPr>
          <w:ilvl w:val="0"/>
          <w:numId w:val="2"/>
        </w:numPr>
      </w:pPr>
      <w:r>
        <w:t xml:space="preserve">Others means the correct one appears in the </w:t>
      </w:r>
      <w:r w:rsidR="00030AC1">
        <w:t xml:space="preserve">SLU of </w:t>
      </w:r>
      <w:r>
        <w:t>input (speakers)</w:t>
      </w:r>
    </w:p>
    <w:tbl>
      <w:tblPr>
        <w:tblW w:w="7680" w:type="dxa"/>
        <w:jc w:val="center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test4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train1a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train3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-1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3643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10978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5571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5723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875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3093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1756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220078" w:rsidRPr="00220078" w:rsidTr="005964DB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20078" w:rsidRPr="00220078" w:rsidRDefault="00220078" w:rsidP="0022007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20078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:rsidR="008060E5" w:rsidRDefault="00097A9D" w:rsidP="005C6D4D">
      <w:pPr>
        <w:pStyle w:val="Heading2"/>
        <w:jc w:val="center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097A9D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t>Top10 SLU Correct Rank</w:t>
      </w:r>
    </w:p>
    <w:p w:rsidR="005100E8" w:rsidRPr="005100E8" w:rsidRDefault="005100E8" w:rsidP="005100E8"/>
    <w:p w:rsidR="005100E8" w:rsidRPr="005100E8" w:rsidRDefault="005100E8" w:rsidP="005100E8">
      <w:r>
        <w:rPr>
          <w:noProof/>
        </w:rPr>
        <w:lastRenderedPageBreak/>
        <w:drawing>
          <wp:inline distT="0" distB="0" distL="0" distR="0" wp14:anchorId="1B4EE8B4" wp14:editId="4549C0C7">
            <wp:extent cx="5943600" cy="3813810"/>
            <wp:effectExtent l="0" t="0" r="19050" b="1524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5C5205" w:rsidRDefault="00703402" w:rsidP="007A01B9">
      <w:pPr>
        <w:pStyle w:val="Heading2"/>
      </w:pPr>
      <w:r>
        <w:t xml:space="preserve">Correct </w:t>
      </w:r>
      <w:r w:rsidR="004811E9">
        <w:t>Slot Values</w:t>
      </w:r>
    </w:p>
    <w:p w:rsidR="005D3444" w:rsidRDefault="00F04C59" w:rsidP="005D3444">
      <w:r>
        <w:t xml:space="preserve">See </w:t>
      </w:r>
      <w:r w:rsidR="00361572" w:rsidRPr="00361572">
        <w:t>Res.xlsx</w:t>
      </w:r>
      <w:r w:rsidR="00043173">
        <w:t>, sheet “</w:t>
      </w:r>
      <w:r w:rsidR="00043173" w:rsidRPr="00043173">
        <w:t>slot values</w:t>
      </w:r>
      <w:r w:rsidR="00043173">
        <w:t>”</w:t>
      </w:r>
    </w:p>
    <w:p w:rsidR="000D6C49" w:rsidRDefault="000D6C49" w:rsidP="005D3444">
      <w:r>
        <w:t>Observation:</w:t>
      </w:r>
    </w:p>
    <w:p w:rsidR="000D6C49" w:rsidRDefault="001C1B0C" w:rsidP="00EC4E9C">
      <w:pPr>
        <w:pStyle w:val="ListParagraph"/>
        <w:numPr>
          <w:ilvl w:val="0"/>
          <w:numId w:val="2"/>
        </w:numPr>
      </w:pPr>
      <w:r>
        <w:t>Many of the values appear only once (</w:t>
      </w:r>
      <w:r w:rsidR="00C71E6E">
        <w:t>N</w:t>
      </w:r>
      <w:r w:rsidR="001D51DE">
        <w:t xml:space="preserve">gram feature might not </w:t>
      </w:r>
      <w:r w:rsidR="00A123E3">
        <w:t xml:space="preserve">be </w:t>
      </w:r>
      <w:r w:rsidR="001D51DE">
        <w:t>good</w:t>
      </w:r>
      <w:r>
        <w:t>)</w:t>
      </w:r>
    </w:p>
    <w:p w:rsidR="001C7EF6" w:rsidRDefault="001C7EF6" w:rsidP="00EC4E9C">
      <w:pPr>
        <w:pStyle w:val="ListParagraph"/>
        <w:numPr>
          <w:ilvl w:val="0"/>
          <w:numId w:val="2"/>
        </w:numPr>
      </w:pPr>
      <w:r>
        <w:t>The distribution</w:t>
      </w:r>
      <w:r w:rsidR="003D005E">
        <w:t>s</w:t>
      </w:r>
      <w:r>
        <w:t xml:space="preserve"> of values </w:t>
      </w:r>
      <w:r w:rsidR="009028B9">
        <w:t xml:space="preserve"> among different sets are different</w:t>
      </w:r>
    </w:p>
    <w:p w:rsidR="005D3444" w:rsidRDefault="005D3444" w:rsidP="005D3444">
      <w:pPr>
        <w:pStyle w:val="Heading2"/>
      </w:pPr>
      <w:r>
        <w:t>New Topline</w:t>
      </w:r>
    </w:p>
    <w:p w:rsidR="00C45CB0" w:rsidRDefault="008958D6" w:rsidP="00C45CB0">
      <w:r>
        <w:t xml:space="preserve">If there is a correct one </w:t>
      </w:r>
      <w:r w:rsidR="007848CA">
        <w:t>among the topK</w:t>
      </w:r>
      <w:r w:rsidR="002612D9">
        <w:t xml:space="preserve">, used the correct one, or else, use the </w:t>
      </w:r>
      <w:r w:rsidR="00A074CB">
        <w:t>None</w:t>
      </w:r>
    </w:p>
    <w:p w:rsidR="00F12ADD" w:rsidRDefault="00F12ADD" w:rsidP="00C45CB0">
      <w:bookmarkStart w:id="0" w:name="_GoBack"/>
      <w:bookmarkEnd w:id="0"/>
    </w:p>
    <w:p w:rsidR="002612D9" w:rsidRDefault="002612D9" w:rsidP="00C45CB0"/>
    <w:p w:rsidR="00787EC4" w:rsidRPr="00C45CB0" w:rsidRDefault="00787EC4" w:rsidP="00D30C46">
      <w:pPr>
        <w:pStyle w:val="Heading2"/>
      </w:pPr>
      <w:r>
        <w:t>Basic Discriminate Model</w:t>
      </w:r>
    </w:p>
    <w:p w:rsidR="004811E9" w:rsidRPr="00E04D67" w:rsidRDefault="004811E9" w:rsidP="00E04D67"/>
    <w:p w:rsidR="001B6F21" w:rsidRDefault="001B6F21" w:rsidP="001B6F21"/>
    <w:p w:rsidR="004A0D10" w:rsidRPr="001B6F21" w:rsidRDefault="004A0D10" w:rsidP="001B6F21"/>
    <w:p w:rsidR="002E40F9" w:rsidRPr="00811F55" w:rsidRDefault="002E40F9" w:rsidP="00811F55"/>
    <w:sectPr w:rsidR="002E40F9" w:rsidRPr="0081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1765D"/>
    <w:multiLevelType w:val="hybridMultilevel"/>
    <w:tmpl w:val="6054C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F1926"/>
    <w:multiLevelType w:val="hybridMultilevel"/>
    <w:tmpl w:val="D73A8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86B"/>
    <w:rsid w:val="00030AC1"/>
    <w:rsid w:val="00043173"/>
    <w:rsid w:val="00084F4D"/>
    <w:rsid w:val="00097A9D"/>
    <w:rsid w:val="000D6C49"/>
    <w:rsid w:val="0011724B"/>
    <w:rsid w:val="00130042"/>
    <w:rsid w:val="00190593"/>
    <w:rsid w:val="001B6F21"/>
    <w:rsid w:val="001C1B0C"/>
    <w:rsid w:val="001C7EF6"/>
    <w:rsid w:val="001D51DE"/>
    <w:rsid w:val="00220078"/>
    <w:rsid w:val="002612D9"/>
    <w:rsid w:val="002C538C"/>
    <w:rsid w:val="002E40F9"/>
    <w:rsid w:val="003052E2"/>
    <w:rsid w:val="00320B97"/>
    <w:rsid w:val="00361572"/>
    <w:rsid w:val="003B5A36"/>
    <w:rsid w:val="003C4119"/>
    <w:rsid w:val="003D005E"/>
    <w:rsid w:val="003D24B5"/>
    <w:rsid w:val="0040586B"/>
    <w:rsid w:val="004522A7"/>
    <w:rsid w:val="004811E9"/>
    <w:rsid w:val="00493E5F"/>
    <w:rsid w:val="004A0D10"/>
    <w:rsid w:val="005100E8"/>
    <w:rsid w:val="005325CB"/>
    <w:rsid w:val="00540A7C"/>
    <w:rsid w:val="005459D9"/>
    <w:rsid w:val="00550426"/>
    <w:rsid w:val="005964DB"/>
    <w:rsid w:val="005C5205"/>
    <w:rsid w:val="005C6D4D"/>
    <w:rsid w:val="005D3444"/>
    <w:rsid w:val="006C0F0E"/>
    <w:rsid w:val="00703402"/>
    <w:rsid w:val="0071518C"/>
    <w:rsid w:val="00741EB0"/>
    <w:rsid w:val="007711CA"/>
    <w:rsid w:val="007848CA"/>
    <w:rsid w:val="00787EC4"/>
    <w:rsid w:val="007A01B9"/>
    <w:rsid w:val="008060E5"/>
    <w:rsid w:val="00811F55"/>
    <w:rsid w:val="008350F4"/>
    <w:rsid w:val="00884E5E"/>
    <w:rsid w:val="008958D6"/>
    <w:rsid w:val="009028B9"/>
    <w:rsid w:val="009727FA"/>
    <w:rsid w:val="00A074CB"/>
    <w:rsid w:val="00A123E3"/>
    <w:rsid w:val="00A40481"/>
    <w:rsid w:val="00A86E71"/>
    <w:rsid w:val="00AB37C6"/>
    <w:rsid w:val="00AB5A5C"/>
    <w:rsid w:val="00AC2455"/>
    <w:rsid w:val="00B609A4"/>
    <w:rsid w:val="00B70F10"/>
    <w:rsid w:val="00BF7FF0"/>
    <w:rsid w:val="00C45CB0"/>
    <w:rsid w:val="00C71E6E"/>
    <w:rsid w:val="00D30C46"/>
    <w:rsid w:val="00D455F1"/>
    <w:rsid w:val="00D55357"/>
    <w:rsid w:val="00D67E3E"/>
    <w:rsid w:val="00DF2B2D"/>
    <w:rsid w:val="00E04D67"/>
    <w:rsid w:val="00E56226"/>
    <w:rsid w:val="00E67542"/>
    <w:rsid w:val="00E82FBB"/>
    <w:rsid w:val="00EA625C"/>
    <w:rsid w:val="00EA71C9"/>
    <w:rsid w:val="00EC4E9C"/>
    <w:rsid w:val="00EC620A"/>
    <w:rsid w:val="00F04C59"/>
    <w:rsid w:val="00F12ADD"/>
    <w:rsid w:val="00F44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18C"/>
  </w:style>
  <w:style w:type="paragraph" w:styleId="Heading1">
    <w:name w:val="heading 1"/>
    <w:basedOn w:val="Normal"/>
    <w:next w:val="Normal"/>
    <w:link w:val="Heading1Char"/>
    <w:uiPriority w:val="9"/>
    <w:qFormat/>
    <w:rsid w:val="0071518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18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518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518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518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518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1518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71518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1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0E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loop\project\nlpfall2013\doc\10.03.2013%20Meeting\Re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Rank Distribution</a:t>
            </a:r>
          </a:p>
        </c:rich>
      </c:tx>
      <c:layout/>
      <c:overlay val="1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rank!$B$1</c:f>
              <c:strCache>
                <c:ptCount val="1"/>
                <c:pt idx="0">
                  <c:v>test1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rank!$B$2:$B$30</c:f>
              <c:numCache>
                <c:formatCode>General</c:formatCode>
                <c:ptCount val="29"/>
                <c:pt idx="0">
                  <c:v>6366</c:v>
                </c:pt>
                <c:pt idx="1">
                  <c:v>2014</c:v>
                </c:pt>
                <c:pt idx="2">
                  <c:v>1449</c:v>
                </c:pt>
                <c:pt idx="3">
                  <c:v>72</c:v>
                </c:pt>
                <c:pt idx="4">
                  <c:v>34</c:v>
                </c:pt>
                <c:pt idx="5">
                  <c:v>21</c:v>
                </c:pt>
                <c:pt idx="6">
                  <c:v>19</c:v>
                </c:pt>
                <c:pt idx="7">
                  <c:v>16</c:v>
                </c:pt>
                <c:pt idx="8">
                  <c:v>7</c:v>
                </c:pt>
                <c:pt idx="9">
                  <c:v>9</c:v>
                </c:pt>
                <c:pt idx="10">
                  <c:v>5</c:v>
                </c:pt>
                <c:pt idx="11">
                  <c:v>5</c:v>
                </c:pt>
                <c:pt idx="12">
                  <c:v>4</c:v>
                </c:pt>
                <c:pt idx="13">
                  <c:v>7</c:v>
                </c:pt>
                <c:pt idx="14">
                  <c:v>3</c:v>
                </c:pt>
                <c:pt idx="15">
                  <c:v>2</c:v>
                </c:pt>
                <c:pt idx="16">
                  <c:v>3</c:v>
                </c:pt>
                <c:pt idx="17">
                  <c:v>4</c:v>
                </c:pt>
                <c:pt idx="18">
                  <c:v>4</c:v>
                </c:pt>
                <c:pt idx="19">
                  <c:v>0</c:v>
                </c:pt>
                <c:pt idx="20">
                  <c:v>1</c:v>
                </c:pt>
                <c:pt idx="21">
                  <c:v>3</c:v>
                </c:pt>
                <c:pt idx="22">
                  <c:v>0</c:v>
                </c:pt>
                <c:pt idx="23">
                  <c:v>1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0</c:v>
                </c:pt>
                <c:pt idx="28">
                  <c:v>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rank!$C$1</c:f>
              <c:strCache>
                <c:ptCount val="1"/>
                <c:pt idx="0">
                  <c:v>test2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rank!$C$2:$C$30</c:f>
              <c:numCache>
                <c:formatCode>General</c:formatCode>
                <c:ptCount val="29"/>
                <c:pt idx="0">
                  <c:v>7164</c:v>
                </c:pt>
                <c:pt idx="1">
                  <c:v>2085</c:v>
                </c:pt>
                <c:pt idx="2">
                  <c:v>1332</c:v>
                </c:pt>
                <c:pt idx="3">
                  <c:v>73</c:v>
                </c:pt>
                <c:pt idx="4">
                  <c:v>28</c:v>
                </c:pt>
                <c:pt idx="5">
                  <c:v>16</c:v>
                </c:pt>
                <c:pt idx="6">
                  <c:v>17</c:v>
                </c:pt>
                <c:pt idx="7">
                  <c:v>10</c:v>
                </c:pt>
                <c:pt idx="8">
                  <c:v>12</c:v>
                </c:pt>
                <c:pt idx="9">
                  <c:v>7</c:v>
                </c:pt>
                <c:pt idx="10">
                  <c:v>15</c:v>
                </c:pt>
                <c:pt idx="11">
                  <c:v>3</c:v>
                </c:pt>
                <c:pt idx="12">
                  <c:v>4</c:v>
                </c:pt>
                <c:pt idx="13">
                  <c:v>4</c:v>
                </c:pt>
                <c:pt idx="14">
                  <c:v>7</c:v>
                </c:pt>
                <c:pt idx="15">
                  <c:v>2</c:v>
                </c:pt>
                <c:pt idx="16">
                  <c:v>7</c:v>
                </c:pt>
                <c:pt idx="17">
                  <c:v>6</c:v>
                </c:pt>
                <c:pt idx="18">
                  <c:v>7</c:v>
                </c:pt>
                <c:pt idx="19">
                  <c:v>1</c:v>
                </c:pt>
                <c:pt idx="20">
                  <c:v>3</c:v>
                </c:pt>
                <c:pt idx="21">
                  <c:v>0</c:v>
                </c:pt>
                <c:pt idx="22">
                  <c:v>2</c:v>
                </c:pt>
                <c:pt idx="23">
                  <c:v>0</c:v>
                </c:pt>
                <c:pt idx="24">
                  <c:v>2</c:v>
                </c:pt>
                <c:pt idx="25">
                  <c:v>1</c:v>
                </c:pt>
                <c:pt idx="26">
                  <c:v>2</c:v>
                </c:pt>
                <c:pt idx="27">
                  <c:v>0</c:v>
                </c:pt>
                <c:pt idx="28">
                  <c:v>3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rank!$D$1</c:f>
              <c:strCache>
                <c:ptCount val="1"/>
                <c:pt idx="0">
                  <c:v>test3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rank!$D$2:$D$30</c:f>
              <c:numCache>
                <c:formatCode>General</c:formatCode>
                <c:ptCount val="29"/>
                <c:pt idx="0">
                  <c:v>8793</c:v>
                </c:pt>
                <c:pt idx="1">
                  <c:v>1381</c:v>
                </c:pt>
                <c:pt idx="2">
                  <c:v>2431</c:v>
                </c:pt>
                <c:pt idx="3">
                  <c:v>266</c:v>
                </c:pt>
                <c:pt idx="4">
                  <c:v>121</c:v>
                </c:pt>
                <c:pt idx="5">
                  <c:v>70</c:v>
                </c:pt>
                <c:pt idx="6">
                  <c:v>45</c:v>
                </c:pt>
                <c:pt idx="7">
                  <c:v>37</c:v>
                </c:pt>
                <c:pt idx="8">
                  <c:v>24</c:v>
                </c:pt>
                <c:pt idx="9">
                  <c:v>13</c:v>
                </c:pt>
                <c:pt idx="10">
                  <c:v>8</c:v>
                </c:pt>
                <c:pt idx="11">
                  <c:v>11</c:v>
                </c:pt>
                <c:pt idx="12">
                  <c:v>10</c:v>
                </c:pt>
                <c:pt idx="13">
                  <c:v>7</c:v>
                </c:pt>
                <c:pt idx="14">
                  <c:v>8</c:v>
                </c:pt>
                <c:pt idx="15">
                  <c:v>4</c:v>
                </c:pt>
                <c:pt idx="16">
                  <c:v>5</c:v>
                </c:pt>
                <c:pt idx="17">
                  <c:v>3</c:v>
                </c:pt>
                <c:pt idx="18">
                  <c:v>3</c:v>
                </c:pt>
                <c:pt idx="19">
                  <c:v>2</c:v>
                </c:pt>
                <c:pt idx="20">
                  <c:v>2</c:v>
                </c:pt>
                <c:pt idx="21">
                  <c:v>1</c:v>
                </c:pt>
                <c:pt idx="22">
                  <c:v>1</c:v>
                </c:pt>
                <c:pt idx="23">
                  <c:v>2</c:v>
                </c:pt>
                <c:pt idx="24">
                  <c:v>1</c:v>
                </c:pt>
                <c:pt idx="25">
                  <c:v>2</c:v>
                </c:pt>
                <c:pt idx="26">
                  <c:v>3</c:v>
                </c:pt>
                <c:pt idx="27">
                  <c:v>1</c:v>
                </c:pt>
                <c:pt idx="28">
                  <c:v>0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rank!$E$1</c:f>
              <c:strCache>
                <c:ptCount val="1"/>
                <c:pt idx="0">
                  <c:v>test4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rank!$E$2:$E$30</c:f>
              <c:numCache>
                <c:formatCode>General</c:formatCode>
                <c:ptCount val="29"/>
                <c:pt idx="0">
                  <c:v>3643</c:v>
                </c:pt>
                <c:pt idx="1">
                  <c:v>316</c:v>
                </c:pt>
                <c:pt idx="2">
                  <c:v>661</c:v>
                </c:pt>
                <c:pt idx="3">
                  <c:v>94</c:v>
                </c:pt>
                <c:pt idx="4">
                  <c:v>22</c:v>
                </c:pt>
                <c:pt idx="5">
                  <c:v>9</c:v>
                </c:pt>
                <c:pt idx="6">
                  <c:v>4</c:v>
                </c:pt>
                <c:pt idx="7">
                  <c:v>0</c:v>
                </c:pt>
                <c:pt idx="8">
                  <c:v>3</c:v>
                </c:pt>
                <c:pt idx="9">
                  <c:v>0</c:v>
                </c:pt>
                <c:pt idx="10">
                  <c:v>1</c:v>
                </c:pt>
                <c:pt idx="11">
                  <c:v>0</c:v>
                </c:pt>
                <c:pt idx="12">
                  <c:v>0</c:v>
                </c:pt>
                <c:pt idx="13">
                  <c:v>1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rank!$F$1</c:f>
              <c:strCache>
                <c:ptCount val="1"/>
                <c:pt idx="0">
                  <c:v>train1a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rank!$F$2:$F$30</c:f>
              <c:numCache>
                <c:formatCode>General</c:formatCode>
                <c:ptCount val="29"/>
                <c:pt idx="0">
                  <c:v>10978</c:v>
                </c:pt>
                <c:pt idx="1">
                  <c:v>160</c:v>
                </c:pt>
                <c:pt idx="2">
                  <c:v>3093</c:v>
                </c:pt>
                <c:pt idx="3">
                  <c:v>297</c:v>
                </c:pt>
                <c:pt idx="4">
                  <c:v>80</c:v>
                </c:pt>
                <c:pt idx="5">
                  <c:v>38</c:v>
                </c:pt>
                <c:pt idx="6">
                  <c:v>17</c:v>
                </c:pt>
                <c:pt idx="7">
                  <c:v>15</c:v>
                </c:pt>
                <c:pt idx="8">
                  <c:v>10</c:v>
                </c:pt>
                <c:pt idx="9">
                  <c:v>11</c:v>
                </c:pt>
                <c:pt idx="10">
                  <c:v>12</c:v>
                </c:pt>
                <c:pt idx="11">
                  <c:v>12</c:v>
                </c:pt>
                <c:pt idx="12">
                  <c:v>8</c:v>
                </c:pt>
                <c:pt idx="13">
                  <c:v>11</c:v>
                </c:pt>
                <c:pt idx="14">
                  <c:v>2</c:v>
                </c:pt>
                <c:pt idx="15">
                  <c:v>3</c:v>
                </c:pt>
                <c:pt idx="16">
                  <c:v>2</c:v>
                </c:pt>
                <c:pt idx="17">
                  <c:v>8</c:v>
                </c:pt>
                <c:pt idx="18">
                  <c:v>3</c:v>
                </c:pt>
                <c:pt idx="19">
                  <c:v>2</c:v>
                </c:pt>
                <c:pt idx="20">
                  <c:v>7</c:v>
                </c:pt>
                <c:pt idx="21">
                  <c:v>3</c:v>
                </c:pt>
                <c:pt idx="22">
                  <c:v>2</c:v>
                </c:pt>
                <c:pt idx="23">
                  <c:v>4</c:v>
                </c:pt>
                <c:pt idx="24">
                  <c:v>4</c:v>
                </c:pt>
                <c:pt idx="25">
                  <c:v>1</c:v>
                </c:pt>
                <c:pt idx="26">
                  <c:v>2</c:v>
                </c:pt>
                <c:pt idx="27">
                  <c:v>6</c:v>
                </c:pt>
                <c:pt idx="28">
                  <c:v>6</c:v>
                </c:pt>
              </c:numCache>
            </c:numRef>
          </c:val>
          <c:smooth val="0"/>
        </c:ser>
        <c:ser>
          <c:idx val="5"/>
          <c:order val="5"/>
          <c:tx>
            <c:strRef>
              <c:f>rank!$G$1</c:f>
              <c:strCache>
                <c:ptCount val="1"/>
                <c:pt idx="0">
                  <c:v>train2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rank!$G$2:$G$30</c:f>
              <c:numCache>
                <c:formatCode>General</c:formatCode>
                <c:ptCount val="29"/>
                <c:pt idx="0">
                  <c:v>5571</c:v>
                </c:pt>
                <c:pt idx="1">
                  <c:v>1507</c:v>
                </c:pt>
                <c:pt idx="2">
                  <c:v>1706</c:v>
                </c:pt>
                <c:pt idx="3">
                  <c:v>236</c:v>
                </c:pt>
                <c:pt idx="4">
                  <c:v>93</c:v>
                </c:pt>
                <c:pt idx="5">
                  <c:v>42</c:v>
                </c:pt>
                <c:pt idx="6">
                  <c:v>26</c:v>
                </c:pt>
                <c:pt idx="7">
                  <c:v>14</c:v>
                </c:pt>
                <c:pt idx="8">
                  <c:v>12</c:v>
                </c:pt>
                <c:pt idx="9">
                  <c:v>11</c:v>
                </c:pt>
                <c:pt idx="10">
                  <c:v>7</c:v>
                </c:pt>
                <c:pt idx="11">
                  <c:v>6</c:v>
                </c:pt>
                <c:pt idx="12">
                  <c:v>3</c:v>
                </c:pt>
                <c:pt idx="13">
                  <c:v>9</c:v>
                </c:pt>
                <c:pt idx="14">
                  <c:v>3</c:v>
                </c:pt>
                <c:pt idx="15">
                  <c:v>3</c:v>
                </c:pt>
                <c:pt idx="16">
                  <c:v>5</c:v>
                </c:pt>
                <c:pt idx="17">
                  <c:v>1</c:v>
                </c:pt>
                <c:pt idx="18">
                  <c:v>2</c:v>
                </c:pt>
                <c:pt idx="19">
                  <c:v>2</c:v>
                </c:pt>
                <c:pt idx="20">
                  <c:v>0</c:v>
                </c:pt>
                <c:pt idx="21">
                  <c:v>1</c:v>
                </c:pt>
                <c:pt idx="22">
                  <c:v>6</c:v>
                </c:pt>
                <c:pt idx="23">
                  <c:v>4</c:v>
                </c:pt>
                <c:pt idx="24">
                  <c:v>2</c:v>
                </c:pt>
                <c:pt idx="25">
                  <c:v>2</c:v>
                </c:pt>
                <c:pt idx="26">
                  <c:v>1</c:v>
                </c:pt>
                <c:pt idx="27">
                  <c:v>3</c:v>
                </c:pt>
                <c:pt idx="28">
                  <c:v>0</c:v>
                </c:pt>
              </c:numCache>
            </c:numRef>
          </c:val>
          <c:smooth val="0"/>
        </c:ser>
        <c:ser>
          <c:idx val="6"/>
          <c:order val="6"/>
          <c:tx>
            <c:strRef>
              <c:f>rank!$H$1</c:f>
              <c:strCache>
                <c:ptCount val="1"/>
                <c:pt idx="0">
                  <c:v>train3</c:v>
                </c:pt>
              </c:strCache>
            </c:strRef>
          </c:tx>
          <c:marker>
            <c:symbol val="none"/>
          </c:marker>
          <c:cat>
            <c:numRef>
              <c:f>rank!$A$2:$A$30</c:f>
              <c:numCache>
                <c:formatCode>General</c:formatCode>
                <c:ptCount val="29"/>
                <c:pt idx="0">
                  <c:v>-1</c:v>
                </c:pt>
                <c:pt idx="1">
                  <c:v>0</c:v>
                </c:pt>
                <c:pt idx="2">
                  <c:v>1</c:v>
                </c:pt>
                <c:pt idx="3">
                  <c:v>2</c:v>
                </c:pt>
                <c:pt idx="4">
                  <c:v>3</c:v>
                </c:pt>
                <c:pt idx="5">
                  <c:v>4</c:v>
                </c:pt>
                <c:pt idx="6">
                  <c:v>5</c:v>
                </c:pt>
                <c:pt idx="7">
                  <c:v>6</c:v>
                </c:pt>
                <c:pt idx="8">
                  <c:v>7</c:v>
                </c:pt>
                <c:pt idx="9">
                  <c:v>8</c:v>
                </c:pt>
                <c:pt idx="10">
                  <c:v>9</c:v>
                </c:pt>
                <c:pt idx="11">
                  <c:v>10</c:v>
                </c:pt>
                <c:pt idx="12">
                  <c:v>11</c:v>
                </c:pt>
                <c:pt idx="13">
                  <c:v>12</c:v>
                </c:pt>
                <c:pt idx="14">
                  <c:v>13</c:v>
                </c:pt>
                <c:pt idx="15">
                  <c:v>14</c:v>
                </c:pt>
                <c:pt idx="16">
                  <c:v>15</c:v>
                </c:pt>
                <c:pt idx="17">
                  <c:v>16</c:v>
                </c:pt>
                <c:pt idx="18">
                  <c:v>17</c:v>
                </c:pt>
                <c:pt idx="19">
                  <c:v>18</c:v>
                </c:pt>
                <c:pt idx="20">
                  <c:v>19</c:v>
                </c:pt>
                <c:pt idx="21">
                  <c:v>20</c:v>
                </c:pt>
                <c:pt idx="22">
                  <c:v>21</c:v>
                </c:pt>
                <c:pt idx="23">
                  <c:v>22</c:v>
                </c:pt>
                <c:pt idx="24">
                  <c:v>23</c:v>
                </c:pt>
                <c:pt idx="25">
                  <c:v>24</c:v>
                </c:pt>
                <c:pt idx="26">
                  <c:v>25</c:v>
                </c:pt>
                <c:pt idx="27">
                  <c:v>26</c:v>
                </c:pt>
                <c:pt idx="28">
                  <c:v>27</c:v>
                </c:pt>
              </c:numCache>
            </c:numRef>
          </c:cat>
          <c:val>
            <c:numRef>
              <c:f>rank!$H$2:$H$30</c:f>
              <c:numCache>
                <c:formatCode>General</c:formatCode>
                <c:ptCount val="29"/>
                <c:pt idx="0">
                  <c:v>5723</c:v>
                </c:pt>
                <c:pt idx="1">
                  <c:v>875</c:v>
                </c:pt>
                <c:pt idx="2">
                  <c:v>1756</c:v>
                </c:pt>
                <c:pt idx="3">
                  <c:v>137</c:v>
                </c:pt>
                <c:pt idx="4">
                  <c:v>54</c:v>
                </c:pt>
                <c:pt idx="5">
                  <c:v>29</c:v>
                </c:pt>
                <c:pt idx="6">
                  <c:v>17</c:v>
                </c:pt>
                <c:pt idx="7">
                  <c:v>7</c:v>
                </c:pt>
                <c:pt idx="8">
                  <c:v>6</c:v>
                </c:pt>
                <c:pt idx="9">
                  <c:v>8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2</c:v>
                </c:pt>
                <c:pt idx="14">
                  <c:v>1</c:v>
                </c:pt>
                <c:pt idx="15">
                  <c:v>2</c:v>
                </c:pt>
                <c:pt idx="16">
                  <c:v>0</c:v>
                </c:pt>
                <c:pt idx="17">
                  <c:v>2</c:v>
                </c:pt>
                <c:pt idx="18">
                  <c:v>2</c:v>
                </c:pt>
                <c:pt idx="19">
                  <c:v>1</c:v>
                </c:pt>
                <c:pt idx="20">
                  <c:v>0</c:v>
                </c:pt>
                <c:pt idx="21">
                  <c:v>1</c:v>
                </c:pt>
                <c:pt idx="22">
                  <c:v>2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5689472"/>
        <c:axId val="105691392"/>
      </c:lineChart>
      <c:catAx>
        <c:axId val="105689472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Rank</a:t>
                </a:r>
              </a:p>
            </c:rich>
          </c:tx>
          <c:layout/>
          <c:overlay val="0"/>
        </c:title>
        <c:numFmt formatCode="General" sourceLinked="0"/>
        <c:majorTickMark val="out"/>
        <c:minorTickMark val="none"/>
        <c:tickLblPos val="nextTo"/>
        <c:crossAx val="105691392"/>
        <c:crosses val="autoZero"/>
        <c:auto val="1"/>
        <c:lblAlgn val="ctr"/>
        <c:lblOffset val="100"/>
        <c:tickLblSkip val="1"/>
        <c:noMultiLvlLbl val="0"/>
      </c:catAx>
      <c:valAx>
        <c:axId val="105691392"/>
        <c:scaling>
          <c:orientation val="minMax"/>
        </c:scaling>
        <c:delete val="0"/>
        <c:axPos val="l"/>
        <c:majorGridlines/>
        <c:title>
          <c:tx>
            <c:rich>
              <a:bodyPr rot="0" vert="wordArtVert"/>
              <a:lstStyle/>
              <a:p>
                <a:pPr>
                  <a:defRPr/>
                </a:pPr>
                <a:r>
                  <a:rPr lang="en-US"/>
                  <a:t>N</a:t>
                </a:r>
              </a:p>
            </c:rich>
          </c:tx>
          <c:layout/>
          <c:overlay val="0"/>
        </c:title>
        <c:numFmt formatCode="General" sourceLinked="1"/>
        <c:majorTickMark val="out"/>
        <c:minorTickMark val="none"/>
        <c:tickLblPos val="nextTo"/>
        <c:crossAx val="105689472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1006116F.dotm</Template>
  <TotalTime>196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Pittsburgh</Company>
  <LinksUpToDate>false</LinksUpToDate>
  <CharactersWithSpaces>3353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 Luo</dc:creator>
  <cp:keywords/>
  <dc:description/>
  <cp:lastModifiedBy>Wencan Luo</cp:lastModifiedBy>
  <cp:revision>81</cp:revision>
  <dcterms:created xsi:type="dcterms:W3CDTF">2013-09-30T19:34:00Z</dcterms:created>
  <dcterms:modified xsi:type="dcterms:W3CDTF">2013-10-01T23:35:00Z</dcterms:modified>
</cp:coreProperties>
</file>