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777D4" w14:textId="04621E68" w:rsidR="00862BE7" w:rsidRPr="005C597F" w:rsidRDefault="00862BE7" w:rsidP="00862BE7">
      <w:pPr>
        <w:jc w:val="center"/>
        <w:rPr>
          <w:b/>
          <w:bCs/>
        </w:rPr>
      </w:pPr>
      <w:proofErr w:type="spellStart"/>
      <w:r w:rsidRPr="005C597F">
        <w:rPr>
          <w:b/>
          <w:bCs/>
        </w:rPr>
        <w:t>Microstation</w:t>
      </w:r>
      <w:proofErr w:type="spellEnd"/>
      <w:r w:rsidRPr="005C597F">
        <w:rPr>
          <w:b/>
          <w:bCs/>
        </w:rPr>
        <w:t xml:space="preserve"> CE Stream Table Tool</w:t>
      </w:r>
    </w:p>
    <w:p w14:paraId="10BA6EA7" w14:textId="22F7B8FC" w:rsidR="00862BE7" w:rsidRDefault="00862BE7" w:rsidP="00862BE7">
      <w:pPr>
        <w:pStyle w:val="ListParagraph"/>
        <w:numPr>
          <w:ilvl w:val="0"/>
          <w:numId w:val="1"/>
        </w:numPr>
      </w:pPr>
      <w:r>
        <w:t>Deploy the tool:</w:t>
      </w:r>
    </w:p>
    <w:p w14:paraId="1930AD2F" w14:textId="187CF423" w:rsidR="00862BE7" w:rsidRDefault="00862BE7" w:rsidP="00862BE7">
      <w:pPr>
        <w:pStyle w:val="ListBullet4"/>
      </w:pPr>
      <w:r>
        <w:t xml:space="preserve">Unzip the </w:t>
      </w:r>
      <w:r w:rsidRPr="003251F1">
        <w:rPr>
          <w:b/>
          <w:bCs/>
        </w:rPr>
        <w:t>StreamTableTool.zip</w:t>
      </w:r>
      <w:r>
        <w:t xml:space="preserve"> to a local folder.</w:t>
      </w:r>
    </w:p>
    <w:p w14:paraId="2484BC48" w14:textId="0F03C19D" w:rsidR="00862BE7" w:rsidRDefault="00862BE7" w:rsidP="00862BE7">
      <w:pPr>
        <w:pStyle w:val="ListBullet4"/>
      </w:pPr>
      <w:r>
        <w:t>Add the folder path into configuration variable</w:t>
      </w:r>
      <w:r w:rsidR="003251F1">
        <w:t xml:space="preserve"> </w:t>
      </w:r>
      <w:r w:rsidR="003251F1" w:rsidRPr="003251F1">
        <w:rPr>
          <w:b/>
          <w:bCs/>
        </w:rPr>
        <w:t>MS_ADDINPATH</w:t>
      </w:r>
    </w:p>
    <w:p w14:paraId="52E51D2E" w14:textId="604BB589" w:rsidR="003251F1" w:rsidRDefault="003251F1" w:rsidP="003251F1">
      <w:pPr>
        <w:pStyle w:val="ListBullet4"/>
        <w:numPr>
          <w:ilvl w:val="0"/>
          <w:numId w:val="0"/>
        </w:numPr>
        <w:ind w:left="1440"/>
      </w:pPr>
      <w:r w:rsidRPr="003251F1">
        <w:drawing>
          <wp:inline distT="0" distB="0" distL="0" distR="0" wp14:anchorId="53804034" wp14:editId="20956A72">
            <wp:extent cx="3548418" cy="2032000"/>
            <wp:effectExtent l="0" t="0" r="0" b="6350"/>
            <wp:docPr id="1990988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889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0746" cy="20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6167" w14:textId="38DF9E8F" w:rsidR="00862BE7" w:rsidRDefault="003251F1" w:rsidP="00862BE7">
      <w:pPr>
        <w:pStyle w:val="ListParagraph"/>
        <w:numPr>
          <w:ilvl w:val="0"/>
          <w:numId w:val="1"/>
        </w:numPr>
      </w:pPr>
      <w:r>
        <w:t>Load the tool:</w:t>
      </w:r>
    </w:p>
    <w:p w14:paraId="3A7C59E8" w14:textId="4996C714" w:rsidR="00862BE7" w:rsidRDefault="00862BE7" w:rsidP="00862BE7">
      <w:pPr>
        <w:pStyle w:val="ListBullet4"/>
      </w:pPr>
      <w:r>
        <w:t>To load the tool, key in “</w:t>
      </w:r>
      <w:r w:rsidRPr="005C597F">
        <w:rPr>
          <w:b/>
          <w:bCs/>
        </w:rPr>
        <w:t xml:space="preserve">mdl load </w:t>
      </w:r>
      <w:proofErr w:type="spellStart"/>
      <w:r w:rsidRPr="005C597F">
        <w:rPr>
          <w:b/>
          <w:bCs/>
        </w:rPr>
        <w:t>StreamTableTool</w:t>
      </w:r>
      <w:proofErr w:type="spellEnd"/>
      <w:r>
        <w:t>”</w:t>
      </w:r>
    </w:p>
    <w:p w14:paraId="251ED796" w14:textId="7957BF0A" w:rsidR="00862BE7" w:rsidRDefault="00862BE7" w:rsidP="00862BE7">
      <w:pPr>
        <w:pStyle w:val="ListBullet4"/>
      </w:pPr>
      <w:r>
        <w:t>To show the tool, key in “</w:t>
      </w:r>
      <w:proofErr w:type="spellStart"/>
      <w:r w:rsidRPr="005C597F">
        <w:rPr>
          <w:b/>
          <w:bCs/>
        </w:rPr>
        <w:t>streamtabletool</w:t>
      </w:r>
      <w:proofErr w:type="spellEnd"/>
      <w:r w:rsidRPr="005C597F">
        <w:rPr>
          <w:b/>
          <w:bCs/>
        </w:rPr>
        <w:t xml:space="preserve"> open</w:t>
      </w:r>
      <w:r>
        <w:t>”</w:t>
      </w:r>
    </w:p>
    <w:p w14:paraId="24588752" w14:textId="6DC848AA" w:rsidR="00862BE7" w:rsidRDefault="00862BE7" w:rsidP="00862BE7">
      <w:pPr>
        <w:pStyle w:val="ListBullet4"/>
        <w:numPr>
          <w:ilvl w:val="0"/>
          <w:numId w:val="0"/>
        </w:numPr>
        <w:ind w:left="1440"/>
      </w:pPr>
      <w:r w:rsidRPr="00862BE7">
        <w:drawing>
          <wp:inline distT="0" distB="0" distL="0" distR="0" wp14:anchorId="37989BBE" wp14:editId="0FF4001A">
            <wp:extent cx="2876951" cy="1829055"/>
            <wp:effectExtent l="0" t="0" r="0" b="0"/>
            <wp:docPr id="774543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431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2C3A" w14:textId="3E1A0DBD" w:rsidR="00862BE7" w:rsidRDefault="003251F1" w:rsidP="00862BE7">
      <w:pPr>
        <w:pStyle w:val="ListParagraph"/>
        <w:numPr>
          <w:ilvl w:val="0"/>
          <w:numId w:val="1"/>
        </w:numPr>
      </w:pPr>
      <w:r>
        <w:t xml:space="preserve">Requirements for </w:t>
      </w:r>
      <w:r w:rsidR="00862BE7">
        <w:t>Stream table data spreadsheet:</w:t>
      </w:r>
    </w:p>
    <w:p w14:paraId="45655FC9" w14:textId="024E7BB7" w:rsidR="003251F1" w:rsidRDefault="003251F1" w:rsidP="003251F1">
      <w:pPr>
        <w:pStyle w:val="ListBullet4"/>
      </w:pPr>
      <w:r>
        <w:t>Stream properties are in columns, stream data are in rows.</w:t>
      </w:r>
    </w:p>
    <w:p w14:paraId="0687C9D1" w14:textId="2DD623F8" w:rsidR="003251F1" w:rsidRDefault="003251F1" w:rsidP="003251F1">
      <w:pPr>
        <w:pStyle w:val="ListBullet4"/>
      </w:pPr>
      <w:r>
        <w:t>Stream numbers must be in the first column.</w:t>
      </w:r>
    </w:p>
    <w:p w14:paraId="560A96F8" w14:textId="01C571EE" w:rsidR="003251F1" w:rsidRDefault="003251F1" w:rsidP="003251F1">
      <w:pPr>
        <w:pStyle w:val="ListBullet4"/>
      </w:pPr>
      <w:r>
        <w:t>There must be a “</w:t>
      </w:r>
      <w:r w:rsidRPr="005C597F">
        <w:rPr>
          <w:b/>
          <w:bCs/>
        </w:rPr>
        <w:t>unit</w:t>
      </w:r>
      <w:r>
        <w:t>” in first column for unit rows.</w:t>
      </w:r>
    </w:p>
    <w:p w14:paraId="20D54CEF" w14:textId="56300B36" w:rsidR="003251F1" w:rsidRDefault="003251F1" w:rsidP="003251F1">
      <w:pPr>
        <w:pStyle w:val="ListBullet4"/>
      </w:pPr>
      <w:r>
        <w:t>The property names must be unique</w:t>
      </w:r>
      <w:r w:rsidR="005C597F">
        <w:t>, no duplicates.</w:t>
      </w:r>
    </w:p>
    <w:p w14:paraId="67ECEEF1" w14:textId="293E1BA7" w:rsidR="005C597F" w:rsidRDefault="005C597F" w:rsidP="005C597F">
      <w:pPr>
        <w:pStyle w:val="ListBullet4"/>
        <w:numPr>
          <w:ilvl w:val="0"/>
          <w:numId w:val="1"/>
        </w:numPr>
      </w:pPr>
      <w:r>
        <w:t>Steam Bubble</w:t>
      </w:r>
    </w:p>
    <w:p w14:paraId="7436DD77" w14:textId="289BECBA" w:rsidR="005C597F" w:rsidRDefault="005C597F" w:rsidP="005C597F">
      <w:pPr>
        <w:pStyle w:val="ListBullet4"/>
      </w:pPr>
      <w:r>
        <w:t>The stream number pattern is multiple digit numeric plus one optional letter.</w:t>
      </w:r>
    </w:p>
    <w:p w14:paraId="1342D120" w14:textId="7F905899" w:rsidR="005C597F" w:rsidRDefault="005C597F" w:rsidP="005C597F">
      <w:pPr>
        <w:pStyle w:val="ListBullet4"/>
      </w:pPr>
      <w:r>
        <w:lastRenderedPageBreak/>
        <w:t xml:space="preserve">A valid stream bubble </w:t>
      </w:r>
      <w:proofErr w:type="gramStart"/>
      <w:r>
        <w:t>should  a</w:t>
      </w:r>
      <w:proofErr w:type="gramEnd"/>
      <w:r>
        <w:t xml:space="preserve"> tag element with tag name as “ITEMTAG” and </w:t>
      </w:r>
      <w:proofErr w:type="spellStart"/>
      <w:r>
        <w:t>tagset</w:t>
      </w:r>
      <w:proofErr w:type="spellEnd"/>
      <w:r>
        <w:t xml:space="preserve"> name as “PFD_STREAM_SQ” OR “PFD_STREAM_</w:t>
      </w:r>
      <w:r w:rsidR="00A1302E">
        <w:t xml:space="preserve">CIR” as defined in </w:t>
      </w:r>
      <w:r w:rsidR="00A1302E" w:rsidRPr="00710B4C">
        <w:rPr>
          <w:b/>
          <w:bCs/>
        </w:rPr>
        <w:t>StreamTableTool.xml</w:t>
      </w:r>
      <w:r w:rsidR="00A1302E">
        <w:rPr>
          <w:b/>
          <w:bCs/>
        </w:rPr>
        <w:t>.</w:t>
      </w:r>
    </w:p>
    <w:p w14:paraId="16961F5F" w14:textId="4DEFE7A7" w:rsidR="005C597F" w:rsidRDefault="005C597F" w:rsidP="00A1302E">
      <w:pPr>
        <w:pStyle w:val="ListBullet4"/>
        <w:numPr>
          <w:ilvl w:val="0"/>
          <w:numId w:val="0"/>
        </w:numPr>
        <w:ind w:left="1440"/>
      </w:pPr>
    </w:p>
    <w:p w14:paraId="066DDA9A" w14:textId="41A98FA5" w:rsidR="005C597F" w:rsidRDefault="005C597F" w:rsidP="005C597F">
      <w:pPr>
        <w:pStyle w:val="ListBullet4"/>
      </w:pPr>
      <w:r w:rsidRPr="005C597F">
        <w:drawing>
          <wp:inline distT="0" distB="0" distL="0" distR="0" wp14:anchorId="20F894B8" wp14:editId="7B6E2045">
            <wp:extent cx="3119624" cy="1338543"/>
            <wp:effectExtent l="0" t="0" r="5080" b="0"/>
            <wp:docPr id="1686263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635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026" cy="134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535B" w14:textId="1B9CB228" w:rsidR="00862BE7" w:rsidRDefault="003251F1" w:rsidP="00862BE7">
      <w:pPr>
        <w:pStyle w:val="ListParagraph"/>
        <w:numPr>
          <w:ilvl w:val="0"/>
          <w:numId w:val="1"/>
        </w:numPr>
      </w:pPr>
      <w:r>
        <w:t>Configuration</w:t>
      </w:r>
    </w:p>
    <w:p w14:paraId="672AB70E" w14:textId="48E2F2FE" w:rsidR="003251F1" w:rsidRDefault="003251F1" w:rsidP="003251F1">
      <w:pPr>
        <w:pStyle w:val="ListBullet4"/>
      </w:pPr>
      <w:r>
        <w:t xml:space="preserve">Edit </w:t>
      </w:r>
      <w:r w:rsidRPr="00710B4C">
        <w:rPr>
          <w:b/>
          <w:bCs/>
        </w:rPr>
        <w:t>StreamTableTool.xml</w:t>
      </w:r>
      <w:r>
        <w:t xml:space="preserve"> for configuration.</w:t>
      </w:r>
    </w:p>
    <w:p w14:paraId="5E20C57C" w14:textId="0F674BCA" w:rsidR="003251F1" w:rsidRDefault="003251F1" w:rsidP="003251F1">
      <w:pPr>
        <w:pStyle w:val="ListBullet4"/>
        <w:numPr>
          <w:ilvl w:val="0"/>
          <w:numId w:val="0"/>
        </w:numPr>
      </w:pPr>
      <w:r w:rsidRPr="003251F1">
        <w:drawing>
          <wp:inline distT="0" distB="0" distL="0" distR="0" wp14:anchorId="08D32BA6" wp14:editId="481F83A3">
            <wp:extent cx="5916706" cy="1381196"/>
            <wp:effectExtent l="0" t="0" r="8255" b="0"/>
            <wp:docPr id="1797075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75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2760" cy="138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280A" w14:textId="7CEEB540" w:rsidR="003251F1" w:rsidRDefault="003251F1" w:rsidP="003251F1">
      <w:pPr>
        <w:pStyle w:val="ListBullet4"/>
      </w:pPr>
      <w:r>
        <w:t>Put requested properties in “Properties” node and separate them by vertical bar. The order of the proper</w:t>
      </w:r>
      <w:r w:rsidR="00710B4C">
        <w:t>ties in this node from left to right is the order of them in PFD from top to bottom.</w:t>
      </w:r>
    </w:p>
    <w:p w14:paraId="696C19A3" w14:textId="0604865C" w:rsidR="00862BE7" w:rsidRDefault="00862BE7" w:rsidP="00862BE7">
      <w:pPr>
        <w:pStyle w:val="ListParagraph"/>
        <w:numPr>
          <w:ilvl w:val="0"/>
          <w:numId w:val="1"/>
        </w:numPr>
      </w:pPr>
      <w:r>
        <w:t>Border</w:t>
      </w:r>
    </w:p>
    <w:p w14:paraId="091710FD" w14:textId="6DF05562" w:rsidR="00710B4C" w:rsidRDefault="00710B4C" w:rsidP="00710B4C">
      <w:pPr>
        <w:pStyle w:val="ListBullet4"/>
      </w:pPr>
      <w:r>
        <w:t>Border defined in xml must be attached to drawing, and display is on.</w:t>
      </w:r>
    </w:p>
    <w:p w14:paraId="3B18470D" w14:textId="2F0B8F3B" w:rsidR="00710B4C" w:rsidRDefault="00710B4C" w:rsidP="00710B4C">
      <w:pPr>
        <w:pStyle w:val="ListBullet4"/>
      </w:pPr>
      <w:r>
        <w:t>A line string (color 0 and line weight 2) in the border is used to define the working area.</w:t>
      </w:r>
    </w:p>
    <w:p w14:paraId="6B9D97A4" w14:textId="30A5F04C" w:rsidR="00862BE7" w:rsidRDefault="00685266" w:rsidP="00862BE7">
      <w:pPr>
        <w:pStyle w:val="ListParagraph"/>
        <w:numPr>
          <w:ilvl w:val="0"/>
          <w:numId w:val="1"/>
        </w:numPr>
      </w:pPr>
      <w:r>
        <w:t xml:space="preserve">The tool uses the cell library </w:t>
      </w:r>
      <w:proofErr w:type="spellStart"/>
      <w:r w:rsidRPr="00685266">
        <w:rPr>
          <w:b/>
          <w:bCs/>
        </w:rPr>
        <w:t>StreamTableElement.cel</w:t>
      </w:r>
      <w:proofErr w:type="spellEnd"/>
      <w:r>
        <w:rPr>
          <w:b/>
          <w:bCs/>
        </w:rPr>
        <w:t xml:space="preserve"> </w:t>
      </w:r>
      <w:r w:rsidRPr="00685266">
        <w:t>which will be attached when the tool is loaded.</w:t>
      </w:r>
      <w:r>
        <w:t xml:space="preserve"> If it’s detached in the middle, click “</w:t>
      </w:r>
      <w:r w:rsidR="005C597F" w:rsidRPr="005C597F">
        <w:rPr>
          <w:b/>
          <w:bCs/>
        </w:rPr>
        <w:t>Re-Attach Cell Lib</w:t>
      </w:r>
      <w:r w:rsidR="005C597F">
        <w:t xml:space="preserve">” </w:t>
      </w:r>
      <w:proofErr w:type="spellStart"/>
      <w:r w:rsidR="005C597F">
        <w:t>botton</w:t>
      </w:r>
      <w:proofErr w:type="spellEnd"/>
      <w:r w:rsidR="005C597F">
        <w:t>.</w:t>
      </w:r>
    </w:p>
    <w:p w14:paraId="131E43D8" w14:textId="2BF17127" w:rsidR="00862BE7" w:rsidRDefault="005C597F" w:rsidP="00862BE7">
      <w:pPr>
        <w:pStyle w:val="ListParagraph"/>
        <w:numPr>
          <w:ilvl w:val="0"/>
          <w:numId w:val="1"/>
        </w:numPr>
      </w:pPr>
      <w:r>
        <w:t>The stream table spreadsheet can be opened in Excel while the tool is being used. If data in spreadsheet is changed, click “</w:t>
      </w:r>
      <w:r w:rsidRPr="005C597F">
        <w:rPr>
          <w:b/>
          <w:bCs/>
        </w:rPr>
        <w:t>Re-Load Steam Data</w:t>
      </w:r>
      <w:r>
        <w:t>”.</w:t>
      </w:r>
    </w:p>
    <w:p w14:paraId="6BE9AA4E" w14:textId="77777777" w:rsidR="00862BE7" w:rsidRDefault="00862BE7"/>
    <w:sectPr w:rsidR="00862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1"/>
    <w:multiLevelType w:val="singleLevel"/>
    <w:tmpl w:val="BC68916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E65E5E0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34F42971"/>
    <w:multiLevelType w:val="hybridMultilevel"/>
    <w:tmpl w:val="C2605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756168">
    <w:abstractNumId w:val="2"/>
  </w:num>
  <w:num w:numId="2" w16cid:durableId="1172380753">
    <w:abstractNumId w:val="1"/>
  </w:num>
  <w:num w:numId="3" w16cid:durableId="657343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E7"/>
    <w:rsid w:val="003251F1"/>
    <w:rsid w:val="005C597F"/>
    <w:rsid w:val="00685266"/>
    <w:rsid w:val="00710B4C"/>
    <w:rsid w:val="00862BE7"/>
    <w:rsid w:val="008C5802"/>
    <w:rsid w:val="00A1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39AE"/>
  <w15:chartTrackingRefBased/>
  <w15:docId w15:val="{CAC7C2DC-2A07-4D8D-A35D-543A68C0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B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B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B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B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B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B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B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B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BE7"/>
    <w:rPr>
      <w:b/>
      <w:bCs/>
      <w:smallCaps/>
      <w:color w:val="0F4761" w:themeColor="accent1" w:themeShade="BF"/>
      <w:spacing w:val="5"/>
    </w:rPr>
  </w:style>
  <w:style w:type="paragraph" w:styleId="ListBullet2">
    <w:name w:val="List Bullet 2"/>
    <w:basedOn w:val="Normal"/>
    <w:uiPriority w:val="99"/>
    <w:unhideWhenUsed/>
    <w:rsid w:val="00862BE7"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unhideWhenUsed/>
    <w:rsid w:val="00862BE7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Sui, Wence</dc:creator>
  <cp:keywords/>
  <dc:description/>
  <cp:lastModifiedBy>Sui, Wence</cp:lastModifiedBy>
  <cp:revision>1</cp:revision>
  <dcterms:created xsi:type="dcterms:W3CDTF">2024-10-30T17:45:00Z</dcterms:created>
  <dcterms:modified xsi:type="dcterms:W3CDTF">2024-10-30T18:38:00Z</dcterms:modified>
</cp:coreProperties>
</file>