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color w:val="FF0000"/>
          <w:sz w:val="24"/>
        </w:rPr>
      </w:pPr>
      <w:r>
        <w:rPr>
          <w:rFonts w:hint="eastAsia" w:ascii="黑体" w:eastAsia="黑体"/>
          <w:b/>
          <w:sz w:val="32"/>
        </w:rPr>
        <w:t>《数字逻辑》实验报告</w:t>
      </w:r>
    </w:p>
    <w:p>
      <w:pPr>
        <w:jc w:val="right"/>
      </w:pPr>
    </w:p>
    <w:tbl>
      <w:tblPr>
        <w:tblStyle w:val="4"/>
        <w:tblW w:w="83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192"/>
        <w:gridCol w:w="1837"/>
        <w:gridCol w:w="431"/>
        <w:gridCol w:w="934"/>
        <w:gridCol w:w="767"/>
        <w:gridCol w:w="2956"/>
        <w:gridCol w:w="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cantSplit/>
          <w:trHeight w:val="590" w:hRule="atLeast"/>
          <w:jc w:val="center"/>
        </w:trPr>
        <w:tc>
          <w:tcPr>
            <w:tcW w:w="1455" w:type="dxa"/>
            <w:gridSpan w:val="2"/>
            <w:vAlign w:val="center"/>
          </w:tcPr>
          <w:p>
            <w:pPr>
              <w:spacing w:line="480" w:lineRule="exact"/>
              <w:ind w:left="-42" w:right="-51"/>
              <w:jc w:val="center"/>
              <w:rPr>
                <w:rFonts w:ascii="宋体" w:hAnsi="宋体"/>
                <w:b/>
              </w:rPr>
            </w:pPr>
            <w:r>
              <w:rPr>
                <w:rFonts w:hint="eastAsia" w:ascii="宋体" w:hAnsi="宋体"/>
                <w:b/>
              </w:rPr>
              <w:t>姓名</w:t>
            </w:r>
          </w:p>
        </w:tc>
        <w:tc>
          <w:tcPr>
            <w:tcW w:w="2268" w:type="dxa"/>
            <w:gridSpan w:val="2"/>
            <w:vAlign w:val="center"/>
          </w:tcPr>
          <w:p>
            <w:pPr>
              <w:spacing w:line="480" w:lineRule="exact"/>
              <w:ind w:right="-51"/>
              <w:jc w:val="center"/>
              <w:rPr>
                <w:rFonts w:hint="default" w:ascii="宋体" w:hAnsi="宋体" w:eastAsia="微软雅黑"/>
                <w:b/>
                <w:lang w:val="en-US" w:eastAsia="zh-CN"/>
              </w:rPr>
            </w:pPr>
            <w:r>
              <w:rPr>
                <w:rFonts w:hint="eastAsia" w:ascii="宋体" w:hAnsi="宋体"/>
                <w:b/>
                <w:lang w:val="en-US" w:eastAsia="zh-CN"/>
              </w:rPr>
              <w:t>文红兵</w:t>
            </w:r>
          </w:p>
        </w:tc>
        <w:tc>
          <w:tcPr>
            <w:tcW w:w="1701" w:type="dxa"/>
            <w:gridSpan w:val="2"/>
            <w:vAlign w:val="center"/>
          </w:tcPr>
          <w:p>
            <w:pPr>
              <w:spacing w:line="480" w:lineRule="exact"/>
              <w:ind w:right="-51"/>
              <w:jc w:val="center"/>
              <w:rPr>
                <w:rFonts w:ascii="宋体" w:hAnsi="宋体"/>
                <w:b/>
              </w:rPr>
            </w:pPr>
            <w:r>
              <w:rPr>
                <w:rFonts w:hint="eastAsia" w:ascii="宋体" w:hAnsi="宋体"/>
                <w:b/>
              </w:rPr>
              <w:t>年级</w:t>
            </w:r>
          </w:p>
        </w:tc>
        <w:tc>
          <w:tcPr>
            <w:tcW w:w="2956" w:type="dxa"/>
            <w:vAlign w:val="center"/>
          </w:tcPr>
          <w:p>
            <w:pPr>
              <w:spacing w:line="480" w:lineRule="exact"/>
              <w:ind w:right="-51"/>
              <w:jc w:val="center"/>
              <w:rPr>
                <w:rFonts w:hint="default" w:ascii="宋体" w:hAnsi="宋体" w:eastAsia="微软雅黑"/>
                <w:b/>
                <w:lang w:val="en-US" w:eastAsia="zh-CN"/>
              </w:rPr>
            </w:pPr>
            <w:r>
              <w:rPr>
                <w:rFonts w:hint="eastAsia" w:ascii="宋体" w:hAnsi="宋体"/>
                <w:b/>
                <w:lang w:val="en-US" w:eastAsia="zh-CN"/>
              </w:rPr>
              <w:t>2021级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cantSplit/>
          <w:trHeight w:val="590" w:hRule="atLeast"/>
          <w:jc w:val="center"/>
        </w:trPr>
        <w:tc>
          <w:tcPr>
            <w:tcW w:w="1455" w:type="dxa"/>
            <w:gridSpan w:val="2"/>
            <w:vAlign w:val="center"/>
          </w:tcPr>
          <w:p>
            <w:pPr>
              <w:spacing w:line="480" w:lineRule="exact"/>
              <w:ind w:left="-42" w:right="-51"/>
              <w:jc w:val="center"/>
              <w:rPr>
                <w:rFonts w:ascii="宋体" w:hAnsi="宋体"/>
                <w:b/>
              </w:rPr>
            </w:pPr>
            <w:r>
              <w:rPr>
                <w:rFonts w:hint="eastAsia" w:ascii="宋体" w:hAnsi="宋体"/>
                <w:b/>
              </w:rPr>
              <w:t>学号</w:t>
            </w:r>
          </w:p>
        </w:tc>
        <w:tc>
          <w:tcPr>
            <w:tcW w:w="2268" w:type="dxa"/>
            <w:gridSpan w:val="2"/>
            <w:vAlign w:val="center"/>
          </w:tcPr>
          <w:p>
            <w:pPr>
              <w:spacing w:line="480" w:lineRule="exact"/>
              <w:ind w:right="-51"/>
              <w:jc w:val="center"/>
              <w:rPr>
                <w:rFonts w:hint="default" w:ascii="宋体" w:hAnsi="宋体" w:eastAsia="微软雅黑"/>
                <w:b/>
                <w:lang w:val="en-US" w:eastAsia="zh-CN"/>
              </w:rPr>
            </w:pPr>
            <w:r>
              <w:rPr>
                <w:rFonts w:hint="eastAsia" w:ascii="宋体" w:hAnsi="宋体"/>
                <w:b/>
                <w:lang w:val="en-US" w:eastAsia="zh-CN"/>
              </w:rPr>
              <w:t>20214590</w:t>
            </w:r>
          </w:p>
        </w:tc>
        <w:tc>
          <w:tcPr>
            <w:tcW w:w="1701" w:type="dxa"/>
            <w:gridSpan w:val="2"/>
            <w:vAlign w:val="center"/>
          </w:tcPr>
          <w:p>
            <w:pPr>
              <w:spacing w:line="480" w:lineRule="exact"/>
              <w:ind w:right="-51"/>
              <w:jc w:val="center"/>
              <w:rPr>
                <w:rFonts w:ascii="宋体" w:hAnsi="宋体"/>
                <w:b/>
              </w:rPr>
            </w:pPr>
            <w:r>
              <w:rPr>
                <w:rFonts w:hint="eastAsia" w:ascii="宋体" w:hAnsi="宋体"/>
                <w:b/>
              </w:rPr>
              <w:t>专业、班级</w:t>
            </w:r>
          </w:p>
        </w:tc>
        <w:tc>
          <w:tcPr>
            <w:tcW w:w="2956" w:type="dxa"/>
            <w:vAlign w:val="center"/>
          </w:tcPr>
          <w:p>
            <w:pPr>
              <w:spacing w:line="480" w:lineRule="exact"/>
              <w:ind w:right="-51"/>
              <w:jc w:val="center"/>
              <w:rPr>
                <w:rFonts w:hint="default" w:ascii="宋体" w:hAnsi="宋体" w:eastAsia="微软雅黑"/>
                <w:b/>
                <w:lang w:val="en-US" w:eastAsia="zh-CN"/>
              </w:rPr>
            </w:pPr>
            <w:r>
              <w:rPr>
                <w:rFonts w:hint="eastAsia" w:ascii="宋体" w:hAnsi="宋体"/>
                <w:b/>
                <w:lang w:val="en-US" w:eastAsia="zh-CN"/>
              </w:rPr>
              <w:t>21计卓2班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cantSplit/>
          <w:trHeight w:val="590" w:hRule="atLeast"/>
          <w:jc w:val="center"/>
        </w:trPr>
        <w:tc>
          <w:tcPr>
            <w:tcW w:w="1263" w:type="dxa"/>
            <w:vAlign w:val="center"/>
          </w:tcPr>
          <w:p>
            <w:pPr>
              <w:spacing w:line="480" w:lineRule="exact"/>
              <w:ind w:left="-42" w:right="-51"/>
              <w:jc w:val="center"/>
              <w:rPr>
                <w:rFonts w:ascii="宋体" w:hAnsi="宋体"/>
                <w:b/>
              </w:rPr>
            </w:pPr>
            <w:r>
              <w:rPr>
                <w:rFonts w:hint="eastAsia" w:ascii="宋体" w:hAnsi="宋体"/>
                <w:b/>
              </w:rPr>
              <w:t>实验名称</w:t>
            </w:r>
          </w:p>
        </w:tc>
        <w:tc>
          <w:tcPr>
            <w:tcW w:w="7117" w:type="dxa"/>
            <w:gridSpan w:val="6"/>
            <w:vAlign w:val="center"/>
          </w:tcPr>
          <w:p>
            <w:pPr>
              <w:spacing w:line="480" w:lineRule="exact"/>
              <w:ind w:right="-51" w:firstLine="1680" w:firstLineChars="700"/>
              <w:jc w:val="both"/>
              <w:rPr>
                <w:rFonts w:ascii="宋体" w:hAnsi="宋体"/>
                <w:b/>
                <w:color w:val="FF0000"/>
                <w:sz w:val="28"/>
                <w:szCs w:val="28"/>
              </w:rPr>
            </w:pPr>
            <w:r>
              <w:rPr>
                <w:rFonts w:hint="eastAsia" w:ascii="宋体" w:hAnsi="宋体"/>
                <w:bCs/>
                <w:sz w:val="24"/>
              </w:rPr>
              <w:t>实验十三 流水线加法器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cantSplit/>
          <w:trHeight w:val="579"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实验时间</w:t>
            </w:r>
          </w:p>
        </w:tc>
        <w:tc>
          <w:tcPr>
            <w:tcW w:w="2029" w:type="dxa"/>
            <w:gridSpan w:val="2"/>
            <w:vAlign w:val="center"/>
          </w:tcPr>
          <w:p>
            <w:pPr>
              <w:spacing w:line="400" w:lineRule="exact"/>
              <w:ind w:left="-40" w:right="-51"/>
              <w:rPr>
                <w:rFonts w:hint="default" w:ascii="宋体" w:hAnsi="宋体" w:eastAsia="微软雅黑"/>
                <w:b/>
                <w:lang w:val="en-US" w:eastAsia="zh-CN"/>
              </w:rPr>
            </w:pPr>
            <w:r>
              <w:rPr>
                <w:rFonts w:hint="eastAsia" w:ascii="宋体" w:hAnsi="宋体"/>
                <w:b/>
              </w:rPr>
              <w:t xml:space="preserve"> </w:t>
            </w:r>
            <w:r>
              <w:rPr>
                <w:rFonts w:hint="eastAsia" w:ascii="宋体" w:hAnsi="宋体"/>
                <w:b/>
                <w:lang w:val="en-US" w:eastAsia="zh-CN"/>
              </w:rPr>
              <w:t>2022/11/06</w:t>
            </w:r>
          </w:p>
        </w:tc>
        <w:tc>
          <w:tcPr>
            <w:tcW w:w="1365" w:type="dxa"/>
            <w:gridSpan w:val="2"/>
            <w:vAlign w:val="center"/>
          </w:tcPr>
          <w:p>
            <w:pPr>
              <w:spacing w:line="400" w:lineRule="exact"/>
              <w:ind w:left="-40" w:right="-51"/>
              <w:jc w:val="center"/>
              <w:rPr>
                <w:rFonts w:ascii="宋体" w:hAnsi="宋体"/>
                <w:b/>
              </w:rPr>
            </w:pPr>
            <w:r>
              <w:rPr>
                <w:rFonts w:hint="eastAsia" w:ascii="宋体" w:hAnsi="宋体"/>
                <w:b/>
              </w:rPr>
              <w:t>实验地点</w:t>
            </w:r>
          </w:p>
        </w:tc>
        <w:tc>
          <w:tcPr>
            <w:tcW w:w="3723" w:type="dxa"/>
            <w:gridSpan w:val="2"/>
            <w:vAlign w:val="center"/>
          </w:tcPr>
          <w:p>
            <w:pPr>
              <w:spacing w:line="400" w:lineRule="exact"/>
              <w:ind w:left="-40" w:right="-51"/>
              <w:jc w:val="center"/>
              <w:rPr>
                <w:rFonts w:hint="default" w:ascii="宋体" w:hAnsi="宋体" w:eastAsia="微软雅黑"/>
                <w:b/>
                <w:lang w:val="en-US" w:eastAsia="zh-CN"/>
              </w:rPr>
            </w:pPr>
            <w:r>
              <w:rPr>
                <w:rFonts w:hint="eastAsia" w:ascii="宋体" w:hAnsi="宋体"/>
                <w:b/>
                <w:lang w:val="en-US" w:eastAsia="zh-CN"/>
              </w:rPr>
              <w:t>竹四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cantSplit/>
          <w:trHeight w:val="505" w:hRule="atLeast"/>
          <w:jc w:val="center"/>
        </w:trPr>
        <w:tc>
          <w:tcPr>
            <w:tcW w:w="1263" w:type="dxa"/>
            <w:vAlign w:val="center"/>
          </w:tcPr>
          <w:p>
            <w:pPr>
              <w:spacing w:line="400" w:lineRule="exact"/>
              <w:ind w:left="-40" w:right="-51"/>
              <w:jc w:val="center"/>
              <w:rPr>
                <w:rFonts w:ascii="宋体" w:hAnsi="宋体"/>
                <w:b/>
              </w:rPr>
            </w:pPr>
            <w:r>
              <w:rPr>
                <w:rFonts w:hint="eastAsia" w:ascii="宋体" w:hAnsi="宋体"/>
                <w:b/>
              </w:rPr>
              <w:t>实验成绩</w:t>
            </w:r>
          </w:p>
        </w:tc>
        <w:tc>
          <w:tcPr>
            <w:tcW w:w="2029" w:type="dxa"/>
            <w:gridSpan w:val="2"/>
            <w:vAlign w:val="center"/>
          </w:tcPr>
          <w:p>
            <w:pPr>
              <w:spacing w:line="480" w:lineRule="exact"/>
              <w:ind w:left="-44" w:leftChars="-20" w:right="171" w:firstLine="220" w:firstLineChars="100"/>
              <w:jc w:val="right"/>
              <w:rPr>
                <w:rFonts w:ascii="宋体" w:hAnsi="宋体"/>
                <w:b/>
              </w:rPr>
            </w:pPr>
          </w:p>
        </w:tc>
        <w:tc>
          <w:tcPr>
            <w:tcW w:w="1365" w:type="dxa"/>
            <w:gridSpan w:val="2"/>
            <w:vAlign w:val="center"/>
          </w:tcPr>
          <w:p>
            <w:pPr>
              <w:spacing w:line="480" w:lineRule="exact"/>
              <w:ind w:left="-44" w:leftChars="-20" w:right="171"/>
              <w:jc w:val="center"/>
              <w:rPr>
                <w:rFonts w:ascii="宋体" w:hAnsi="宋体"/>
                <w:b/>
              </w:rPr>
            </w:pPr>
            <w:r>
              <w:rPr>
                <w:rFonts w:hint="eastAsia" w:ascii="宋体" w:hAnsi="宋体"/>
                <w:b/>
              </w:rPr>
              <w:t xml:space="preserve"> 实验性质</w:t>
            </w:r>
          </w:p>
        </w:tc>
        <w:tc>
          <w:tcPr>
            <w:tcW w:w="3723" w:type="dxa"/>
            <w:gridSpan w:val="2"/>
            <w:vAlign w:val="center"/>
          </w:tcPr>
          <w:p>
            <w:pPr>
              <w:spacing w:line="480" w:lineRule="exact"/>
              <w:ind w:left="-42" w:right="171"/>
              <w:jc w:val="center"/>
              <w:rPr>
                <w:rFonts w:ascii="宋体" w:hAnsi="宋体"/>
                <w:b/>
              </w:rPr>
            </w:pPr>
            <w:r>
              <w:rPr>
                <w:rFonts w:hint="eastAsia" w:ascii="宋体" w:hAnsi="宋体"/>
                <w:b/>
                <w:sz w:val="24"/>
                <w:lang w:eastAsia="zh-CN"/>
              </w:rPr>
              <w:t>□</w:t>
            </w:r>
            <w:r>
              <w:rPr>
                <w:rFonts w:hint="eastAsia" w:ascii="宋体" w:hAnsi="宋体"/>
                <w:b/>
              </w:rPr>
              <w:t xml:space="preserve">验证性  </w:t>
            </w:r>
            <w:r>
              <w:rPr>
                <w:rFonts w:hint="eastAsia" w:ascii="宋体" w:hAnsi="宋体"/>
                <w:b/>
                <w:sz w:val="24"/>
              </w:rPr>
              <w:sym w:font="Wingdings 2" w:char="0052"/>
            </w:r>
            <w:r>
              <w:rPr>
                <w:rFonts w:hint="eastAsia" w:ascii="宋体" w:hAnsi="宋体"/>
                <w:b/>
              </w:rPr>
              <w:t xml:space="preserve">设计性  </w:t>
            </w:r>
            <w:r>
              <w:rPr>
                <w:rFonts w:hint="eastAsia" w:ascii="宋体" w:hAnsi="宋体"/>
                <w:b/>
                <w:sz w:val="24"/>
              </w:rPr>
              <w:t>□</w:t>
            </w:r>
            <w:r>
              <w:rPr>
                <w:rFonts w:hint="eastAsia" w:ascii="宋体" w:hAnsi="宋体"/>
                <w:b/>
              </w:rPr>
              <w:t>综合性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3249" w:hRule="atLeast"/>
          <w:jc w:val="center"/>
        </w:trPr>
        <w:tc>
          <w:tcPr>
            <w:tcW w:w="8380" w:type="dxa"/>
            <w:gridSpan w:val="7"/>
            <w:tcBorders>
              <w:bottom w:val="single" w:color="auto" w:sz="4" w:space="0"/>
            </w:tcBorders>
            <w:tcMar>
              <w:top w:w="57" w:type="dxa"/>
              <w:left w:w="142" w:type="dxa"/>
              <w:bottom w:w="57" w:type="dxa"/>
              <w:right w:w="567" w:type="dxa"/>
            </w:tcMar>
          </w:tcPr>
          <w:p>
            <w:pPr>
              <w:spacing w:line="480" w:lineRule="exact"/>
              <w:ind w:right="-51"/>
              <w:rPr>
                <w:rFonts w:ascii="黑体" w:eastAsia="黑体"/>
                <w:sz w:val="24"/>
                <w:szCs w:val="24"/>
              </w:rPr>
            </w:pPr>
            <w:r>
              <w:rPr>
                <w:rFonts w:hint="eastAsia" w:ascii="黑体" w:eastAsia="黑体"/>
                <w:sz w:val="24"/>
                <w:szCs w:val="24"/>
              </w:rPr>
              <w:t>教师评价：</w:t>
            </w:r>
          </w:p>
          <w:p>
            <w:pPr>
              <w:spacing w:line="480" w:lineRule="exact"/>
              <w:ind w:right="-51"/>
              <w:rPr>
                <w:rFonts w:ascii="楷体_GB2312" w:eastAsia="楷体_GB2312"/>
              </w:rPr>
            </w:pPr>
            <w:bookmarkStart w:id="0" w:name="OLE_LINK58"/>
            <w:bookmarkStart w:id="1" w:name="OLE_LINK47"/>
            <w:bookmarkStart w:id="2" w:name="OLE_LINK63"/>
            <w:bookmarkStart w:id="3" w:name="OLE_LINK53"/>
            <w:bookmarkStart w:id="4" w:name="OLE_LINK10"/>
            <w:bookmarkStart w:id="5" w:name="OLE_LINK29"/>
            <w:bookmarkStart w:id="6" w:name="OLE_LINK20"/>
            <w:bookmarkStart w:id="7" w:name="OLE_LINK57"/>
            <w:bookmarkStart w:id="8" w:name="OLE_LINK31"/>
            <w:bookmarkStart w:id="9" w:name="OLE_LINK48"/>
            <w:bookmarkStart w:id="10" w:name="OLE_LINK60"/>
            <w:bookmarkStart w:id="11" w:name="OLE_LINK44"/>
            <w:bookmarkStart w:id="12" w:name="OLE_LINK54"/>
            <w:bookmarkStart w:id="13" w:name="OLE_LINK37"/>
            <w:bookmarkStart w:id="14" w:name="OLE_LINK56"/>
            <w:bookmarkStart w:id="15" w:name="OLE_LINK5"/>
            <w:bookmarkStart w:id="16" w:name="OLE_LINK6"/>
            <w:bookmarkStart w:id="17" w:name="OLE_LINK55"/>
            <w:bookmarkStart w:id="18" w:name="OLE_LINK30"/>
            <w:bookmarkStart w:id="19" w:name="OLE_LINK40"/>
            <w:bookmarkStart w:id="20" w:name="OLE_LINK19"/>
            <w:bookmarkStart w:id="21" w:name="OLE_LINK45"/>
            <w:bookmarkStart w:id="22" w:name="OLE_LINK21"/>
            <w:bookmarkStart w:id="23" w:name="OLE_LINK4"/>
            <w:bookmarkStart w:id="24" w:name="OLE_LINK27"/>
            <w:bookmarkStart w:id="25" w:name="OLE_LINK59"/>
            <w:bookmarkStart w:id="26" w:name="OLE_LINK65"/>
            <w:bookmarkStart w:id="27" w:name="OLE_LINK9"/>
            <w:bookmarkStart w:id="28" w:name="OLE_LINK28"/>
            <w:bookmarkStart w:id="29" w:name="OLE_LINK46"/>
            <w:bookmarkStart w:id="30" w:name="OLE_LINK41"/>
            <w:bookmarkStart w:id="31" w:name="OLE_LINK43"/>
            <w:bookmarkStart w:id="32" w:name="OLE_LINK49"/>
            <w:bookmarkStart w:id="33" w:name="OLE_LINK64"/>
            <w:r>
              <w:rPr>
                <w:rFonts w:hint="eastAsia" w:eastAsia="楷体_GB2312"/>
                <w:lang w:eastAsia="zh-CN"/>
              </w:rPr>
              <w:t>□</w:t>
            </w:r>
            <w:r>
              <w:rPr>
                <w:rFonts w:hint="eastAsia" w:ascii="楷体_GB2312" w:eastAsia="楷体_GB2312"/>
              </w:rPr>
              <w:t xml:space="preserve">算法/实验过程正确； </w:t>
            </w:r>
            <w:r>
              <w:rPr>
                <w:rFonts w:hint="eastAsia" w:eastAsia="楷体_GB2312"/>
              </w:rPr>
              <w:t>□</w:t>
            </w:r>
            <w:r>
              <w:rPr>
                <w:rFonts w:hint="eastAsia" w:ascii="楷体_GB2312" w:eastAsia="楷体_GB2312"/>
              </w:rPr>
              <w:t xml:space="preserve">源程序/实验内容提交  </w:t>
            </w:r>
            <w:r>
              <w:rPr>
                <w:rFonts w:hint="eastAsia" w:eastAsia="楷体_GB2312"/>
              </w:rPr>
              <w:t>□</w:t>
            </w:r>
            <w:r>
              <w:rPr>
                <w:rFonts w:hint="eastAsia" w:ascii="楷体_GB2312" w:eastAsia="楷体_GB2312"/>
              </w:rPr>
              <w:t>程序结构/实验步骤合理；</w:t>
            </w:r>
          </w:p>
          <w:p>
            <w:pPr>
              <w:spacing w:line="480" w:lineRule="exact"/>
              <w:ind w:right="-51"/>
              <w:rPr>
                <w:rFonts w:ascii="楷体_GB2312" w:eastAsia="楷体_GB2312"/>
              </w:rPr>
            </w:pPr>
            <w:r>
              <w:rPr>
                <w:rFonts w:hint="eastAsia" w:eastAsia="楷体_GB2312"/>
              </w:rPr>
              <w:t>□</w:t>
            </w:r>
            <w:r>
              <w:rPr>
                <w:rFonts w:hint="eastAsia" w:ascii="楷体_GB2312" w:eastAsia="楷体_GB2312"/>
              </w:rPr>
              <w:t xml:space="preserve">实验结果正确；      </w:t>
            </w:r>
            <w:r>
              <w:rPr>
                <w:rFonts w:hint="eastAsia" w:eastAsia="楷体_GB2312"/>
              </w:rPr>
              <w:t>□</w:t>
            </w:r>
            <w:r>
              <w:rPr>
                <w:rFonts w:hint="eastAsia" w:ascii="楷体_GB2312" w:eastAsia="楷体_GB2312"/>
              </w:rPr>
              <w:t xml:space="preserve">语法、语义正确；     </w:t>
            </w:r>
            <w:r>
              <w:rPr>
                <w:rFonts w:hint="eastAsia" w:eastAsia="楷体_GB2312"/>
              </w:rPr>
              <w:t>□</w:t>
            </w:r>
            <w:r>
              <w:rPr>
                <w:rFonts w:hint="eastAsia" w:ascii="楷体_GB2312" w:eastAsia="楷体_GB2312"/>
              </w:rPr>
              <w:t>报告规范；</w:t>
            </w:r>
            <w:r>
              <w:rPr>
                <w:rFonts w:hint="eastAsia" w:ascii="楷体_GB2312" w:eastAsia="楷体_GB2312"/>
                <w:sz w:val="24"/>
              </w:rPr>
              <w:t xml:space="preserve">         </w:t>
            </w:r>
            <w:r>
              <w:rPr>
                <w:rFonts w:hint="eastAsia" w:ascii="楷体_GB2312" w:eastAsia="楷体_GB2312"/>
              </w:rPr>
              <w:t xml:space="preserve">  </w:t>
            </w:r>
          </w:p>
          <w:p>
            <w:pPr>
              <w:spacing w:line="480" w:lineRule="exact"/>
              <w:ind w:right="-51"/>
              <w:rPr>
                <w:rFonts w:ascii="宋体"/>
              </w:rPr>
            </w:pPr>
            <w:r>
              <w:rPr>
                <w:rFonts w:hint="eastAsia" w:ascii="楷体_GB2312" w:eastAsia="楷体_GB2312"/>
              </w:rPr>
              <w:t>评语：</w:t>
            </w:r>
            <w:r>
              <w:rPr>
                <w:rFonts w:hint="eastAsia" w:ascii="宋体"/>
              </w:rPr>
              <w:t xml:space="preserve">                           </w:t>
            </w:r>
          </w:p>
          <w:p>
            <w:pPr>
              <w:spacing w:line="480" w:lineRule="exact"/>
              <w:ind w:right="-51" w:firstLine="330" w:firstLineChars="150"/>
              <w:rPr>
                <w:rFonts w:ascii="宋体"/>
              </w:rPr>
            </w:pPr>
            <w:r>
              <w:rPr>
                <w:rFonts w:hint="eastAsia" w:ascii="宋体"/>
              </w:rPr>
              <w:t xml:space="preserve">                             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1841" w:hRule="atLeast"/>
          <w:jc w:val="center"/>
        </w:trPr>
        <w:tc>
          <w:tcPr>
            <w:tcW w:w="8380" w:type="dxa"/>
            <w:gridSpan w:val="7"/>
            <w:tcBorders>
              <w:bottom w:val="single" w:color="auto" w:sz="4" w:space="0"/>
            </w:tcBorders>
            <w:tcMar>
              <w:top w:w="57" w:type="dxa"/>
              <w:left w:w="142" w:type="dxa"/>
              <w:bottom w:w="57" w:type="dxa"/>
              <w:right w:w="567" w:type="dxa"/>
            </w:tcMar>
          </w:tcPr>
          <w:p>
            <w:pPr>
              <w:spacing w:line="480" w:lineRule="exact"/>
              <w:ind w:right="-51"/>
              <w:rPr>
                <w:rFonts w:eastAsia="黑体"/>
                <w:bCs/>
                <w:sz w:val="24"/>
              </w:rPr>
            </w:pPr>
            <w:r>
              <w:rPr>
                <w:rFonts w:hint="eastAsia" w:eastAsia="黑体"/>
                <w:bCs/>
                <w:sz w:val="24"/>
              </w:rPr>
              <w:t>一、实验目的</w:t>
            </w:r>
          </w:p>
          <w:p>
            <w:pPr>
              <w:pStyle w:val="9"/>
              <w:ind w:firstLineChars="0"/>
              <w:rPr>
                <w:rFonts w:ascii="宋体" w:hAnsi="宋体"/>
                <w:bCs/>
                <w:sz w:val="24"/>
              </w:rPr>
            </w:pPr>
            <w:r>
              <w:rPr>
                <w:rFonts w:hint="eastAsia" w:ascii="宋体" w:hAnsi="宋体"/>
                <w:bCs/>
                <w:sz w:val="24"/>
              </w:rPr>
              <w:t>完成流水线加法器的设计与实现，编写仿真文件观察当输入的值每个周期都在变化并要求每个周期产生其和值的情况，与实验六中的加法器进行比较。</w:t>
            </w:r>
          </w:p>
          <w:p>
            <w:pPr>
              <w:keepNext w:val="0"/>
              <w:keepLines w:val="0"/>
              <w:widowControl/>
              <w:suppressLineNumbers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1634" w:hRule="atLeast"/>
          <w:jc w:val="center"/>
        </w:trPr>
        <w:tc>
          <w:tcPr>
            <w:tcW w:w="8380" w:type="dxa"/>
            <w:gridSpan w:val="7"/>
            <w:tcMar>
              <w:top w:w="57" w:type="dxa"/>
              <w:left w:w="142" w:type="dxa"/>
              <w:bottom w:w="57" w:type="dxa"/>
              <w:right w:w="567" w:type="dxa"/>
            </w:tcMar>
          </w:tcPr>
          <w:p>
            <w:pPr>
              <w:tabs>
                <w:tab w:val="left" w:pos="1140"/>
              </w:tabs>
              <w:rPr>
                <w:rFonts w:eastAsia="黑体"/>
                <w:bCs/>
                <w:sz w:val="24"/>
              </w:rPr>
            </w:pPr>
            <w:r>
              <w:rPr>
                <w:rFonts w:hint="eastAsia" w:eastAsia="黑体"/>
                <w:bCs/>
                <w:sz w:val="24"/>
              </w:rPr>
              <w:t>二、实验项目内容</w:t>
            </w:r>
          </w:p>
          <w:p>
            <w:pPr>
              <w:tabs>
                <w:tab w:val="left" w:pos="0"/>
              </w:tabs>
              <w:rPr>
                <w:rFonts w:hint="default" w:eastAsia="黑体"/>
                <w:b/>
                <w:lang w:val="en-US" w:eastAsia="zh-CN"/>
              </w:rPr>
            </w:pPr>
            <w:r>
              <w:rPr>
                <w:rFonts w:hint="eastAsia" w:eastAsia="黑体"/>
                <w:b/>
                <w:lang w:val="en-US" w:eastAsia="zh-CN"/>
              </w:rPr>
              <w:t>完成32位流水线加法器的设计与实现，实现将32位加数与被加数按照时序来输入，设计一个2级流水线来实现加数与被加数不同位置的值的相加。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3666" w:hRule="atLeast"/>
          <w:jc w:val="center"/>
        </w:trPr>
        <w:tc>
          <w:tcPr>
            <w:tcW w:w="8380" w:type="dxa"/>
            <w:gridSpan w:val="7"/>
            <w:tcMar>
              <w:top w:w="57" w:type="dxa"/>
              <w:left w:w="142" w:type="dxa"/>
              <w:bottom w:w="57" w:type="dxa"/>
              <w:right w:w="567" w:type="dxa"/>
            </w:tcMar>
          </w:tcPr>
          <w:p>
            <w:pPr>
              <w:tabs>
                <w:tab w:val="left" w:pos="1140"/>
              </w:tabs>
              <w:rPr>
                <w:rFonts w:hint="default" w:eastAsia="黑体"/>
                <w:bCs/>
                <w:color w:val="FF0000"/>
                <w:sz w:val="24"/>
                <w:lang w:val="en-US" w:eastAsia="zh-CN"/>
              </w:rPr>
            </w:pPr>
            <w:r>
              <w:rPr>
                <w:rFonts w:hint="eastAsia" w:eastAsia="黑体"/>
                <w:bCs/>
                <w:sz w:val="24"/>
              </w:rPr>
              <w:t>三、实验设计</w:t>
            </w:r>
          </w:p>
          <w:p>
            <w:pPr>
              <w:tabs>
                <w:tab w:val="left" w:pos="1140"/>
              </w:tabs>
              <w:rPr>
                <w:rFonts w:hint="eastAsia" w:eastAsia="黑体"/>
                <w:bCs/>
                <w:sz w:val="24"/>
                <w:lang w:val="en-US" w:eastAsia="zh-CN"/>
              </w:rPr>
            </w:pPr>
            <w:r>
              <w:rPr>
                <w:rFonts w:hint="eastAsia" w:eastAsia="黑体"/>
                <w:bCs/>
                <w:sz w:val="24"/>
                <w:lang w:val="en-US" w:eastAsia="zh-CN"/>
              </w:rPr>
              <w:t>1.实验分析与设计：32位2级流水线加法器的设计主要是将加数和被加数分成两个部分，前16位和后16位进行相加，这样就需要考虑来自低位的进位。</w:t>
            </w:r>
          </w:p>
          <w:p>
            <w:pPr>
              <w:keepNext w:val="0"/>
              <w:keepLines w:val="0"/>
              <w:widowControl/>
              <w:numPr>
                <w:ilvl w:val="0"/>
                <w:numId w:val="0"/>
              </w:numPr>
              <w:suppressLineNumbers w:val="0"/>
              <w:ind w:left="120" w:leftChars="0"/>
              <w:jc w:val="left"/>
              <w:rPr>
                <w:rFonts w:hint="eastAsia" w:eastAsia="黑体"/>
                <w:bCs/>
                <w:sz w:val="24"/>
                <w:lang w:val="en-US" w:eastAsia="zh-CN"/>
              </w:rPr>
            </w:pPr>
            <w:r>
              <w:rPr>
                <w:rFonts w:hint="eastAsia" w:eastAsia="黑体"/>
                <w:bCs/>
                <w:sz w:val="24"/>
                <w:lang w:val="en-US" w:eastAsia="zh-CN"/>
              </w:rPr>
              <w:t>2.实验为了让32位加数和被加数可以输入到实验电路板之中，</w:t>
            </w:r>
            <w:r>
              <w:rPr>
                <w:rFonts w:hint="eastAsia" w:ascii="宋体" w:hAnsi="宋体" w:eastAsia="宋体" w:cs="宋体"/>
                <w:b/>
                <w:bCs/>
                <w:color w:val="000000"/>
                <w:kern w:val="0"/>
                <w:sz w:val="24"/>
                <w:szCs w:val="24"/>
                <w:highlight w:val="red"/>
                <w:lang w:val="en-US" w:eastAsia="zh-CN" w:bidi="ar"/>
              </w:rPr>
              <w:t>通过</w:t>
            </w:r>
            <w:r>
              <w:rPr>
                <w:rFonts w:hint="eastAsia" w:ascii="宋体" w:hAnsi="宋体" w:eastAsia="宋体" w:cs="宋体"/>
                <w:b/>
                <w:bCs/>
                <w:i w:val="0"/>
                <w:iCs w:val="0"/>
                <w:color w:val="000000"/>
                <w:kern w:val="0"/>
                <w:sz w:val="24"/>
                <w:szCs w:val="24"/>
                <w:highlight w:val="red"/>
                <w:lang w:val="en-US" w:eastAsia="zh-CN" w:bidi="ar"/>
              </w:rPr>
              <w:t>手动的时钟信号cntrl来控制输入，通过8次8位的输入来达成输入32位的A和B。</w:t>
            </w:r>
            <w:r>
              <w:rPr>
                <w:rFonts w:hint="eastAsia" w:eastAsia="黑体"/>
                <w:bCs/>
                <w:sz w:val="24"/>
                <w:lang w:val="en-US" w:eastAsia="zh-CN"/>
              </w:rPr>
              <w:t>然后就是实验电路板的结果显示问题，</w:t>
            </w:r>
            <w:r>
              <w:rPr>
                <w:rFonts w:hint="eastAsia" w:eastAsia="黑体"/>
                <w:bCs/>
                <w:sz w:val="24"/>
                <w:highlight w:val="cyan"/>
                <w:lang w:val="en-US" w:eastAsia="zh-CN"/>
              </w:rPr>
              <w:t>为了将32位结果全部显示在电路板上面，我们将7段数码显示管来显示低16位的16进制结果，剩下的高16位就用LED灯来代表2进制结果。</w:t>
            </w:r>
          </w:p>
          <w:p>
            <w:pPr>
              <w:tabs>
                <w:tab w:val="left" w:pos="1140"/>
              </w:tabs>
              <w:rPr>
                <w:rFonts w:hint="eastAsia" w:eastAsia="黑体"/>
                <w:bCs/>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15443" w:hRule="atLeast"/>
          <w:jc w:val="center"/>
        </w:trPr>
        <w:tc>
          <w:tcPr>
            <w:tcW w:w="8380" w:type="dxa"/>
            <w:gridSpan w:val="7"/>
            <w:tcMar>
              <w:top w:w="57" w:type="dxa"/>
              <w:left w:w="142" w:type="dxa"/>
              <w:bottom w:w="57" w:type="dxa"/>
              <w:right w:w="567" w:type="dxa"/>
            </w:tcMar>
          </w:tcPr>
          <w:p>
            <w:pPr>
              <w:tabs>
                <w:tab w:val="left" w:pos="1140"/>
              </w:tabs>
              <w:rPr>
                <w:rFonts w:eastAsia="黑体"/>
                <w:bCs/>
                <w:sz w:val="24"/>
              </w:rPr>
            </w:pPr>
            <w:r>
              <w:rPr>
                <w:rFonts w:hint="eastAsia" w:eastAsia="黑体"/>
                <w:bCs/>
                <w:sz w:val="24"/>
              </w:rPr>
              <w:t>四、实验过程或算法</w:t>
            </w:r>
          </w:p>
          <w:p>
            <w:pPr>
              <w:keepNext w:val="0"/>
              <w:keepLines w:val="0"/>
              <w:widowControl/>
              <w:numPr>
                <w:ilvl w:val="0"/>
                <w:numId w:val="0"/>
              </w:numPr>
              <w:suppressLineNumbers w:val="0"/>
              <w:spacing w:line="240" w:lineRule="auto"/>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1.分析如何将</w:t>
            </w:r>
            <w:r>
              <w:rPr>
                <w:rFonts w:hint="eastAsia" w:ascii="宋体" w:hAnsi="宋体" w:eastAsia="宋体" w:cs="宋体"/>
                <w:color w:val="000000"/>
                <w:kern w:val="0"/>
                <w:sz w:val="24"/>
                <w:szCs w:val="24"/>
                <w:highlight w:val="red"/>
                <w:lang w:val="en-US" w:eastAsia="zh-CN" w:bidi="ar"/>
              </w:rPr>
              <w:t>32位数据输入</w:t>
            </w:r>
            <w:r>
              <w:rPr>
                <w:rFonts w:hint="eastAsia" w:ascii="宋体" w:hAnsi="宋体" w:eastAsia="宋体" w:cs="宋体"/>
                <w:color w:val="000000"/>
                <w:kern w:val="0"/>
                <w:sz w:val="24"/>
                <w:szCs w:val="24"/>
                <w:lang w:val="en-US" w:eastAsia="zh-CN" w:bidi="ar"/>
              </w:rPr>
              <w:t>到电路板上面，相关代码如下：</w:t>
            </w:r>
          </w:p>
          <w:p>
            <w:pPr>
              <w:keepNext w:val="0"/>
              <w:keepLines w:val="0"/>
              <w:widowControl/>
              <w:numPr>
                <w:ilvl w:val="0"/>
                <w:numId w:val="0"/>
              </w:numPr>
              <w:suppressLineNumbers w:val="0"/>
              <w:spacing w:line="240" w:lineRule="auto"/>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238625" cy="1885950"/>
                  <wp:effectExtent l="0" t="0" r="13335" b="3810"/>
                  <wp:docPr id="27" name="图片 27" descr="QQ截图2022110622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21106225104"/>
                          <pic:cNvPicPr>
                            <a:picLocks noChangeAspect="1"/>
                          </pic:cNvPicPr>
                        </pic:nvPicPr>
                        <pic:blipFill>
                          <a:blip r:embed="rId6"/>
                          <a:stretch>
                            <a:fillRect/>
                          </a:stretch>
                        </pic:blipFill>
                        <pic:spPr>
                          <a:xfrm>
                            <a:off x="0" y="0"/>
                            <a:ext cx="4238625" cy="1885950"/>
                          </a:xfrm>
                          <a:prstGeom prst="rect">
                            <a:avLst/>
                          </a:prstGeom>
                        </pic:spPr>
                      </pic:pic>
                    </a:graphicData>
                  </a:graphic>
                </wp:inline>
              </w:drawing>
            </w:r>
          </w:p>
          <w:p>
            <w:pPr>
              <w:keepNext w:val="0"/>
              <w:keepLines w:val="0"/>
              <w:widowControl/>
              <w:numPr>
                <w:ilvl w:val="0"/>
                <w:numId w:val="0"/>
              </w:numPr>
              <w:suppressLineNumbers w:val="0"/>
              <w:spacing w:line="240" w:lineRule="auto"/>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6005" cy="4060825"/>
                  <wp:effectExtent l="0" t="0" r="10795" b="8255"/>
                  <wp:docPr id="28" name="图片 28" descr="QQ截图2022110622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21106225142"/>
                          <pic:cNvPicPr>
                            <a:picLocks noChangeAspect="1"/>
                          </pic:cNvPicPr>
                        </pic:nvPicPr>
                        <pic:blipFill>
                          <a:blip r:embed="rId7"/>
                          <a:stretch>
                            <a:fillRect/>
                          </a:stretch>
                        </pic:blipFill>
                        <pic:spPr>
                          <a:xfrm>
                            <a:off x="0" y="0"/>
                            <a:ext cx="4866005" cy="4060825"/>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2.仿真文件代码</w:t>
            </w:r>
          </w:p>
          <w:p>
            <w:pPr>
              <w:keepNext w:val="0"/>
              <w:keepLines w:val="0"/>
              <w:widowControl/>
              <w:numPr>
                <w:ilvl w:val="0"/>
                <w:numId w:val="0"/>
              </w:numPr>
              <w:suppressLineNumbers w:val="0"/>
              <w:spacing w:line="240" w:lineRule="auto"/>
              <w:ind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32位流水线2级加法器代码：</w:t>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9815" cy="2695575"/>
                  <wp:effectExtent l="0" t="0" r="6985" b="1905"/>
                  <wp:docPr id="29" name="图片 29" descr="QQ截图2022110622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221106225213"/>
                          <pic:cNvPicPr>
                            <a:picLocks noChangeAspect="1"/>
                          </pic:cNvPicPr>
                        </pic:nvPicPr>
                        <pic:blipFill>
                          <a:blip r:embed="rId8"/>
                          <a:stretch>
                            <a:fillRect/>
                          </a:stretch>
                        </pic:blipFill>
                        <pic:spPr>
                          <a:xfrm>
                            <a:off x="0" y="0"/>
                            <a:ext cx="4869815" cy="2695575"/>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drawing>
                <wp:inline distT="0" distB="0" distL="114300" distR="114300">
                  <wp:extent cx="4866640" cy="3297555"/>
                  <wp:effectExtent l="0" t="0" r="10160" b="9525"/>
                  <wp:docPr id="30" name="图片 30" descr="QQ截图202211062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21106225222"/>
                          <pic:cNvPicPr>
                            <a:picLocks noChangeAspect="1"/>
                          </pic:cNvPicPr>
                        </pic:nvPicPr>
                        <pic:blipFill>
                          <a:blip r:embed="rId9"/>
                          <a:stretch>
                            <a:fillRect/>
                          </a:stretch>
                        </pic:blipFill>
                        <pic:spPr>
                          <a:xfrm>
                            <a:off x="0" y="0"/>
                            <a:ext cx="4866640" cy="3297555"/>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FF"/>
                <w:kern w:val="0"/>
                <w:sz w:val="24"/>
                <w:szCs w:val="24"/>
                <w:lang w:val="en-US" w:eastAsia="zh-CN" w:bidi="ar"/>
              </w:rPr>
              <w:t>7段数码显示管相关代码：</w:t>
            </w:r>
            <w:r>
              <w:rPr>
                <w:rFonts w:hint="eastAsia" w:ascii="宋体" w:hAnsi="宋体" w:eastAsia="宋体" w:cs="宋体"/>
                <w:color w:val="000000"/>
                <w:kern w:val="0"/>
                <w:sz w:val="24"/>
                <w:szCs w:val="24"/>
                <w:lang w:val="en-US" w:eastAsia="zh-CN" w:bidi="ar"/>
              </w:rPr>
              <w:br w:type="textWrapping"/>
            </w:r>
            <w:bookmarkStart w:id="34" w:name="_GoBack"/>
            <w:bookmarkEnd w:id="34"/>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6005" cy="3365500"/>
                  <wp:effectExtent l="0" t="0" r="10795" b="2540"/>
                  <wp:docPr id="31" name="图片 31" descr="QQ截图2022110622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21106225351"/>
                          <pic:cNvPicPr>
                            <a:picLocks noChangeAspect="1"/>
                          </pic:cNvPicPr>
                        </pic:nvPicPr>
                        <pic:blipFill>
                          <a:blip r:embed="rId10"/>
                          <a:stretch>
                            <a:fillRect/>
                          </a:stretch>
                        </pic:blipFill>
                        <pic:spPr>
                          <a:xfrm>
                            <a:off x="0" y="0"/>
                            <a:ext cx="4866005" cy="3365500"/>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70450" cy="3199130"/>
                  <wp:effectExtent l="0" t="0" r="6350" b="1270"/>
                  <wp:docPr id="32" name="图片 32" descr="QQ截图2022110622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截图20221106225359"/>
                          <pic:cNvPicPr>
                            <a:picLocks noChangeAspect="1"/>
                          </pic:cNvPicPr>
                        </pic:nvPicPr>
                        <pic:blipFill>
                          <a:blip r:embed="rId11"/>
                          <a:stretch>
                            <a:fillRect/>
                          </a:stretch>
                        </pic:blipFill>
                        <pic:spPr>
                          <a:xfrm>
                            <a:off x="0" y="0"/>
                            <a:ext cx="4870450" cy="3199130"/>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9815" cy="3899535"/>
                  <wp:effectExtent l="0" t="0" r="6985" b="1905"/>
                  <wp:docPr id="33" name="图片 33" descr="QQ截图2022110622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截图20221106225409"/>
                          <pic:cNvPicPr>
                            <a:picLocks noChangeAspect="1"/>
                          </pic:cNvPicPr>
                        </pic:nvPicPr>
                        <pic:blipFill>
                          <a:blip r:embed="rId12"/>
                          <a:stretch>
                            <a:fillRect/>
                          </a:stretch>
                        </pic:blipFill>
                        <pic:spPr>
                          <a:xfrm>
                            <a:off x="0" y="0"/>
                            <a:ext cx="4869815" cy="3899535"/>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9815" cy="3161030"/>
                  <wp:effectExtent l="0" t="0" r="6985" b="8890"/>
                  <wp:docPr id="34" name="图片 34" descr="QQ截图2022110622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截图20221106225417"/>
                          <pic:cNvPicPr>
                            <a:picLocks noChangeAspect="1"/>
                          </pic:cNvPicPr>
                        </pic:nvPicPr>
                        <pic:blipFill>
                          <a:blip r:embed="rId13"/>
                          <a:stretch>
                            <a:fillRect/>
                          </a:stretch>
                        </pic:blipFill>
                        <pic:spPr>
                          <a:xfrm>
                            <a:off x="0" y="0"/>
                            <a:ext cx="4869815" cy="3161030"/>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7910" cy="3114040"/>
                  <wp:effectExtent l="0" t="0" r="8890" b="10160"/>
                  <wp:docPr id="36" name="图片 36" descr="QQ截图2022110622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截图20221106225425"/>
                          <pic:cNvPicPr>
                            <a:picLocks noChangeAspect="1"/>
                          </pic:cNvPicPr>
                        </pic:nvPicPr>
                        <pic:blipFill>
                          <a:blip r:embed="rId14"/>
                          <a:stretch>
                            <a:fillRect/>
                          </a:stretch>
                        </pic:blipFill>
                        <pic:spPr>
                          <a:xfrm>
                            <a:off x="0" y="0"/>
                            <a:ext cx="4867910" cy="3114040"/>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9180" cy="3509010"/>
                  <wp:effectExtent l="0" t="0" r="7620" b="11430"/>
                  <wp:docPr id="37" name="图片 37" descr="QQ截图2022110622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截图20221106225435"/>
                          <pic:cNvPicPr>
                            <a:picLocks noChangeAspect="1"/>
                          </pic:cNvPicPr>
                        </pic:nvPicPr>
                        <pic:blipFill>
                          <a:blip r:embed="rId15"/>
                          <a:stretch>
                            <a:fillRect/>
                          </a:stretch>
                        </pic:blipFill>
                        <pic:spPr>
                          <a:xfrm>
                            <a:off x="0" y="0"/>
                            <a:ext cx="4869180" cy="3509010"/>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66640" cy="3820795"/>
                  <wp:effectExtent l="0" t="0" r="10160" b="4445"/>
                  <wp:docPr id="38" name="图片 38" descr="QQ截图2022110622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截图20221106225443"/>
                          <pic:cNvPicPr>
                            <a:picLocks noChangeAspect="1"/>
                          </pic:cNvPicPr>
                        </pic:nvPicPr>
                        <pic:blipFill>
                          <a:blip r:embed="rId16"/>
                          <a:stretch>
                            <a:fillRect/>
                          </a:stretch>
                        </pic:blipFill>
                        <pic:spPr>
                          <a:xfrm>
                            <a:off x="0" y="0"/>
                            <a:ext cx="4866640" cy="3820795"/>
                          </a:xfrm>
                          <a:prstGeom prst="rect">
                            <a:avLst/>
                          </a:prstGeom>
                        </pic:spPr>
                      </pic:pic>
                    </a:graphicData>
                  </a:graphic>
                </wp:inline>
              </w:drawing>
            </w:r>
          </w:p>
          <w:p>
            <w:pPr>
              <w:keepNext w:val="0"/>
              <w:keepLines w:val="0"/>
              <w:widowControl/>
              <w:numPr>
                <w:ilvl w:val="0"/>
                <w:numId w:val="0"/>
              </w:numPr>
              <w:suppressLineNumbers w:val="0"/>
              <w:spacing w:line="240" w:lineRule="auto"/>
              <w:ind w:leftChars="0"/>
              <w:jc w:val="left"/>
              <w:rPr>
                <w:rFonts w:hint="default" w:ascii="宋体" w:hAnsi="宋体" w:eastAsia="宋体" w:cs="宋体"/>
                <w:color w:val="000000"/>
                <w:kern w:val="0"/>
                <w:sz w:val="24"/>
                <w:szCs w:val="24"/>
                <w:lang w:val="en-US" w:eastAsia="zh-CN" w:bidi="ar"/>
              </w:rPr>
            </w:pPr>
          </w:p>
          <w:p>
            <w:pPr>
              <w:keepNext w:val="0"/>
              <w:keepLines w:val="0"/>
              <w:widowControl/>
              <w:numPr>
                <w:ilvl w:val="0"/>
                <w:numId w:val="1"/>
              </w:numPr>
              <w:suppressLineNumbers w:val="0"/>
              <w:spacing w:line="240" w:lineRule="auto"/>
              <w:ind w:left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仿真结果</w:t>
            </w:r>
          </w:p>
          <w:p>
            <w:pPr>
              <w:keepNext w:val="0"/>
              <w:keepLines w:val="0"/>
              <w:widowControl/>
              <w:numPr>
                <w:ilvl w:val="0"/>
                <w:numId w:val="0"/>
              </w:numPr>
              <w:suppressLineNumbers w:val="0"/>
              <w:adjustRightInd w:val="0"/>
              <w:snapToGrid w:val="0"/>
              <w:spacing w:after="200" w:line="240" w:lineRule="auto"/>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drawing>
                <wp:inline distT="0" distB="0" distL="114300" distR="114300">
                  <wp:extent cx="4870450" cy="1106170"/>
                  <wp:effectExtent l="0" t="0" r="6350" b="6350"/>
                  <wp:docPr id="39" name="图片 39" descr="QQ截图2022110623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221106230527"/>
                          <pic:cNvPicPr>
                            <a:picLocks noChangeAspect="1"/>
                          </pic:cNvPicPr>
                        </pic:nvPicPr>
                        <pic:blipFill>
                          <a:blip r:embed="rId17"/>
                          <a:stretch>
                            <a:fillRect/>
                          </a:stretch>
                        </pic:blipFill>
                        <pic:spPr>
                          <a:xfrm>
                            <a:off x="0" y="0"/>
                            <a:ext cx="4870450" cy="1106170"/>
                          </a:xfrm>
                          <a:prstGeom prst="rect">
                            <a:avLst/>
                          </a:prstGeom>
                        </pic:spPr>
                      </pic:pic>
                    </a:graphicData>
                  </a:graphic>
                </wp:inline>
              </w:drawing>
            </w:r>
          </w:p>
          <w:p>
            <w:pPr>
              <w:keepNext w:val="0"/>
              <w:keepLines w:val="0"/>
              <w:widowControl/>
              <w:numPr>
                <w:ilvl w:val="0"/>
                <w:numId w:val="1"/>
              </w:numPr>
              <w:suppressLineNumbers w:val="0"/>
              <w:adjustRightInd w:val="0"/>
              <w:snapToGrid w:val="0"/>
              <w:spacing w:after="200" w:line="240" w:lineRule="auto"/>
              <w:ind w:left="0" w:leftChars="0" w:firstLine="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RTL电路图</w:t>
            </w:r>
          </w:p>
          <w:p>
            <w:pPr>
              <w:keepNext w:val="0"/>
              <w:keepLines w:val="0"/>
              <w:widowControl/>
              <w:numPr>
                <w:ilvl w:val="0"/>
                <w:numId w:val="0"/>
              </w:numPr>
              <w:suppressLineNumbers w:val="0"/>
              <w:adjustRightInd w:val="0"/>
              <w:snapToGrid w:val="0"/>
              <w:spacing w:after="200" w:line="240" w:lineRule="auto"/>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drawing>
                <wp:inline distT="0" distB="0" distL="114300" distR="114300">
                  <wp:extent cx="4857115" cy="2374900"/>
                  <wp:effectExtent l="0" t="0" r="4445" b="2540"/>
                  <wp:docPr id="40" name="图片 40" descr="QQ截图202211062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截图20221106224209"/>
                          <pic:cNvPicPr>
                            <a:picLocks noChangeAspect="1"/>
                          </pic:cNvPicPr>
                        </pic:nvPicPr>
                        <pic:blipFill>
                          <a:blip r:embed="rId18"/>
                          <a:stretch>
                            <a:fillRect/>
                          </a:stretch>
                        </pic:blipFill>
                        <pic:spPr>
                          <a:xfrm>
                            <a:off x="0" y="0"/>
                            <a:ext cx="4857115" cy="2374900"/>
                          </a:xfrm>
                          <a:prstGeom prst="rect">
                            <a:avLst/>
                          </a:prstGeom>
                        </pic:spPr>
                      </pic:pic>
                    </a:graphicData>
                  </a:graphic>
                </wp:inline>
              </w:drawing>
            </w:r>
          </w:p>
          <w:p>
            <w:pPr>
              <w:keepNext w:val="0"/>
              <w:keepLines w:val="0"/>
              <w:widowControl/>
              <w:numPr>
                <w:ilvl w:val="0"/>
                <w:numId w:val="1"/>
              </w:numPr>
              <w:suppressLineNumbers w:val="0"/>
              <w:adjustRightInd w:val="0"/>
              <w:snapToGrid w:val="0"/>
              <w:spacing w:after="200" w:line="240" w:lineRule="auto"/>
              <w:ind w:left="0" w:leftChars="0" w:firstLine="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下载到实验电路板</w:t>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初始状态：</w:t>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drawing>
                <wp:inline distT="0" distB="0" distL="114300" distR="114300">
                  <wp:extent cx="4871085" cy="4739005"/>
                  <wp:effectExtent l="0" t="0" r="5715" b="635"/>
                  <wp:docPr id="41" name="图片 41" descr="07CD4247F8A6027DF096DABCE65EB4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7CD4247F8A6027DF096DABCE65EB46B"/>
                          <pic:cNvPicPr>
                            <a:picLocks noChangeAspect="1"/>
                          </pic:cNvPicPr>
                        </pic:nvPicPr>
                        <pic:blipFill>
                          <a:blip r:embed="rId19"/>
                          <a:stretch>
                            <a:fillRect/>
                          </a:stretch>
                        </pic:blipFill>
                        <pic:spPr>
                          <a:xfrm>
                            <a:off x="0" y="0"/>
                            <a:ext cx="4871085" cy="4739005"/>
                          </a:xfrm>
                          <a:prstGeom prst="rect">
                            <a:avLst/>
                          </a:prstGeom>
                        </pic:spPr>
                      </pic:pic>
                    </a:graphicData>
                  </a:graphic>
                </wp:inline>
              </w:drawing>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显示状态：</w:t>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drawing>
                <wp:inline distT="0" distB="0" distL="114300" distR="114300">
                  <wp:extent cx="4867910" cy="4867910"/>
                  <wp:effectExtent l="0" t="0" r="8890" b="8890"/>
                  <wp:docPr id="42" name="图片 42" descr="645101204950B35791C8788A653A47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45101204950B35791C8788A653A471A"/>
                          <pic:cNvPicPr>
                            <a:picLocks noChangeAspect="1"/>
                          </pic:cNvPicPr>
                        </pic:nvPicPr>
                        <pic:blipFill>
                          <a:blip r:embed="rId20"/>
                          <a:stretch>
                            <a:fillRect/>
                          </a:stretch>
                        </pic:blipFill>
                        <pic:spPr>
                          <a:xfrm>
                            <a:off x="0" y="0"/>
                            <a:ext cx="4867910" cy="4867910"/>
                          </a:xfrm>
                          <a:prstGeom prst="rect">
                            <a:avLst/>
                          </a:prstGeom>
                        </pic:spPr>
                      </pic:pic>
                    </a:graphicData>
                  </a:graphic>
                </wp:inline>
              </w:drawing>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0+1显示：</w:t>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drawing>
                <wp:inline distT="0" distB="0" distL="114300" distR="114300">
                  <wp:extent cx="4857115" cy="4857115"/>
                  <wp:effectExtent l="0" t="0" r="4445" b="4445"/>
                  <wp:docPr id="43" name="图片 43" descr="49235A3A6DD7CB48D60AEC82D3663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9235A3A6DD7CB48D60AEC82D3663A7D"/>
                          <pic:cNvPicPr>
                            <a:picLocks noChangeAspect="1"/>
                          </pic:cNvPicPr>
                        </pic:nvPicPr>
                        <pic:blipFill>
                          <a:blip r:embed="rId21"/>
                          <a:stretch>
                            <a:fillRect/>
                          </a:stretch>
                        </pic:blipFill>
                        <pic:spPr>
                          <a:xfrm>
                            <a:off x="0" y="0"/>
                            <a:ext cx="4857115" cy="4857115"/>
                          </a:xfrm>
                          <a:prstGeom prst="rect">
                            <a:avLst/>
                          </a:prstGeom>
                        </pic:spPr>
                      </pic:pic>
                    </a:graphicData>
                  </a:graphic>
                </wp:inline>
              </w:drawing>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两个32个全部为1相加：</w:t>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eastAsia"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drawing>
                <wp:inline distT="0" distB="0" distL="114300" distR="114300">
                  <wp:extent cx="4857115" cy="4857115"/>
                  <wp:effectExtent l="0" t="0" r="4445" b="4445"/>
                  <wp:docPr id="44" name="图片 44" descr="A9D1BD9E5A8CD134C80EB2ED6D5E8B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A9D1BD9E5A8CD134C80EB2ED6D5E8BA9"/>
                          <pic:cNvPicPr>
                            <a:picLocks noChangeAspect="1"/>
                          </pic:cNvPicPr>
                        </pic:nvPicPr>
                        <pic:blipFill>
                          <a:blip r:embed="rId22"/>
                          <a:stretch>
                            <a:fillRect/>
                          </a:stretch>
                        </pic:blipFill>
                        <pic:spPr>
                          <a:xfrm>
                            <a:off x="0" y="0"/>
                            <a:ext cx="4857115" cy="4857115"/>
                          </a:xfrm>
                          <a:prstGeom prst="rect">
                            <a:avLst/>
                          </a:prstGeom>
                        </pic:spPr>
                      </pic:pic>
                    </a:graphicData>
                  </a:graphic>
                </wp:inline>
              </w:drawing>
            </w:r>
          </w:p>
          <w:p>
            <w:pPr>
              <w:keepNext w:val="0"/>
              <w:keepLines w:val="0"/>
              <w:widowControl/>
              <w:numPr>
                <w:ilvl w:val="0"/>
                <w:numId w:val="0"/>
              </w:numPr>
              <w:suppressLineNumbers w:val="0"/>
              <w:tabs>
                <w:tab w:val="left" w:pos="312"/>
              </w:tabs>
              <w:adjustRightInd w:val="0"/>
              <w:snapToGrid w:val="0"/>
              <w:spacing w:after="200" w:line="240" w:lineRule="auto"/>
              <w:ind w:firstLine="482" w:firstLineChars="200"/>
              <w:jc w:val="left"/>
              <w:rPr>
                <w:rFonts w:hint="default" w:ascii="宋体" w:hAnsi="宋体" w:eastAsia="宋体" w:cs="宋体"/>
                <w:b/>
                <w:bCs/>
                <w:color w:val="000000"/>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7" w:hRule="atLeast"/>
          <w:jc w:val="center"/>
        </w:trPr>
        <w:tc>
          <w:tcPr>
            <w:tcW w:w="8391" w:type="dxa"/>
            <w:gridSpan w:val="8"/>
            <w:tcMar>
              <w:top w:w="57" w:type="dxa"/>
              <w:left w:w="142" w:type="dxa"/>
              <w:bottom w:w="57" w:type="dxa"/>
              <w:right w:w="567" w:type="dxa"/>
            </w:tcMar>
          </w:tcPr>
          <w:p>
            <w:pPr>
              <w:tabs>
                <w:tab w:val="left" w:pos="1140"/>
              </w:tabs>
              <w:rPr>
                <w:rFonts w:hint="eastAsia" w:eastAsia="黑体"/>
                <w:bCs/>
                <w:color w:val="FF0000"/>
                <w:sz w:val="24"/>
              </w:rPr>
            </w:pPr>
            <w:r>
              <w:rPr>
                <w:rFonts w:hint="eastAsia" w:eastAsia="黑体"/>
                <w:bCs/>
                <w:sz w:val="24"/>
              </w:rPr>
              <w:t>五、实验过程中遇到的问题</w:t>
            </w:r>
            <w:r>
              <w:rPr>
                <w:rFonts w:eastAsia="黑体"/>
                <w:bCs/>
                <w:sz w:val="24"/>
              </w:rPr>
              <w:t>及解决</w:t>
            </w:r>
            <w:r>
              <w:rPr>
                <w:rFonts w:hint="eastAsia" w:eastAsia="黑体"/>
                <w:bCs/>
                <w:sz w:val="24"/>
              </w:rPr>
              <w:t>情况</w:t>
            </w:r>
          </w:p>
          <w:p>
            <w:pPr>
              <w:keepNext w:val="0"/>
              <w:keepLines w:val="0"/>
              <w:widowControl/>
              <w:numPr>
                <w:ilvl w:val="0"/>
                <w:numId w:val="0"/>
              </w:numPr>
              <w:suppressLineNumbers w:val="0"/>
              <w:ind w:leftChars="0" w:firstLine="241" w:firstLineChars="1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主要问题：</w:t>
            </w:r>
          </w:p>
          <w:p>
            <w:pPr>
              <w:keepNext w:val="0"/>
              <w:keepLines w:val="0"/>
              <w:widowControl/>
              <w:numPr>
                <w:ilvl w:val="0"/>
                <w:numId w:val="2"/>
              </w:numPr>
              <w:suppressLineNumbers w:val="0"/>
              <w:ind w:leftChars="0" w:firstLine="241" w:firstLineChars="1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开发板IO端口不足，如何将32位的A和B输入问题。</w:t>
            </w:r>
          </w:p>
          <w:p>
            <w:pPr>
              <w:keepNext w:val="0"/>
              <w:keepLines w:val="0"/>
              <w:widowControl/>
              <w:numPr>
                <w:ilvl w:val="0"/>
                <w:numId w:val="2"/>
              </w:numPr>
              <w:suppressLineNumbers w:val="0"/>
              <w:ind w:leftChars="0" w:firstLine="241" w:firstLineChars="10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开发板IO端口不足，如何输出32位结果的问题。</w:t>
            </w:r>
          </w:p>
          <w:p>
            <w:pPr>
              <w:keepNext w:val="0"/>
              <w:keepLines w:val="0"/>
              <w:widowControl/>
              <w:numPr>
                <w:ilvl w:val="0"/>
                <w:numId w:val="2"/>
              </w:numPr>
              <w:suppressLineNumbers w:val="0"/>
              <w:ind w:left="0" w:leftChars="0" w:firstLine="241" w:firstLineChars="1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异步时序电路存在多个时钟信号，在vivado中分配管脚只有一个W5时钟信号，手动的时钟信号并不被允许。</w:t>
            </w:r>
          </w:p>
          <w:p>
            <w:pPr>
              <w:keepNext w:val="0"/>
              <w:keepLines w:val="0"/>
              <w:widowControl/>
              <w:numPr>
                <w:ilvl w:val="0"/>
                <w:numId w:val="2"/>
              </w:numPr>
              <w:suppressLineNumbers w:val="0"/>
              <w:ind w:left="0" w:leftChars="0" w:firstLine="241" w:firstLineChars="10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Vivado中分配管脚必须将所有的输出端口分配管脚，不允许存在不分配管脚的输出端口。</w:t>
            </w:r>
          </w:p>
          <w:p>
            <w:pPr>
              <w:keepNext w:val="0"/>
              <w:keepLines w:val="0"/>
              <w:widowControl/>
              <w:numPr>
                <w:ilvl w:val="0"/>
                <w:numId w:val="0"/>
              </w:numPr>
              <w:suppressLineNumbers w:val="0"/>
              <w:ind w:left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  解决情况：</w:t>
            </w:r>
          </w:p>
          <w:p>
            <w:pPr>
              <w:keepNext w:val="0"/>
              <w:keepLines w:val="0"/>
              <w:widowControl/>
              <w:numPr>
                <w:ilvl w:val="0"/>
                <w:numId w:val="3"/>
              </w:numPr>
              <w:suppressLineNumbers w:val="0"/>
              <w:ind w:left="120" w:leftChars="0" w:firstLine="0" w:firstLineChars="0"/>
              <w:jc w:val="left"/>
              <w:rPr>
                <w:rFonts w:hint="eastAsia" w:ascii="宋体" w:hAnsi="宋体" w:eastAsia="宋体" w:cs="宋体"/>
                <w:b/>
                <w:bCs/>
                <w:i w:val="0"/>
                <w:iCs w:val="0"/>
                <w:color w:val="000000"/>
                <w:kern w:val="0"/>
                <w:sz w:val="24"/>
                <w:szCs w:val="24"/>
                <w:highlight w:val="red"/>
                <w:lang w:val="en-US" w:eastAsia="zh-CN" w:bidi="ar"/>
              </w:rPr>
            </w:pPr>
            <w:r>
              <w:rPr>
                <w:rFonts w:hint="eastAsia" w:ascii="宋体" w:hAnsi="宋体" w:eastAsia="宋体" w:cs="宋体"/>
                <w:b/>
                <w:bCs/>
                <w:color w:val="000000"/>
                <w:kern w:val="0"/>
                <w:sz w:val="24"/>
                <w:szCs w:val="24"/>
                <w:highlight w:val="red"/>
                <w:lang w:val="en-US" w:eastAsia="zh-CN" w:bidi="ar"/>
              </w:rPr>
              <w:t>通过</w:t>
            </w:r>
            <w:r>
              <w:rPr>
                <w:rFonts w:hint="eastAsia" w:ascii="宋体" w:hAnsi="宋体" w:eastAsia="宋体" w:cs="宋体"/>
                <w:b/>
                <w:bCs/>
                <w:i w:val="0"/>
                <w:iCs w:val="0"/>
                <w:color w:val="000000"/>
                <w:kern w:val="0"/>
                <w:sz w:val="24"/>
                <w:szCs w:val="24"/>
                <w:highlight w:val="red"/>
                <w:lang w:val="en-US" w:eastAsia="zh-CN" w:bidi="ar"/>
              </w:rPr>
              <w:t>手动的时钟信号cntrl来控制输入，通过8次8位的输入来达成输入32位的A和B。</w:t>
            </w:r>
          </w:p>
          <w:p>
            <w:pPr>
              <w:keepNext w:val="0"/>
              <w:keepLines w:val="0"/>
              <w:widowControl/>
              <w:numPr>
                <w:ilvl w:val="0"/>
                <w:numId w:val="3"/>
              </w:numPr>
              <w:suppressLineNumbers w:val="0"/>
              <w:ind w:left="120" w:leftChars="0" w:firstLine="0" w:firstLineChars="0"/>
              <w:jc w:val="left"/>
              <w:rPr>
                <w:rFonts w:hint="default" w:ascii="宋体" w:hAnsi="宋体" w:eastAsia="宋体" w:cs="宋体"/>
                <w:b/>
                <w:bCs/>
                <w:i w:val="0"/>
                <w:iCs w:val="0"/>
                <w:color w:val="000000"/>
                <w:kern w:val="0"/>
                <w:sz w:val="24"/>
                <w:szCs w:val="24"/>
                <w:highlight w:val="red"/>
                <w:lang w:val="en-US" w:eastAsia="zh-CN" w:bidi="ar"/>
              </w:rPr>
            </w:pPr>
            <w:r>
              <w:rPr>
                <w:rFonts w:hint="eastAsia" w:ascii="宋体" w:hAnsi="宋体" w:eastAsia="宋体" w:cs="宋体"/>
                <w:b/>
                <w:bCs/>
                <w:i w:val="0"/>
                <w:iCs w:val="0"/>
                <w:color w:val="000000"/>
                <w:kern w:val="0"/>
                <w:sz w:val="24"/>
                <w:szCs w:val="24"/>
                <w:highlight w:val="red"/>
                <w:lang w:val="en-US" w:eastAsia="zh-CN" w:bidi="ar"/>
              </w:rPr>
              <w:t>输出32位结果，高16位输出在LED灯之上，低16输出在七段数码管之上，解决了32位输出结果问题。</w:t>
            </w:r>
          </w:p>
          <w:p>
            <w:pPr>
              <w:keepNext w:val="0"/>
              <w:keepLines w:val="0"/>
              <w:widowControl/>
              <w:numPr>
                <w:ilvl w:val="0"/>
                <w:numId w:val="3"/>
              </w:numPr>
              <w:suppressLineNumbers w:val="0"/>
              <w:ind w:left="120" w:leftChars="0" w:firstLine="0" w:firstLineChars="0"/>
              <w:jc w:val="left"/>
              <w:rPr>
                <w:rFonts w:hint="default" w:ascii="宋体" w:hAnsi="宋体" w:eastAsia="宋体" w:cs="宋体"/>
                <w:b/>
                <w:bCs/>
                <w:i w:val="0"/>
                <w:iCs w:val="0"/>
                <w:color w:val="000000"/>
                <w:kern w:val="0"/>
                <w:sz w:val="24"/>
                <w:szCs w:val="24"/>
                <w:highlight w:val="none"/>
                <w:lang w:val="en-US" w:eastAsia="zh-CN" w:bidi="ar"/>
              </w:rPr>
            </w:pPr>
            <w:r>
              <w:rPr>
                <w:rFonts w:hint="eastAsia" w:ascii="宋体" w:hAnsi="宋体" w:eastAsia="宋体" w:cs="宋体"/>
                <w:b/>
                <w:bCs/>
                <w:i w:val="0"/>
                <w:iCs w:val="0"/>
                <w:color w:val="000000"/>
                <w:kern w:val="0"/>
                <w:sz w:val="24"/>
                <w:szCs w:val="24"/>
                <w:highlight w:val="none"/>
                <w:lang w:val="en-US" w:eastAsia="zh-CN" w:bidi="ar"/>
              </w:rPr>
              <w:t>手动的时钟信号需要在XDC文件添加相关命令。</w:t>
            </w:r>
          </w:p>
          <w:p>
            <w:pPr>
              <w:keepNext w:val="0"/>
              <w:keepLines w:val="0"/>
              <w:widowControl/>
              <w:numPr>
                <w:ilvl w:val="0"/>
                <w:numId w:val="3"/>
              </w:numPr>
              <w:suppressLineNumbers w:val="0"/>
              <w:ind w:left="120" w:leftChars="0" w:firstLine="0" w:firstLineChars="0"/>
              <w:jc w:val="left"/>
              <w:rPr>
                <w:rFonts w:hint="default" w:ascii="宋体" w:hAnsi="宋体" w:eastAsia="宋体" w:cs="宋体"/>
                <w:b/>
                <w:bCs/>
                <w:i w:val="0"/>
                <w:iCs w:val="0"/>
                <w:color w:val="000000"/>
                <w:kern w:val="0"/>
                <w:sz w:val="24"/>
                <w:szCs w:val="24"/>
                <w:highlight w:val="none"/>
                <w:lang w:val="en-US" w:eastAsia="zh-CN" w:bidi="ar"/>
              </w:rPr>
            </w:pPr>
            <w:r>
              <w:rPr>
                <w:rFonts w:hint="eastAsia" w:ascii="宋体" w:hAnsi="宋体" w:eastAsia="宋体" w:cs="宋体"/>
                <w:b/>
                <w:bCs/>
                <w:i w:val="0"/>
                <w:iCs w:val="0"/>
                <w:color w:val="000000"/>
                <w:kern w:val="0"/>
                <w:sz w:val="24"/>
                <w:szCs w:val="24"/>
                <w:highlight w:val="none"/>
                <w:lang w:val="en-US" w:eastAsia="zh-CN" w:bidi="ar"/>
              </w:rPr>
              <w:t>删除多余的输出端口，保留必要的输出端口。如删去Sum低16位，保留高16位输出在LED灯之上。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1" w:type="dxa"/>
          <w:trHeight w:val="5530" w:hRule="atLeast"/>
          <w:jc w:val="center"/>
        </w:trPr>
        <w:tc>
          <w:tcPr>
            <w:tcW w:w="8380" w:type="dxa"/>
            <w:gridSpan w:val="7"/>
            <w:tcBorders>
              <w:bottom w:val="single" w:color="auto" w:sz="4" w:space="0"/>
            </w:tcBorders>
            <w:tcMar>
              <w:top w:w="57" w:type="dxa"/>
              <w:left w:w="142" w:type="dxa"/>
              <w:bottom w:w="57" w:type="dxa"/>
              <w:right w:w="567" w:type="dxa"/>
            </w:tcMar>
          </w:tcPr>
          <w:p>
            <w:pPr>
              <w:tabs>
                <w:tab w:val="left" w:pos="1140"/>
              </w:tabs>
              <w:rPr>
                <w:rFonts w:eastAsia="黑体"/>
                <w:bCs/>
                <w:sz w:val="24"/>
              </w:rPr>
            </w:pPr>
            <w:r>
              <w:rPr>
                <w:rFonts w:hint="eastAsia" w:eastAsia="黑体"/>
                <w:bCs/>
                <w:sz w:val="24"/>
              </w:rPr>
              <w:t>六、实验结果及分析和（或）源程序调试过程</w:t>
            </w:r>
          </w:p>
          <w:p>
            <w:pPr>
              <w:tabs>
                <w:tab w:val="left" w:pos="1140"/>
              </w:tabs>
              <w:rPr>
                <w:rFonts w:hint="default" w:eastAsia="黑体"/>
                <w:bCs/>
                <w:sz w:val="24"/>
                <w:lang w:val="en-US" w:eastAsia="zh-CN"/>
              </w:rPr>
            </w:pPr>
            <w:r>
              <w:rPr>
                <w:rFonts w:hint="eastAsia" w:eastAsia="黑体"/>
                <w:bCs/>
                <w:sz w:val="24"/>
                <w:lang w:val="en-US" w:eastAsia="zh-CN"/>
              </w:rPr>
              <w:t>实验结果及其分析：</w:t>
            </w:r>
          </w:p>
          <w:p>
            <w:pPr>
              <w:tabs>
                <w:tab w:val="left" w:pos="1140"/>
              </w:tabs>
              <w:rPr>
                <w:rFonts w:hint="eastAsia" w:eastAsia="黑体"/>
                <w:bCs/>
                <w:color w:val="0000FF"/>
                <w:sz w:val="24"/>
                <w:lang w:val="en-US" w:eastAsia="zh-CN"/>
              </w:rPr>
            </w:pPr>
            <w:r>
              <w:rPr>
                <w:rFonts w:hint="eastAsia" w:eastAsia="黑体"/>
                <w:bCs/>
                <w:color w:val="0000FF"/>
                <w:sz w:val="24"/>
                <w:lang w:val="en-US" w:eastAsia="zh-CN"/>
              </w:rPr>
              <w:t>通过将程序烧制到实验电路板上之后，初始控制位sw3置为1后显示器显示为0000，然后将reset控制的端口sw0置为1表示开始计算，然后将cnt控制的端口sw1置为1，然后输入32位低8位数据，然后将sw1置为0，又置为1，输入32数据中8位数据，往复4次，将加数A的32位数据全部输入，然后重复cnt置1置0操作，将被加数B32位输入，然后将sw2置于1表示低16位的相加，重复一次操作后，表示高16位相加，然后由7段数码显示管和16个LED灯显示结果。</w:t>
            </w:r>
          </w:p>
          <w:p>
            <w:pPr>
              <w:tabs>
                <w:tab w:val="left" w:pos="1140"/>
              </w:tabs>
              <w:rPr>
                <w:rFonts w:hint="eastAsia" w:eastAsia="黑体"/>
                <w:bCs/>
                <w:sz w:val="24"/>
                <w:lang w:val="en-US" w:eastAsia="zh-CN"/>
              </w:rPr>
            </w:pPr>
            <w:r>
              <w:rPr>
                <w:rFonts w:hint="eastAsia" w:eastAsia="黑体"/>
                <w:bCs/>
                <w:sz w:val="24"/>
                <w:lang w:val="en-US" w:eastAsia="zh-CN"/>
              </w:rPr>
              <w:t>实验结果与预期结果一致。</w:t>
            </w:r>
          </w:p>
          <w:p>
            <w:pPr>
              <w:tabs>
                <w:tab w:val="left" w:pos="1140"/>
              </w:tabs>
              <w:rPr>
                <w:rFonts w:hint="default" w:eastAsia="黑体"/>
                <w:bCs/>
                <w:sz w:val="24"/>
                <w:lang w:val="en-US" w:eastAsia="zh-CN"/>
              </w:rPr>
            </w:pPr>
            <w:r>
              <w:rPr>
                <w:rFonts w:hint="eastAsia" w:eastAsia="黑体"/>
                <w:bCs/>
                <w:sz w:val="24"/>
                <w:lang w:val="en-US" w:eastAsia="zh-CN"/>
              </w:rPr>
              <w:t>源程序调试过程：</w:t>
            </w:r>
          </w:p>
          <w:p>
            <w:pPr>
              <w:tabs>
                <w:tab w:val="left" w:pos="1140"/>
              </w:tabs>
              <w:rPr>
                <w:rFonts w:hint="default" w:eastAsia="黑体"/>
                <w:bCs/>
                <w:sz w:val="24"/>
                <w:lang w:val="en-US" w:eastAsia="zh-CN"/>
              </w:rPr>
            </w:pPr>
            <w:r>
              <w:rPr>
                <w:rFonts w:hint="eastAsia" w:eastAsia="黑体"/>
                <w:bCs/>
                <w:sz w:val="24"/>
                <w:lang w:val="en-US" w:eastAsia="zh-CN"/>
              </w:rPr>
              <w:drawing>
                <wp:inline distT="0" distB="0" distL="114300" distR="114300">
                  <wp:extent cx="4869815" cy="4276090"/>
                  <wp:effectExtent l="0" t="0" r="6985" b="6350"/>
                  <wp:docPr id="45" name="图片 45" descr="QQ截图2022110623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截图20221106232810"/>
                          <pic:cNvPicPr>
                            <a:picLocks noChangeAspect="1"/>
                          </pic:cNvPicPr>
                        </pic:nvPicPr>
                        <pic:blipFill>
                          <a:blip r:embed="rId23"/>
                          <a:stretch>
                            <a:fillRect/>
                          </a:stretch>
                        </pic:blipFill>
                        <pic:spPr>
                          <a:xfrm>
                            <a:off x="0" y="0"/>
                            <a:ext cx="4869815" cy="4276090"/>
                          </a:xfrm>
                          <a:prstGeom prst="rect">
                            <a:avLst/>
                          </a:prstGeom>
                        </pic:spPr>
                      </pic:pic>
                    </a:graphicData>
                  </a:graphic>
                </wp:inline>
              </w:drawing>
            </w:r>
          </w:p>
          <w:p>
            <w:pPr>
              <w:tabs>
                <w:tab w:val="left" w:pos="1140"/>
              </w:tabs>
              <w:rPr>
                <w:rFonts w:eastAsia="黑体"/>
                <w:bCs/>
                <w:sz w:val="24"/>
              </w:rPr>
            </w:pPr>
            <w:r>
              <w:rPr>
                <w:rFonts w:hint="eastAsia" w:eastAsia="黑体"/>
                <w:bCs/>
                <w:sz w:val="24"/>
              </w:rPr>
              <w:t>七、小组分工情况说明</w:t>
            </w:r>
          </w:p>
          <w:p>
            <w:pPr>
              <w:tabs>
                <w:tab w:val="left" w:pos="1140"/>
              </w:tabs>
              <w:rPr>
                <w:rFonts w:hint="default" w:eastAsia="黑体"/>
                <w:bCs/>
                <w:i/>
                <w:color w:val="000000" w:themeColor="text1"/>
                <w:sz w:val="24"/>
                <w:lang w:val="en-US" w:eastAsia="zh-CN"/>
                <w14:textFill>
                  <w14:solidFill>
                    <w14:schemeClr w14:val="tx1"/>
                  </w14:solidFill>
                </w14:textFill>
              </w:rPr>
            </w:pPr>
            <w:r>
              <w:rPr>
                <w:rFonts w:hint="eastAsia" w:eastAsia="黑体"/>
                <w:bCs/>
                <w:i/>
                <w:color w:val="000000" w:themeColor="text1"/>
                <w:sz w:val="24"/>
                <w:lang w:val="en-US" w:eastAsia="zh-CN"/>
                <w14:textFill>
                  <w14:solidFill>
                    <w14:schemeClr w14:val="tx1"/>
                  </w14:solidFill>
                </w14:textFill>
              </w:rPr>
              <w:t>小组成员共同完成实验过程，并且在实验过程中遇到的问题都互相讨论和询问同学。</w:t>
            </w:r>
          </w:p>
          <w:p>
            <w:pPr>
              <w:tabs>
                <w:tab w:val="left" w:pos="1140"/>
              </w:tabs>
              <w:rPr>
                <w:rFonts w:eastAsia="黑体"/>
                <w:bCs/>
                <w:sz w:val="24"/>
              </w:rPr>
            </w:pPr>
          </w:p>
        </w:tc>
      </w:tr>
    </w:tbl>
    <w:p/>
    <w:p>
      <w:pPr>
        <w:spacing w:line="220" w:lineRule="atLeast"/>
      </w:pPr>
    </w:p>
    <w:sectPr>
      <w:pgSz w:w="11906" w:h="16838"/>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Wingdings 2">
    <w:panose1 w:val="05020102010507070707"/>
    <w:charset w:val="00"/>
    <w:family w:val="auto"/>
    <w:pitch w:val="default"/>
    <w:sig w:usb0="00000000" w:usb1="00000000" w:usb2="00000000" w:usb3="00000000" w:csb0="8000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940638"/>
    <w:multiLevelType w:val="singleLevel"/>
    <w:tmpl w:val="DD940638"/>
    <w:lvl w:ilvl="0" w:tentative="0">
      <w:start w:val="3"/>
      <w:numFmt w:val="decimal"/>
      <w:lvlText w:val="%1."/>
      <w:lvlJc w:val="left"/>
      <w:pPr>
        <w:tabs>
          <w:tab w:val="left" w:pos="312"/>
        </w:tabs>
      </w:pPr>
    </w:lvl>
  </w:abstractNum>
  <w:abstractNum w:abstractNumId="1">
    <w:nsid w:val="EDF31AB5"/>
    <w:multiLevelType w:val="singleLevel"/>
    <w:tmpl w:val="EDF31AB5"/>
    <w:lvl w:ilvl="0" w:tentative="0">
      <w:start w:val="1"/>
      <w:numFmt w:val="decimal"/>
      <w:suff w:val="nothing"/>
      <w:lvlText w:val="%1、"/>
      <w:lvlJc w:val="left"/>
      <w:pPr>
        <w:ind w:left="120" w:leftChars="0" w:firstLine="0" w:firstLineChars="0"/>
      </w:pPr>
    </w:lvl>
  </w:abstractNum>
  <w:abstractNum w:abstractNumId="2">
    <w:nsid w:val="448A48ED"/>
    <w:multiLevelType w:val="singleLevel"/>
    <w:tmpl w:val="448A48ED"/>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wNWU5YmZlYTIxMGNhOWJjMDVhMWVmMzlmZmNjYmQifQ=="/>
  </w:docVars>
  <w:rsids>
    <w:rsidRoot w:val="00D31D50"/>
    <w:rsid w:val="000464C0"/>
    <w:rsid w:val="00125B21"/>
    <w:rsid w:val="001B0DA1"/>
    <w:rsid w:val="001F5C55"/>
    <w:rsid w:val="00227DCD"/>
    <w:rsid w:val="0028261B"/>
    <w:rsid w:val="0029005F"/>
    <w:rsid w:val="002D37B1"/>
    <w:rsid w:val="00323B43"/>
    <w:rsid w:val="003D1456"/>
    <w:rsid w:val="003D37D8"/>
    <w:rsid w:val="003F4DEC"/>
    <w:rsid w:val="003F5324"/>
    <w:rsid w:val="00426133"/>
    <w:rsid w:val="00427AC4"/>
    <w:rsid w:val="004358AB"/>
    <w:rsid w:val="00443E3E"/>
    <w:rsid w:val="00455D87"/>
    <w:rsid w:val="004942C0"/>
    <w:rsid w:val="004D482E"/>
    <w:rsid w:val="00541E85"/>
    <w:rsid w:val="00564F3D"/>
    <w:rsid w:val="0057041B"/>
    <w:rsid w:val="00601178"/>
    <w:rsid w:val="007F0509"/>
    <w:rsid w:val="00807833"/>
    <w:rsid w:val="008B7726"/>
    <w:rsid w:val="00960C5D"/>
    <w:rsid w:val="00973DC7"/>
    <w:rsid w:val="00A2325E"/>
    <w:rsid w:val="00A44835"/>
    <w:rsid w:val="00AB0961"/>
    <w:rsid w:val="00B124AB"/>
    <w:rsid w:val="00BC4791"/>
    <w:rsid w:val="00C47A2E"/>
    <w:rsid w:val="00C721B7"/>
    <w:rsid w:val="00D0426E"/>
    <w:rsid w:val="00D31D50"/>
    <w:rsid w:val="00D61110"/>
    <w:rsid w:val="00DE6963"/>
    <w:rsid w:val="00DF2E70"/>
    <w:rsid w:val="00E66E21"/>
    <w:rsid w:val="00E73574"/>
    <w:rsid w:val="00EC3668"/>
    <w:rsid w:val="00F17314"/>
    <w:rsid w:val="00F50891"/>
    <w:rsid w:val="00F6708E"/>
    <w:rsid w:val="00F67960"/>
    <w:rsid w:val="00FC46D1"/>
    <w:rsid w:val="08FE4732"/>
    <w:rsid w:val="13755FC5"/>
    <w:rsid w:val="1A4627EB"/>
    <w:rsid w:val="23F32C75"/>
    <w:rsid w:val="29AB1685"/>
    <w:rsid w:val="2B1207EF"/>
    <w:rsid w:val="405D4062"/>
    <w:rsid w:val="4066758B"/>
    <w:rsid w:val="533B07C9"/>
    <w:rsid w:val="535A7539"/>
    <w:rsid w:val="5F5F4DEC"/>
    <w:rsid w:val="60632832"/>
    <w:rsid w:val="60E7103C"/>
    <w:rsid w:val="67FD055F"/>
    <w:rsid w:val="6AAC1050"/>
    <w:rsid w:val="780E1584"/>
    <w:rsid w:val="7D710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jc w:val="center"/>
    </w:pPr>
    <w:rPr>
      <w:sz w:val="18"/>
      <w:szCs w:val="18"/>
    </w:rPr>
  </w:style>
  <w:style w:type="table" w:styleId="5">
    <w:name w:val="Table Grid"/>
    <w:basedOn w:val="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Char"/>
    <w:basedOn w:val="6"/>
    <w:link w:val="3"/>
    <w:qFormat/>
    <w:uiPriority w:val="99"/>
    <w:rPr>
      <w:rFonts w:ascii="Tahoma" w:hAnsi="Tahoma"/>
      <w:sz w:val="18"/>
      <w:szCs w:val="18"/>
    </w:rPr>
  </w:style>
  <w:style w:type="character" w:customStyle="1" w:styleId="8">
    <w:name w:val="页脚 Char"/>
    <w:basedOn w:val="6"/>
    <w:link w:val="2"/>
    <w:qFormat/>
    <w:uiPriority w:val="99"/>
    <w:rPr>
      <w:rFonts w:ascii="Tahoma" w:hAnsi="Tahoma"/>
      <w:sz w:val="18"/>
      <w:szCs w:val="18"/>
    </w:rPr>
  </w:style>
  <w:style w:type="paragraph" w:customStyle="1" w:styleId="9">
    <w:name w:val="列出段落1"/>
    <w:basedOn w:val="1"/>
    <w:qFormat/>
    <w:uiPriority w:val="34"/>
    <w:pPr>
      <w:widowControl/>
      <w:spacing w:line="400" w:lineRule="exact"/>
      <w:ind w:firstLine="420" w:firstLineChars="200"/>
    </w:pPr>
    <w:rPr>
      <w:rFonts w:ascii="Times New Roman" w:hAnsi="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1216</Words>
  <Characters>1329</Characters>
  <Lines>3</Lines>
  <Paragraphs>1</Paragraphs>
  <TotalTime>5</TotalTime>
  <ScaleCrop>false</ScaleCrop>
  <LinksUpToDate>false</LinksUpToDate>
  <CharactersWithSpaces>1420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23202</dc:creator>
  <cp:lastModifiedBy>文红兵呀</cp:lastModifiedBy>
  <dcterms:modified xsi:type="dcterms:W3CDTF">2022-11-06T15:52:35Z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6F796F7FEFE64DC6AEFDD9679855378A</vt:lpwstr>
  </property>
</Properties>
</file>