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2044" w14:textId="50294C3F" w:rsidR="00D23CC2" w:rsidRPr="009F27CB" w:rsidRDefault="00441B32" w:rsidP="00825BCE">
      <w:pPr>
        <w:jc w:val="center"/>
        <w:rPr>
          <w:rFonts w:ascii="Arial" w:hAnsi="Arial" w:cs="Arial"/>
          <w:b/>
          <w:sz w:val="24"/>
          <w:szCs w:val="20"/>
        </w:rPr>
      </w:pPr>
      <w:r w:rsidRPr="009F27CB">
        <w:rPr>
          <w:rFonts w:ascii="Arial" w:hAnsi="Arial" w:cs="Arial"/>
          <w:b/>
          <w:noProof/>
          <w:sz w:val="24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C16CC3" wp14:editId="79B2D5DA">
                <wp:simplePos x="0" y="0"/>
                <wp:positionH relativeFrom="margin">
                  <wp:posOffset>-643255</wp:posOffset>
                </wp:positionH>
                <wp:positionV relativeFrom="margin">
                  <wp:posOffset>209550</wp:posOffset>
                </wp:positionV>
                <wp:extent cx="6660000" cy="0"/>
                <wp:effectExtent l="0" t="0" r="26670" b="19050"/>
                <wp:wrapSquare wrapText="bothSides"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4D65C" id="Conector reto 3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50.65pt,16.5pt" to="47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" strokecolor="black [3213]">
                <w10:wrap type="square" anchorx="margin" anchory="margin"/>
              </v:line>
            </w:pict>
          </mc:Fallback>
        </mc:AlternateContent>
      </w:r>
      <w:r w:rsidR="00B62AA6">
        <w:rPr>
          <w:rFonts w:ascii="Arial" w:hAnsi="Arial" w:cs="Arial"/>
          <w:b/>
          <w:sz w:val="24"/>
          <w:szCs w:val="20"/>
        </w:rPr>
        <w:t xml:space="preserve"> </w:t>
      </w:r>
      <w:r w:rsidR="00C4154E">
        <w:rPr>
          <w:rFonts w:ascii="Arial" w:hAnsi="Arial" w:cs="Arial"/>
          <w:b/>
          <w:sz w:val="24"/>
          <w:szCs w:val="20"/>
        </w:rPr>
        <w:t>TECNOLOGIA COMO UM DIFERENCIAL NO MERCADO</w:t>
      </w:r>
    </w:p>
    <w:p w14:paraId="47845DA1" w14:textId="18046CD5" w:rsidR="00A938E5" w:rsidRPr="00BE1EEA" w:rsidRDefault="008C43A8" w:rsidP="00D94D94">
      <w:pPr>
        <w:spacing w:after="0"/>
        <w:rPr>
          <w:rFonts w:ascii="Arial" w:hAnsi="Arial" w:cs="Arial"/>
          <w:sz w:val="16"/>
          <w:szCs w:val="20"/>
        </w:rPr>
      </w:pPr>
      <w:r w:rsidRPr="00BE1EEA">
        <w:rPr>
          <w:rFonts w:ascii="Arial" w:hAnsi="Arial" w:cs="Arial"/>
          <w:sz w:val="16"/>
          <w:szCs w:val="20"/>
        </w:rPr>
        <w:t>David Alves P. Silva</w:t>
      </w:r>
      <w:r w:rsidR="00441B32" w:rsidRPr="00BE1EEA">
        <w:rPr>
          <w:rFonts w:ascii="Arial" w:hAnsi="Arial" w:cs="Arial"/>
          <w:sz w:val="16"/>
          <w:szCs w:val="20"/>
        </w:rPr>
        <w:t xml:space="preserve"> </w:t>
      </w:r>
      <w:r w:rsidRPr="00BE1EEA">
        <w:rPr>
          <w:rFonts w:ascii="Arial" w:hAnsi="Arial" w:cs="Arial"/>
          <w:sz w:val="16"/>
          <w:szCs w:val="20"/>
          <w:vertAlign w:val="superscript"/>
        </w:rPr>
        <w:t>(1)</w:t>
      </w:r>
      <w:r w:rsidRPr="00BE1EEA">
        <w:rPr>
          <w:rFonts w:ascii="Arial" w:hAnsi="Arial" w:cs="Arial"/>
          <w:sz w:val="16"/>
          <w:szCs w:val="20"/>
        </w:rPr>
        <w:t xml:space="preserve">, </w:t>
      </w:r>
      <w:r w:rsidR="00D5036E" w:rsidRPr="00BE1EEA">
        <w:rPr>
          <w:rFonts w:ascii="Arial" w:hAnsi="Arial" w:cs="Arial"/>
          <w:sz w:val="16"/>
          <w:szCs w:val="20"/>
        </w:rPr>
        <w:t>Giovanna Candinho dos Santos</w:t>
      </w:r>
      <w:r w:rsidR="00441B32" w:rsidRPr="00BE1EEA">
        <w:rPr>
          <w:rFonts w:ascii="Arial" w:hAnsi="Arial" w:cs="Arial"/>
          <w:sz w:val="16"/>
          <w:szCs w:val="20"/>
        </w:rPr>
        <w:t xml:space="preserve"> </w:t>
      </w:r>
      <w:r w:rsidRPr="00BE1EEA">
        <w:rPr>
          <w:rFonts w:ascii="Arial" w:hAnsi="Arial" w:cs="Arial"/>
          <w:sz w:val="16"/>
          <w:szCs w:val="20"/>
          <w:vertAlign w:val="superscript"/>
        </w:rPr>
        <w:t>(2</w:t>
      </w:r>
      <w:r w:rsidR="00766125" w:rsidRPr="00BE1EEA">
        <w:rPr>
          <w:rFonts w:ascii="Arial" w:hAnsi="Arial" w:cs="Arial"/>
          <w:sz w:val="16"/>
          <w:szCs w:val="20"/>
          <w:vertAlign w:val="superscript"/>
        </w:rPr>
        <w:t>)</w:t>
      </w:r>
      <w:r w:rsidR="00766125" w:rsidRPr="00BE1EEA">
        <w:rPr>
          <w:rFonts w:ascii="Arial" w:hAnsi="Arial" w:cs="Arial"/>
          <w:sz w:val="16"/>
          <w:szCs w:val="20"/>
        </w:rPr>
        <w:t xml:space="preserve">, </w:t>
      </w:r>
      <w:r w:rsidR="00D5036E" w:rsidRPr="00BE1EEA">
        <w:rPr>
          <w:rFonts w:ascii="Arial" w:hAnsi="Arial" w:cs="Arial"/>
          <w:sz w:val="16"/>
          <w:szCs w:val="20"/>
        </w:rPr>
        <w:t>Silvio Lucas dos Santos</w:t>
      </w:r>
      <w:r w:rsidR="00441B32" w:rsidRPr="00BE1EEA">
        <w:rPr>
          <w:rFonts w:ascii="Arial" w:hAnsi="Arial" w:cs="Arial"/>
          <w:sz w:val="16"/>
          <w:szCs w:val="20"/>
        </w:rPr>
        <w:t xml:space="preserve"> </w:t>
      </w:r>
      <w:r w:rsidR="00766125" w:rsidRPr="00BE1EEA">
        <w:rPr>
          <w:rFonts w:ascii="Arial" w:hAnsi="Arial" w:cs="Arial"/>
          <w:sz w:val="16"/>
          <w:szCs w:val="20"/>
          <w:vertAlign w:val="superscript"/>
        </w:rPr>
        <w:t>(3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)</w:t>
      </w:r>
      <w:r w:rsidR="00441B32" w:rsidRPr="00BE1EEA">
        <w:rPr>
          <w:rFonts w:ascii="Arial" w:hAnsi="Arial" w:cs="Arial"/>
          <w:sz w:val="16"/>
          <w:szCs w:val="20"/>
        </w:rPr>
        <w:t>, Wendel</w:t>
      </w:r>
      <w:r w:rsidR="00D5036E" w:rsidRPr="00BE1EEA">
        <w:rPr>
          <w:rFonts w:ascii="Arial" w:hAnsi="Arial" w:cs="Arial"/>
          <w:sz w:val="16"/>
          <w:szCs w:val="20"/>
        </w:rPr>
        <w:t xml:space="preserve"> Eduardo Passos</w:t>
      </w:r>
      <w:r w:rsidR="00441B32" w:rsidRPr="00BE1EEA">
        <w:rPr>
          <w:rFonts w:ascii="Arial" w:hAnsi="Arial" w:cs="Arial"/>
          <w:sz w:val="16"/>
          <w:szCs w:val="20"/>
        </w:rPr>
        <w:t xml:space="preserve"> </w:t>
      </w:r>
      <w:r w:rsidR="00766125" w:rsidRPr="00BE1EEA">
        <w:rPr>
          <w:rFonts w:ascii="Arial" w:hAnsi="Arial" w:cs="Arial"/>
          <w:sz w:val="16"/>
          <w:szCs w:val="20"/>
          <w:vertAlign w:val="superscript"/>
        </w:rPr>
        <w:t>(4)</w:t>
      </w:r>
      <w:r w:rsidR="00766125" w:rsidRPr="00BE1EEA">
        <w:rPr>
          <w:rFonts w:ascii="Arial" w:hAnsi="Arial" w:cs="Arial"/>
          <w:sz w:val="16"/>
          <w:szCs w:val="20"/>
        </w:rPr>
        <w:t xml:space="preserve">, </w:t>
      </w:r>
      <w:r w:rsidR="00D5036E" w:rsidRPr="00BE1EEA">
        <w:rPr>
          <w:rFonts w:ascii="Arial" w:hAnsi="Arial" w:cs="Arial"/>
          <w:sz w:val="16"/>
          <w:szCs w:val="20"/>
        </w:rPr>
        <w:t>Yago Gomes Cardoso</w:t>
      </w:r>
      <w:r w:rsidR="00441B32" w:rsidRPr="00BE1EEA">
        <w:rPr>
          <w:rFonts w:ascii="Arial" w:hAnsi="Arial" w:cs="Arial"/>
          <w:sz w:val="16"/>
          <w:szCs w:val="20"/>
        </w:rPr>
        <w:t xml:space="preserve"> </w:t>
      </w:r>
      <w:r w:rsidR="00766125" w:rsidRPr="00BE1EEA">
        <w:rPr>
          <w:rFonts w:ascii="Arial" w:hAnsi="Arial" w:cs="Arial"/>
          <w:sz w:val="16"/>
          <w:szCs w:val="20"/>
          <w:vertAlign w:val="superscript"/>
        </w:rPr>
        <w:t>(5)</w:t>
      </w:r>
      <w:r w:rsidRPr="00BE1EEA">
        <w:rPr>
          <w:rFonts w:ascii="Arial" w:hAnsi="Arial" w:cs="Arial"/>
          <w:sz w:val="16"/>
          <w:szCs w:val="20"/>
        </w:rPr>
        <w:t>,</w:t>
      </w:r>
      <w:r w:rsidR="004A3019" w:rsidRPr="00BE1EEA">
        <w:rPr>
          <w:rFonts w:ascii="Arial" w:hAnsi="Arial" w:cs="Arial"/>
          <w:sz w:val="16"/>
          <w:szCs w:val="20"/>
        </w:rPr>
        <w:t xml:space="preserve"> </w:t>
      </w:r>
      <w:r w:rsidR="00624D46" w:rsidRPr="00712712">
        <w:rPr>
          <w:rFonts w:ascii="Arial" w:hAnsi="Arial" w:cs="Arial"/>
          <w:sz w:val="16"/>
          <w:szCs w:val="16"/>
        </w:rPr>
        <w:t>Orientador: Profº Me.</w:t>
      </w:r>
      <w:r w:rsidR="00624D46">
        <w:rPr>
          <w:rFonts w:ascii="Arial" w:hAnsi="Arial" w:cs="Arial"/>
          <w:sz w:val="16"/>
          <w:szCs w:val="16"/>
        </w:rPr>
        <w:t xml:space="preserve"> </w:t>
      </w:r>
      <w:r w:rsidR="00624D46" w:rsidRPr="00712712">
        <w:rPr>
          <w:rFonts w:ascii="Arial" w:hAnsi="Arial" w:cs="Arial"/>
          <w:sz w:val="16"/>
          <w:szCs w:val="16"/>
        </w:rPr>
        <w:t>Ranieri Marinho de Souza.</w:t>
      </w:r>
      <w:r w:rsidR="00D94D94">
        <w:rPr>
          <w:rFonts w:ascii="Arial" w:hAnsi="Arial" w:cs="Arial"/>
          <w:sz w:val="16"/>
          <w:szCs w:val="20"/>
        </w:rPr>
        <w:t xml:space="preserve"> </w:t>
      </w:r>
      <w:r w:rsidRPr="00BE1EEA">
        <w:rPr>
          <w:rFonts w:ascii="Arial" w:hAnsi="Arial" w:cs="Arial"/>
          <w:sz w:val="16"/>
          <w:szCs w:val="20"/>
          <w:vertAlign w:val="superscript"/>
        </w:rPr>
        <w:t>(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1)</w:t>
      </w:r>
      <w:r w:rsidR="00441B32" w:rsidRPr="00BE1EEA">
        <w:rPr>
          <w:rFonts w:ascii="Arial" w:hAnsi="Arial" w:cs="Arial"/>
          <w:sz w:val="16"/>
          <w:szCs w:val="20"/>
        </w:rPr>
        <w:t xml:space="preserve"> RA</w:t>
      </w:r>
      <w:r w:rsidRPr="00BE1EEA">
        <w:rPr>
          <w:rFonts w:ascii="Arial" w:hAnsi="Arial" w:cs="Arial"/>
          <w:sz w:val="16"/>
          <w:szCs w:val="20"/>
        </w:rPr>
        <w:t xml:space="preserve">: </w:t>
      </w:r>
      <w:r w:rsidR="00441B32" w:rsidRPr="00BE1EEA">
        <w:rPr>
          <w:rFonts w:ascii="Arial" w:hAnsi="Arial" w:cs="Arial"/>
          <w:sz w:val="16"/>
          <w:szCs w:val="20"/>
        </w:rPr>
        <w:t>233089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,</w:t>
      </w:r>
      <w:r w:rsidRPr="00BE1EEA">
        <w:rPr>
          <w:rFonts w:ascii="Arial" w:hAnsi="Arial" w:cs="Arial"/>
          <w:sz w:val="16"/>
          <w:szCs w:val="20"/>
        </w:rPr>
        <w:t xml:space="preserve"> </w:t>
      </w:r>
      <w:r w:rsidRPr="00BE1EEA">
        <w:rPr>
          <w:rFonts w:ascii="Arial" w:hAnsi="Arial" w:cs="Arial"/>
          <w:sz w:val="16"/>
          <w:szCs w:val="20"/>
          <w:vertAlign w:val="superscript"/>
        </w:rPr>
        <w:t>(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2)</w:t>
      </w:r>
      <w:r w:rsidR="00441B32" w:rsidRPr="00BE1EEA">
        <w:rPr>
          <w:rFonts w:ascii="Arial" w:hAnsi="Arial" w:cs="Arial"/>
          <w:sz w:val="16"/>
          <w:szCs w:val="20"/>
        </w:rPr>
        <w:t xml:space="preserve"> RA</w:t>
      </w:r>
      <w:r w:rsidR="00A938E5" w:rsidRPr="00BE1EEA">
        <w:rPr>
          <w:rFonts w:ascii="Arial" w:hAnsi="Arial" w:cs="Arial"/>
          <w:sz w:val="16"/>
          <w:szCs w:val="20"/>
        </w:rPr>
        <w:t>: 227367</w:t>
      </w:r>
      <w:r w:rsidRPr="00BE1EEA">
        <w:rPr>
          <w:rFonts w:ascii="Arial" w:hAnsi="Arial" w:cs="Arial"/>
          <w:sz w:val="16"/>
          <w:szCs w:val="20"/>
        </w:rPr>
        <w:t xml:space="preserve">, </w:t>
      </w:r>
      <w:r w:rsidRPr="00BE1EEA">
        <w:rPr>
          <w:rFonts w:ascii="Arial" w:hAnsi="Arial" w:cs="Arial"/>
          <w:sz w:val="16"/>
          <w:szCs w:val="20"/>
          <w:vertAlign w:val="superscript"/>
        </w:rPr>
        <w:t>(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3)</w:t>
      </w:r>
      <w:r w:rsidR="00441B32" w:rsidRPr="00BE1EEA">
        <w:rPr>
          <w:rFonts w:ascii="Arial" w:hAnsi="Arial" w:cs="Arial"/>
          <w:sz w:val="16"/>
          <w:szCs w:val="20"/>
        </w:rPr>
        <w:t xml:space="preserve"> RA</w:t>
      </w:r>
      <w:r w:rsidRPr="00BE1EEA">
        <w:rPr>
          <w:rFonts w:ascii="Arial" w:hAnsi="Arial" w:cs="Arial"/>
          <w:sz w:val="16"/>
          <w:szCs w:val="20"/>
        </w:rPr>
        <w:t xml:space="preserve">: 228787, </w:t>
      </w:r>
      <w:r w:rsidRPr="00BE1EEA">
        <w:rPr>
          <w:rFonts w:ascii="Arial" w:hAnsi="Arial" w:cs="Arial"/>
          <w:sz w:val="16"/>
          <w:szCs w:val="20"/>
          <w:vertAlign w:val="superscript"/>
        </w:rPr>
        <w:t>(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4)</w:t>
      </w:r>
      <w:r w:rsidR="00441B32" w:rsidRPr="00BE1EEA">
        <w:rPr>
          <w:rFonts w:ascii="Arial" w:hAnsi="Arial" w:cs="Arial"/>
          <w:sz w:val="16"/>
          <w:szCs w:val="20"/>
        </w:rPr>
        <w:t xml:space="preserve"> RA</w:t>
      </w:r>
      <w:r w:rsidRPr="00BE1EEA">
        <w:rPr>
          <w:rFonts w:ascii="Arial" w:hAnsi="Arial" w:cs="Arial"/>
          <w:sz w:val="16"/>
          <w:szCs w:val="20"/>
        </w:rPr>
        <w:t xml:space="preserve">: 228111, </w:t>
      </w:r>
      <w:r w:rsidRPr="00BE1EEA">
        <w:rPr>
          <w:rFonts w:ascii="Arial" w:hAnsi="Arial" w:cs="Arial"/>
          <w:sz w:val="16"/>
          <w:szCs w:val="20"/>
          <w:vertAlign w:val="superscript"/>
        </w:rPr>
        <w:t>(</w:t>
      </w:r>
      <w:r w:rsidR="00441B32" w:rsidRPr="00BE1EEA">
        <w:rPr>
          <w:rFonts w:ascii="Arial" w:hAnsi="Arial" w:cs="Arial"/>
          <w:sz w:val="16"/>
          <w:szCs w:val="20"/>
          <w:vertAlign w:val="superscript"/>
        </w:rPr>
        <w:t>5)</w:t>
      </w:r>
      <w:r w:rsidR="00441B32" w:rsidRPr="00BE1EEA">
        <w:rPr>
          <w:rFonts w:ascii="Arial" w:hAnsi="Arial" w:cs="Arial"/>
          <w:sz w:val="16"/>
          <w:szCs w:val="20"/>
        </w:rPr>
        <w:t xml:space="preserve"> RA</w:t>
      </w:r>
      <w:r w:rsidRPr="00BE1EEA">
        <w:rPr>
          <w:rFonts w:ascii="Arial" w:hAnsi="Arial" w:cs="Arial"/>
          <w:sz w:val="16"/>
          <w:szCs w:val="20"/>
        </w:rPr>
        <w:t>: 219748</w:t>
      </w:r>
    </w:p>
    <w:p w14:paraId="3469E0CF" w14:textId="510966E4" w:rsidR="00D23CC2" w:rsidRDefault="00D23CC2" w:rsidP="00441B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9B5D80" w14:textId="623CDD99" w:rsidR="00D23CC2" w:rsidRDefault="00FB6B65" w:rsidP="00AC7985">
      <w:pPr>
        <w:ind w:left="283" w:right="113"/>
        <w:jc w:val="both"/>
        <w:rPr>
          <w:rFonts w:ascii="Arial" w:hAnsi="Arial" w:cs="Arial"/>
          <w:b/>
          <w:sz w:val="24"/>
          <w:szCs w:val="24"/>
        </w:rPr>
      </w:pPr>
      <w:r w:rsidRPr="00D23CC2">
        <w:rPr>
          <w:rFonts w:ascii="Arial" w:hAnsi="Arial" w:cs="Arial"/>
          <w:sz w:val="20"/>
          <w:szCs w:val="20"/>
        </w:rPr>
        <w:t>O presente artigo apresenta</w:t>
      </w:r>
      <w:r w:rsidR="006B59E3" w:rsidRPr="00D23CC2">
        <w:rPr>
          <w:rFonts w:ascii="Arial" w:hAnsi="Arial" w:cs="Arial"/>
          <w:sz w:val="20"/>
          <w:szCs w:val="20"/>
        </w:rPr>
        <w:t xml:space="preserve"> o processo de implementação</w:t>
      </w:r>
      <w:r w:rsidR="00233202">
        <w:rPr>
          <w:rFonts w:ascii="Arial" w:hAnsi="Arial" w:cs="Arial"/>
          <w:sz w:val="20"/>
          <w:szCs w:val="20"/>
        </w:rPr>
        <w:t xml:space="preserve"> do </w:t>
      </w:r>
      <w:r w:rsidR="00233202" w:rsidRPr="0019369C">
        <w:rPr>
          <w:rFonts w:ascii="Arial" w:hAnsi="Arial" w:cs="Arial"/>
          <w:i/>
          <w:iCs/>
          <w:sz w:val="20"/>
          <w:szCs w:val="20"/>
        </w:rPr>
        <w:t>Business intelligence</w:t>
      </w:r>
      <w:r w:rsidR="002416EE">
        <w:rPr>
          <w:rFonts w:ascii="Arial" w:hAnsi="Arial" w:cs="Arial"/>
          <w:sz w:val="20"/>
          <w:szCs w:val="20"/>
        </w:rPr>
        <w:t xml:space="preserve"> (BI)</w:t>
      </w:r>
      <w:r w:rsidR="006B59E3" w:rsidRPr="00D23CC2">
        <w:rPr>
          <w:rFonts w:ascii="Arial" w:hAnsi="Arial" w:cs="Arial"/>
          <w:sz w:val="20"/>
          <w:szCs w:val="20"/>
        </w:rPr>
        <w:t xml:space="preserve"> </w:t>
      </w:r>
      <w:r w:rsidR="00233202">
        <w:rPr>
          <w:rFonts w:ascii="Arial" w:hAnsi="Arial" w:cs="Arial"/>
          <w:sz w:val="20"/>
          <w:szCs w:val="20"/>
        </w:rPr>
        <w:t xml:space="preserve">juntamente ligado com um </w:t>
      </w:r>
      <w:r w:rsidR="006B59E3" w:rsidRPr="00D23CC2">
        <w:rPr>
          <w:rFonts w:ascii="Arial" w:hAnsi="Arial" w:cs="Arial"/>
          <w:sz w:val="20"/>
          <w:szCs w:val="20"/>
        </w:rPr>
        <w:t>planejamento estratégico</w:t>
      </w:r>
      <w:r w:rsidR="00233202">
        <w:rPr>
          <w:rFonts w:ascii="Arial" w:hAnsi="Arial" w:cs="Arial"/>
          <w:sz w:val="20"/>
          <w:szCs w:val="20"/>
        </w:rPr>
        <w:t xml:space="preserve"> </w:t>
      </w:r>
      <w:r w:rsidR="006B59E3" w:rsidRPr="00D23CC2">
        <w:rPr>
          <w:rFonts w:ascii="Arial" w:hAnsi="Arial" w:cs="Arial"/>
          <w:sz w:val="20"/>
          <w:szCs w:val="20"/>
        </w:rPr>
        <w:t xml:space="preserve">em uma organização do ramo de </w:t>
      </w:r>
      <w:r w:rsidRPr="00D23CC2">
        <w:rPr>
          <w:rFonts w:ascii="Arial" w:hAnsi="Arial" w:cs="Arial"/>
          <w:sz w:val="20"/>
          <w:szCs w:val="20"/>
        </w:rPr>
        <w:t xml:space="preserve">distribuição de </w:t>
      </w:r>
      <w:r w:rsidR="006B59E3" w:rsidRPr="00D23CC2">
        <w:rPr>
          <w:rFonts w:ascii="Arial" w:hAnsi="Arial" w:cs="Arial"/>
          <w:sz w:val="20"/>
          <w:szCs w:val="20"/>
        </w:rPr>
        <w:t>autopeças,</w:t>
      </w:r>
      <w:r w:rsidRPr="00D23CC2">
        <w:rPr>
          <w:rFonts w:ascii="Arial" w:hAnsi="Arial" w:cs="Arial"/>
          <w:sz w:val="20"/>
          <w:szCs w:val="20"/>
        </w:rPr>
        <w:t xml:space="preserve"> é abordado todo o processo desde a coleta de dados</w:t>
      </w:r>
      <w:r w:rsidR="008E615D">
        <w:rPr>
          <w:rFonts w:ascii="Arial" w:hAnsi="Arial" w:cs="Arial"/>
          <w:sz w:val="20"/>
          <w:szCs w:val="20"/>
        </w:rPr>
        <w:t xml:space="preserve">, organização, criação das informações </w:t>
      </w:r>
      <w:r w:rsidR="00233202">
        <w:rPr>
          <w:rFonts w:ascii="Arial" w:hAnsi="Arial" w:cs="Arial"/>
          <w:sz w:val="20"/>
          <w:szCs w:val="20"/>
        </w:rPr>
        <w:t xml:space="preserve">e </w:t>
      </w:r>
      <w:r w:rsidRPr="00D23CC2">
        <w:rPr>
          <w:rFonts w:ascii="Arial" w:hAnsi="Arial" w:cs="Arial"/>
          <w:sz w:val="20"/>
          <w:szCs w:val="20"/>
        </w:rPr>
        <w:t>geração do conhecimento,</w:t>
      </w:r>
      <w:r w:rsidR="006B59E3" w:rsidRPr="00D23CC2">
        <w:rPr>
          <w:rFonts w:ascii="Arial" w:hAnsi="Arial" w:cs="Arial"/>
          <w:sz w:val="20"/>
          <w:szCs w:val="20"/>
        </w:rPr>
        <w:t xml:space="preserve"> cujo objetivo é ter mai</w:t>
      </w:r>
      <w:r w:rsidR="00233202">
        <w:rPr>
          <w:rFonts w:ascii="Arial" w:hAnsi="Arial" w:cs="Arial"/>
          <w:sz w:val="20"/>
          <w:szCs w:val="20"/>
        </w:rPr>
        <w:t>or</w:t>
      </w:r>
      <w:r w:rsidR="006B59E3" w:rsidRPr="00D23CC2">
        <w:rPr>
          <w:rFonts w:ascii="Arial" w:hAnsi="Arial" w:cs="Arial"/>
          <w:sz w:val="20"/>
          <w:szCs w:val="20"/>
        </w:rPr>
        <w:t xml:space="preserve"> e</w:t>
      </w:r>
      <w:r w:rsidR="00233202">
        <w:rPr>
          <w:rFonts w:ascii="Arial" w:hAnsi="Arial" w:cs="Arial"/>
          <w:sz w:val="20"/>
          <w:szCs w:val="20"/>
        </w:rPr>
        <w:t>fetividade</w:t>
      </w:r>
      <w:r w:rsidR="006B59E3" w:rsidRPr="00D23CC2">
        <w:rPr>
          <w:rFonts w:ascii="Arial" w:hAnsi="Arial" w:cs="Arial"/>
          <w:sz w:val="20"/>
          <w:szCs w:val="20"/>
        </w:rPr>
        <w:t xml:space="preserve"> n</w:t>
      </w:r>
      <w:r w:rsidR="00233202">
        <w:rPr>
          <w:rFonts w:ascii="Arial" w:hAnsi="Arial" w:cs="Arial"/>
          <w:sz w:val="20"/>
          <w:szCs w:val="20"/>
        </w:rPr>
        <w:t>o processo de</w:t>
      </w:r>
      <w:r w:rsidR="006B59E3" w:rsidRPr="00D23CC2">
        <w:rPr>
          <w:rFonts w:ascii="Arial" w:hAnsi="Arial" w:cs="Arial"/>
          <w:sz w:val="20"/>
          <w:szCs w:val="20"/>
        </w:rPr>
        <w:t xml:space="preserve"> tomada de decis</w:t>
      </w:r>
      <w:r w:rsidR="00233202">
        <w:rPr>
          <w:rFonts w:ascii="Arial" w:hAnsi="Arial" w:cs="Arial"/>
          <w:sz w:val="20"/>
          <w:szCs w:val="20"/>
        </w:rPr>
        <w:t>ão,</w:t>
      </w:r>
      <w:r w:rsidR="006B59E3" w:rsidRPr="00D23CC2">
        <w:rPr>
          <w:rFonts w:ascii="Arial" w:hAnsi="Arial" w:cs="Arial"/>
          <w:sz w:val="20"/>
          <w:szCs w:val="20"/>
        </w:rPr>
        <w:t xml:space="preserve"> melhorando</w:t>
      </w:r>
      <w:r w:rsidR="00233202">
        <w:rPr>
          <w:rFonts w:ascii="Arial" w:hAnsi="Arial" w:cs="Arial"/>
          <w:sz w:val="20"/>
          <w:szCs w:val="20"/>
        </w:rPr>
        <w:t xml:space="preserve"> dessa forma os</w:t>
      </w:r>
      <w:r w:rsidR="006B59E3" w:rsidRPr="00D23CC2">
        <w:rPr>
          <w:rFonts w:ascii="Arial" w:hAnsi="Arial" w:cs="Arial"/>
          <w:sz w:val="20"/>
          <w:szCs w:val="20"/>
        </w:rPr>
        <w:t xml:space="preserve"> aspectos internos e externos</w:t>
      </w:r>
      <w:r w:rsidR="00233202">
        <w:rPr>
          <w:rFonts w:ascii="Arial" w:hAnsi="Arial" w:cs="Arial"/>
          <w:sz w:val="20"/>
          <w:szCs w:val="20"/>
        </w:rPr>
        <w:t xml:space="preserve"> e</w:t>
      </w:r>
      <w:r w:rsidRPr="00D23CC2">
        <w:rPr>
          <w:rFonts w:ascii="Arial" w:hAnsi="Arial" w:cs="Arial"/>
          <w:sz w:val="20"/>
          <w:szCs w:val="20"/>
        </w:rPr>
        <w:t xml:space="preserve"> gerando</w:t>
      </w:r>
      <w:r w:rsidR="00233202">
        <w:rPr>
          <w:rFonts w:ascii="Arial" w:hAnsi="Arial" w:cs="Arial"/>
          <w:sz w:val="20"/>
          <w:szCs w:val="20"/>
        </w:rPr>
        <w:t xml:space="preserve"> diferenciais de</w:t>
      </w:r>
      <w:r w:rsidRPr="00D23CC2">
        <w:rPr>
          <w:rFonts w:ascii="Arial" w:hAnsi="Arial" w:cs="Arial"/>
          <w:sz w:val="20"/>
          <w:szCs w:val="20"/>
        </w:rPr>
        <w:t xml:space="preserve"> competividade no mercado.</w:t>
      </w:r>
    </w:p>
    <w:p w14:paraId="50DD2942" w14:textId="3118DE90" w:rsidR="00D94D94" w:rsidRDefault="00D23CC2" w:rsidP="00AC7985">
      <w:pPr>
        <w:ind w:left="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23CC2">
        <w:rPr>
          <w:rFonts w:ascii="Arial" w:hAnsi="Arial" w:cs="Arial"/>
          <w:b/>
          <w:sz w:val="20"/>
          <w:szCs w:val="20"/>
        </w:rPr>
        <w:t>Palavras-chave</w:t>
      </w:r>
      <w:r w:rsidRPr="00624D46">
        <w:rPr>
          <w:rFonts w:ascii="Arial" w:hAnsi="Arial" w:cs="Arial"/>
          <w:b/>
          <w:sz w:val="20"/>
          <w:szCs w:val="20"/>
        </w:rPr>
        <w:t>:</w:t>
      </w:r>
      <w:r w:rsidR="003650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650A8" w:rsidRPr="0019369C">
        <w:rPr>
          <w:rFonts w:ascii="Arial" w:hAnsi="Arial" w:cs="Arial"/>
          <w:i/>
          <w:iCs/>
          <w:color w:val="000000" w:themeColor="text1"/>
          <w:sz w:val="20"/>
          <w:szCs w:val="20"/>
        </w:rPr>
        <w:t>Business Intelligence</w:t>
      </w:r>
      <w:r w:rsidR="003650A8" w:rsidRPr="000E0FB7">
        <w:rPr>
          <w:rFonts w:ascii="Arial" w:hAnsi="Arial" w:cs="Arial"/>
          <w:color w:val="000000" w:themeColor="text1"/>
          <w:sz w:val="20"/>
          <w:szCs w:val="20"/>
        </w:rPr>
        <w:t>, mineração de dados, análise estratégi</w:t>
      </w:r>
      <w:r w:rsidR="00233202">
        <w:rPr>
          <w:rFonts w:ascii="Arial" w:hAnsi="Arial" w:cs="Arial"/>
          <w:color w:val="000000" w:themeColor="text1"/>
          <w:sz w:val="20"/>
          <w:szCs w:val="20"/>
        </w:rPr>
        <w:t>ca</w:t>
      </w:r>
      <w:r w:rsidR="003650A8" w:rsidRPr="000E0FB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45FE60D" w14:textId="77777777" w:rsidR="00D94D94" w:rsidRDefault="00D94D94" w:rsidP="00AC7985">
      <w:pPr>
        <w:ind w:left="283"/>
        <w:jc w:val="both"/>
        <w:rPr>
          <w:rFonts w:ascii="Arial" w:hAnsi="Arial" w:cs="Arial"/>
          <w:b/>
          <w:sz w:val="8"/>
          <w:szCs w:val="20"/>
        </w:rPr>
      </w:pPr>
    </w:p>
    <w:p w14:paraId="6D204CFE" w14:textId="77777777" w:rsidR="00A35936" w:rsidRPr="00A35936" w:rsidRDefault="00A35936" w:rsidP="00AC7985">
      <w:pPr>
        <w:ind w:left="283"/>
        <w:jc w:val="both"/>
        <w:rPr>
          <w:rFonts w:ascii="Arial" w:hAnsi="Arial" w:cs="Arial"/>
          <w:b/>
          <w:sz w:val="2"/>
          <w:szCs w:val="20"/>
        </w:rPr>
        <w:sectPr w:rsidR="00A35936" w:rsidRPr="00A35936" w:rsidSect="00D5036E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7F07F" w14:textId="376EC3F6" w:rsidR="006E588F" w:rsidRPr="00D23CC2" w:rsidRDefault="006E588F" w:rsidP="00FC662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3CC2">
        <w:rPr>
          <w:rFonts w:ascii="Arial" w:hAnsi="Arial" w:cs="Arial"/>
          <w:b/>
          <w:bCs/>
          <w:sz w:val="24"/>
          <w:szCs w:val="24"/>
        </w:rPr>
        <w:t>I</w:t>
      </w:r>
      <w:r w:rsidR="00C10E14" w:rsidRPr="00D23CC2">
        <w:rPr>
          <w:rFonts w:ascii="Arial" w:hAnsi="Arial" w:cs="Arial"/>
          <w:b/>
          <w:bCs/>
          <w:sz w:val="24"/>
          <w:szCs w:val="24"/>
        </w:rPr>
        <w:t>ntrodução</w:t>
      </w:r>
    </w:p>
    <w:p w14:paraId="3E53FA70" w14:textId="12A5C6EB" w:rsidR="001C116C" w:rsidRPr="00D23CC2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C116C" w:rsidRPr="00D23CC2">
        <w:rPr>
          <w:rFonts w:ascii="Arial" w:hAnsi="Arial" w:cs="Arial"/>
          <w:sz w:val="20"/>
          <w:szCs w:val="20"/>
        </w:rPr>
        <w:t>A tecnologia da</w:t>
      </w:r>
      <w:r w:rsidR="00A6328D" w:rsidRPr="00D23CC2">
        <w:rPr>
          <w:rFonts w:ascii="Arial" w:hAnsi="Arial" w:cs="Arial"/>
          <w:sz w:val="20"/>
          <w:szCs w:val="20"/>
        </w:rPr>
        <w:t xml:space="preserve"> informação torn</w:t>
      </w:r>
      <w:r w:rsidR="00233202">
        <w:rPr>
          <w:rFonts w:ascii="Arial" w:hAnsi="Arial" w:cs="Arial"/>
          <w:sz w:val="20"/>
          <w:szCs w:val="20"/>
        </w:rPr>
        <w:t>ou-se</w:t>
      </w:r>
      <w:r w:rsidR="00A6328D" w:rsidRPr="00D23CC2">
        <w:rPr>
          <w:rFonts w:ascii="Arial" w:hAnsi="Arial" w:cs="Arial"/>
          <w:sz w:val="20"/>
          <w:szCs w:val="20"/>
        </w:rPr>
        <w:t xml:space="preserve"> cada vez </w:t>
      </w:r>
      <w:r w:rsidR="001C116C" w:rsidRPr="00D23CC2">
        <w:rPr>
          <w:rFonts w:ascii="Arial" w:hAnsi="Arial" w:cs="Arial"/>
          <w:sz w:val="20"/>
          <w:szCs w:val="20"/>
        </w:rPr>
        <w:t>mais present</w:t>
      </w:r>
      <w:r w:rsidR="00A6328D" w:rsidRPr="00D23CC2">
        <w:rPr>
          <w:rFonts w:ascii="Arial" w:hAnsi="Arial" w:cs="Arial"/>
          <w:sz w:val="20"/>
          <w:szCs w:val="20"/>
        </w:rPr>
        <w:t>e em todas as áreas do mercado</w:t>
      </w:r>
      <w:r w:rsidR="001C116C" w:rsidRPr="00D23CC2">
        <w:rPr>
          <w:rFonts w:ascii="Arial" w:hAnsi="Arial" w:cs="Arial"/>
          <w:sz w:val="20"/>
          <w:szCs w:val="20"/>
        </w:rPr>
        <w:t xml:space="preserve"> buscando transcender o</w:t>
      </w:r>
      <w:r w:rsidR="00233202">
        <w:rPr>
          <w:rFonts w:ascii="Arial" w:hAnsi="Arial" w:cs="Arial"/>
          <w:sz w:val="20"/>
          <w:szCs w:val="20"/>
        </w:rPr>
        <w:t>s</w:t>
      </w:r>
      <w:r w:rsidR="001C116C" w:rsidRPr="00D23CC2">
        <w:rPr>
          <w:rFonts w:ascii="Arial" w:hAnsi="Arial" w:cs="Arial"/>
          <w:sz w:val="20"/>
          <w:szCs w:val="20"/>
        </w:rPr>
        <w:t xml:space="preserve"> melhor</w:t>
      </w:r>
      <w:r w:rsidR="00233202">
        <w:rPr>
          <w:rFonts w:ascii="Arial" w:hAnsi="Arial" w:cs="Arial"/>
          <w:sz w:val="20"/>
          <w:szCs w:val="20"/>
        </w:rPr>
        <w:t>es resultados</w:t>
      </w:r>
      <w:r w:rsidR="001C116C" w:rsidRPr="00D23CC2">
        <w:rPr>
          <w:rFonts w:ascii="Arial" w:hAnsi="Arial" w:cs="Arial"/>
          <w:sz w:val="20"/>
          <w:szCs w:val="20"/>
        </w:rPr>
        <w:t>, uma de suas formas de atuação está empregada na mineração de dados que consiste em coletar</w:t>
      </w:r>
      <w:r w:rsidR="00233202">
        <w:rPr>
          <w:rFonts w:ascii="Arial" w:hAnsi="Arial" w:cs="Arial"/>
          <w:sz w:val="20"/>
          <w:szCs w:val="20"/>
        </w:rPr>
        <w:t xml:space="preserve"> os dados, transform</w:t>
      </w:r>
      <w:r w:rsidR="00B62AA6">
        <w:rPr>
          <w:rFonts w:ascii="Arial" w:hAnsi="Arial" w:cs="Arial"/>
          <w:sz w:val="20"/>
          <w:szCs w:val="20"/>
        </w:rPr>
        <w:t>á</w:t>
      </w:r>
      <w:r w:rsidR="00233202">
        <w:rPr>
          <w:rFonts w:ascii="Arial" w:hAnsi="Arial" w:cs="Arial"/>
          <w:sz w:val="20"/>
          <w:szCs w:val="20"/>
        </w:rPr>
        <w:t>-los em informaç</w:t>
      </w:r>
      <w:r w:rsidR="001B363B">
        <w:rPr>
          <w:rFonts w:ascii="Arial" w:hAnsi="Arial" w:cs="Arial"/>
          <w:sz w:val="20"/>
          <w:szCs w:val="20"/>
        </w:rPr>
        <w:t xml:space="preserve">ões que podem gerar o </w:t>
      </w:r>
      <w:r w:rsidR="00A6328D" w:rsidRPr="00D23CC2">
        <w:rPr>
          <w:rFonts w:ascii="Arial" w:hAnsi="Arial" w:cs="Arial"/>
          <w:sz w:val="20"/>
          <w:szCs w:val="20"/>
        </w:rPr>
        <w:t>conhecimento</w:t>
      </w:r>
      <w:r w:rsidR="001C116C" w:rsidRPr="00D23CC2">
        <w:rPr>
          <w:rFonts w:ascii="Arial" w:hAnsi="Arial" w:cs="Arial"/>
          <w:sz w:val="20"/>
          <w:szCs w:val="20"/>
        </w:rPr>
        <w:t xml:space="preserve">, que por sua vez empregado no mercado de negócio pode atribuir vantagens competitivas, dando argumentos sólidos para a tomada de decisão.  Em conjunto com a Mineração de Dados temos </w:t>
      </w:r>
      <w:r w:rsidR="003B7EEB">
        <w:rPr>
          <w:rFonts w:ascii="Arial" w:hAnsi="Arial" w:cs="Arial"/>
          <w:sz w:val="20"/>
          <w:szCs w:val="20"/>
        </w:rPr>
        <w:t xml:space="preserve">o </w:t>
      </w:r>
      <w:r w:rsidR="002416EE">
        <w:rPr>
          <w:rFonts w:ascii="Arial" w:hAnsi="Arial" w:cs="Arial"/>
          <w:sz w:val="20"/>
          <w:szCs w:val="20"/>
        </w:rPr>
        <w:t>BI i</w:t>
      </w:r>
      <w:r w:rsidR="001C116C" w:rsidRPr="00D23CC2">
        <w:rPr>
          <w:rFonts w:ascii="Arial" w:hAnsi="Arial" w:cs="Arial"/>
          <w:sz w:val="20"/>
          <w:szCs w:val="20"/>
        </w:rPr>
        <w:t>novando a inteligência de n</w:t>
      </w:r>
      <w:r w:rsidR="00A705E0">
        <w:rPr>
          <w:rFonts w:ascii="Arial" w:hAnsi="Arial" w:cs="Arial"/>
          <w:sz w:val="20"/>
          <w:szCs w:val="20"/>
        </w:rPr>
        <w:t>egócios com seus fundamentos e</w:t>
      </w:r>
      <w:r w:rsidR="001C116C" w:rsidRPr="00D23CC2">
        <w:rPr>
          <w:rFonts w:ascii="Arial" w:hAnsi="Arial" w:cs="Arial"/>
          <w:sz w:val="20"/>
          <w:szCs w:val="20"/>
        </w:rPr>
        <w:t xml:space="preserve"> aplicação de métodos, técnicas e ferramentas.</w:t>
      </w:r>
    </w:p>
    <w:p w14:paraId="5BE19E8A" w14:textId="7CCFF454" w:rsidR="0032078C" w:rsidRPr="00D23CC2" w:rsidRDefault="001C116C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Embasado nessas diretrizes, a empresa Peças em fluxo </w:t>
      </w:r>
      <w:r w:rsidR="008B526A" w:rsidRPr="00D23CC2">
        <w:rPr>
          <w:rFonts w:ascii="Arial" w:hAnsi="Arial" w:cs="Arial"/>
          <w:sz w:val="20"/>
          <w:szCs w:val="20"/>
        </w:rPr>
        <w:t>S</w:t>
      </w:r>
      <w:r w:rsidR="00D94D94">
        <w:rPr>
          <w:rFonts w:ascii="Arial" w:hAnsi="Arial" w:cs="Arial"/>
          <w:sz w:val="20"/>
          <w:szCs w:val="20"/>
        </w:rPr>
        <w:t>.</w:t>
      </w:r>
      <w:r w:rsidR="008B526A" w:rsidRPr="00D23CC2">
        <w:rPr>
          <w:rFonts w:ascii="Arial" w:hAnsi="Arial" w:cs="Arial"/>
          <w:sz w:val="20"/>
          <w:szCs w:val="20"/>
        </w:rPr>
        <w:t xml:space="preserve">A, </w:t>
      </w:r>
      <w:r w:rsidRPr="00D23CC2">
        <w:rPr>
          <w:rFonts w:ascii="Arial" w:hAnsi="Arial" w:cs="Arial"/>
          <w:sz w:val="20"/>
          <w:szCs w:val="20"/>
        </w:rPr>
        <w:t>deseja implementar as tecnologias mencionadas com o intuito de gerar conhecimentos sólidos para</w:t>
      </w:r>
      <w:r w:rsidR="001B363B">
        <w:rPr>
          <w:rFonts w:ascii="Arial" w:hAnsi="Arial" w:cs="Arial"/>
          <w:sz w:val="20"/>
          <w:szCs w:val="20"/>
        </w:rPr>
        <w:t>,</w:t>
      </w:r>
      <w:r w:rsidRPr="00D23CC2">
        <w:rPr>
          <w:rFonts w:ascii="Arial" w:hAnsi="Arial" w:cs="Arial"/>
          <w:sz w:val="20"/>
          <w:szCs w:val="20"/>
        </w:rPr>
        <w:t xml:space="preserve"> a partir disso, tomar decisões </w:t>
      </w:r>
      <w:r w:rsidR="00A705E0">
        <w:rPr>
          <w:rFonts w:ascii="Arial" w:hAnsi="Arial" w:cs="Arial"/>
          <w:sz w:val="20"/>
          <w:szCs w:val="20"/>
        </w:rPr>
        <w:t>fundamentadas em fatos</w:t>
      </w:r>
      <w:r w:rsidRPr="00D23CC2">
        <w:rPr>
          <w:rFonts w:ascii="Arial" w:hAnsi="Arial" w:cs="Arial"/>
          <w:sz w:val="20"/>
          <w:szCs w:val="20"/>
        </w:rPr>
        <w:t xml:space="preserve"> e efetivar o controle de seu gerenciamento interno.</w:t>
      </w:r>
    </w:p>
    <w:p w14:paraId="608A4913" w14:textId="6CBD8FA8" w:rsidR="00DD1CF9" w:rsidRPr="0049327E" w:rsidRDefault="005C444C" w:rsidP="0049327E">
      <w:pPr>
        <w:pStyle w:val="PargrafodaLista"/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49327E">
        <w:rPr>
          <w:rFonts w:ascii="Arial" w:hAnsi="Arial" w:cs="Arial"/>
          <w:b/>
          <w:bCs/>
          <w:sz w:val="24"/>
          <w:szCs w:val="24"/>
        </w:rPr>
        <w:t xml:space="preserve">Objetivo Geral </w:t>
      </w:r>
    </w:p>
    <w:p w14:paraId="543F619C" w14:textId="0280C268" w:rsidR="0049327E" w:rsidRDefault="00A6328D" w:rsidP="0049327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O</w:t>
      </w:r>
      <w:r w:rsidR="0064257D">
        <w:rPr>
          <w:rFonts w:ascii="Arial" w:hAnsi="Arial" w:cs="Arial"/>
          <w:sz w:val="20"/>
          <w:szCs w:val="20"/>
        </w:rPr>
        <w:t xml:space="preserve"> artigo tem como objetivo a aplicação do BI para analisar e melhorar aspectos internos da organização.</w:t>
      </w:r>
    </w:p>
    <w:p w14:paraId="702ABAC8" w14:textId="6024B7ED" w:rsidR="00E02A63" w:rsidRPr="0049327E" w:rsidRDefault="00B368A4" w:rsidP="0049327E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9327E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66F94BA2" w14:textId="77777777" w:rsidR="0064257D" w:rsidRDefault="0064257D" w:rsidP="0064257D">
      <w:pPr>
        <w:pStyle w:val="PargrafodaLista"/>
        <w:ind w:left="390"/>
        <w:jc w:val="both"/>
        <w:rPr>
          <w:rFonts w:ascii="Arial" w:hAnsi="Arial" w:cs="Arial"/>
          <w:sz w:val="20"/>
          <w:szCs w:val="20"/>
        </w:rPr>
      </w:pPr>
    </w:p>
    <w:p w14:paraId="37E483DD" w14:textId="1681A70C" w:rsidR="005D5E46" w:rsidRDefault="0064257D" w:rsidP="0064257D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</w:t>
      </w:r>
      <w:r w:rsidRPr="0064257D">
        <w:rPr>
          <w:rFonts w:ascii="Arial" w:hAnsi="Arial" w:cs="Arial"/>
          <w:sz w:val="20"/>
          <w:szCs w:val="20"/>
        </w:rPr>
        <w:t xml:space="preserve">plicar os conceitos de BI nos dados coletados da organização com o intuito de gerar conhecimentos e assim efetivar o processo de criação de estratégias, tomada de decisão para promover um melhor gerenciamento </w:t>
      </w:r>
      <w:r w:rsidR="00603C02">
        <w:rPr>
          <w:rFonts w:ascii="Arial" w:hAnsi="Arial" w:cs="Arial"/>
          <w:sz w:val="20"/>
          <w:szCs w:val="20"/>
        </w:rPr>
        <w:t xml:space="preserve">de controle </w:t>
      </w:r>
      <w:r w:rsidRPr="0064257D">
        <w:rPr>
          <w:rFonts w:ascii="Arial" w:hAnsi="Arial" w:cs="Arial"/>
          <w:sz w:val="20"/>
          <w:szCs w:val="20"/>
        </w:rPr>
        <w:t>da empresa.</w:t>
      </w:r>
    </w:p>
    <w:p w14:paraId="6DD891E1" w14:textId="77777777" w:rsidR="0064257D" w:rsidRPr="00D23CC2" w:rsidRDefault="0064257D" w:rsidP="0064257D">
      <w:pPr>
        <w:pStyle w:val="PargrafodaLista"/>
        <w:ind w:left="390"/>
        <w:jc w:val="both"/>
        <w:rPr>
          <w:rFonts w:ascii="Arial" w:hAnsi="Arial" w:cs="Arial"/>
          <w:sz w:val="20"/>
          <w:szCs w:val="20"/>
        </w:rPr>
      </w:pPr>
    </w:p>
    <w:p w14:paraId="5632D5A1" w14:textId="5CE1E2E1" w:rsidR="00302339" w:rsidRPr="0049327E" w:rsidRDefault="00302339" w:rsidP="0049327E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49327E">
        <w:rPr>
          <w:rFonts w:ascii="Arial" w:hAnsi="Arial" w:cs="Arial"/>
          <w:b/>
          <w:bCs/>
          <w:sz w:val="24"/>
          <w:szCs w:val="24"/>
        </w:rPr>
        <w:t>M</w:t>
      </w:r>
      <w:r w:rsidR="0064257D">
        <w:rPr>
          <w:rFonts w:ascii="Arial" w:hAnsi="Arial" w:cs="Arial"/>
          <w:b/>
          <w:bCs/>
          <w:sz w:val="24"/>
          <w:szCs w:val="24"/>
        </w:rPr>
        <w:t>aterial e M</w:t>
      </w:r>
      <w:r w:rsidR="003B7EEB" w:rsidRPr="0049327E">
        <w:rPr>
          <w:rFonts w:ascii="Arial" w:hAnsi="Arial" w:cs="Arial"/>
          <w:b/>
          <w:bCs/>
          <w:sz w:val="24"/>
          <w:szCs w:val="24"/>
        </w:rPr>
        <w:t>étodo</w:t>
      </w:r>
      <w:r w:rsidR="0064257D">
        <w:rPr>
          <w:rFonts w:ascii="Arial" w:hAnsi="Arial" w:cs="Arial"/>
          <w:b/>
          <w:bCs/>
          <w:sz w:val="24"/>
          <w:szCs w:val="24"/>
        </w:rPr>
        <w:t xml:space="preserve"> ou Metodologia </w:t>
      </w:r>
    </w:p>
    <w:p w14:paraId="699963E1" w14:textId="598DEFAB" w:rsidR="005E639E" w:rsidRPr="00D23CC2" w:rsidRDefault="00AC7985" w:rsidP="002416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 xml:space="preserve">Para o desenvolvimento do projeto foi </w:t>
      </w:r>
      <w:r w:rsidR="00A705E0">
        <w:rPr>
          <w:rFonts w:ascii="Arial" w:hAnsi="Arial" w:cs="Arial"/>
          <w:sz w:val="20"/>
          <w:szCs w:val="20"/>
        </w:rPr>
        <w:t>importante</w:t>
      </w:r>
      <w:r w:rsidR="002D5BEA" w:rsidRPr="00D23CC2">
        <w:rPr>
          <w:rFonts w:ascii="Arial" w:hAnsi="Arial" w:cs="Arial"/>
          <w:sz w:val="20"/>
          <w:szCs w:val="20"/>
        </w:rPr>
        <w:t xml:space="preserve"> o aproveitamento do conteúdo </w:t>
      </w:r>
      <w:r w:rsidR="00603C02">
        <w:rPr>
          <w:rFonts w:ascii="Arial" w:hAnsi="Arial" w:cs="Arial"/>
          <w:sz w:val="20"/>
          <w:szCs w:val="20"/>
        </w:rPr>
        <w:t>ministrado nas</w:t>
      </w:r>
      <w:r w:rsidR="002D5BEA" w:rsidRPr="00D23CC2">
        <w:rPr>
          <w:rFonts w:ascii="Arial" w:hAnsi="Arial" w:cs="Arial"/>
          <w:sz w:val="20"/>
          <w:szCs w:val="20"/>
        </w:rPr>
        <w:t xml:space="preserve"> aula</w:t>
      </w:r>
      <w:r w:rsidR="00603C02">
        <w:rPr>
          <w:rFonts w:ascii="Arial" w:hAnsi="Arial" w:cs="Arial"/>
          <w:sz w:val="20"/>
          <w:szCs w:val="20"/>
        </w:rPr>
        <w:t>s</w:t>
      </w:r>
      <w:r w:rsidR="002D5BEA" w:rsidRPr="00D23CC2">
        <w:rPr>
          <w:rFonts w:ascii="Arial" w:hAnsi="Arial" w:cs="Arial"/>
          <w:sz w:val="20"/>
          <w:szCs w:val="20"/>
        </w:rPr>
        <w:t xml:space="preserve">, complementando com conhecimentos através de pesquisas na Internet, utilizando ferramentas de </w:t>
      </w:r>
      <w:r w:rsidR="002D5BEA" w:rsidRPr="00D23CC2">
        <w:rPr>
          <w:rFonts w:ascii="Arial" w:hAnsi="Arial" w:cs="Arial"/>
          <w:sz w:val="20"/>
          <w:szCs w:val="20"/>
        </w:rPr>
        <w:t xml:space="preserve">acesso gratuito do Grupo Google e leitura de livros relacionados ao desenvolvimento e aplicação do </w:t>
      </w:r>
      <w:r w:rsidR="002416EE">
        <w:rPr>
          <w:rFonts w:ascii="Arial" w:hAnsi="Arial" w:cs="Arial"/>
          <w:sz w:val="20"/>
          <w:szCs w:val="20"/>
        </w:rPr>
        <w:t>BI</w:t>
      </w:r>
      <w:r w:rsidR="00603C02">
        <w:rPr>
          <w:rFonts w:ascii="Arial" w:hAnsi="Arial" w:cs="Arial"/>
          <w:sz w:val="20"/>
          <w:szCs w:val="20"/>
        </w:rPr>
        <w:t xml:space="preserve">. Além disso, </w:t>
      </w:r>
      <w:r w:rsidR="002D5BEA" w:rsidRPr="00D23CC2">
        <w:rPr>
          <w:rFonts w:ascii="Arial" w:hAnsi="Arial" w:cs="Arial"/>
          <w:sz w:val="20"/>
          <w:szCs w:val="20"/>
        </w:rPr>
        <w:t xml:space="preserve">as ferramentas essenciais utilizadas no desenvolvimento do projeto são o </w:t>
      </w:r>
      <w:r w:rsidR="002D5BEA" w:rsidRPr="0048022B">
        <w:rPr>
          <w:rFonts w:ascii="Arial" w:hAnsi="Arial" w:cs="Arial"/>
          <w:i/>
          <w:iCs/>
          <w:sz w:val="20"/>
          <w:szCs w:val="20"/>
        </w:rPr>
        <w:t>Microsoft Excel</w:t>
      </w:r>
      <w:r w:rsidR="002416EE">
        <w:rPr>
          <w:rFonts w:ascii="Arial" w:hAnsi="Arial" w:cs="Arial"/>
          <w:sz w:val="20"/>
          <w:szCs w:val="20"/>
        </w:rPr>
        <w:t xml:space="preserve"> com o auxílio do </w:t>
      </w:r>
      <w:r w:rsidR="002416EE" w:rsidRPr="0048022B">
        <w:rPr>
          <w:rFonts w:ascii="Arial" w:hAnsi="Arial" w:cs="Arial"/>
          <w:i/>
          <w:iCs/>
          <w:sz w:val="20"/>
          <w:szCs w:val="20"/>
        </w:rPr>
        <w:t>Note Pad++</w:t>
      </w:r>
      <w:r w:rsidR="00C508E6" w:rsidRPr="00D23CC2">
        <w:rPr>
          <w:rFonts w:ascii="Arial" w:hAnsi="Arial" w:cs="Arial"/>
          <w:sz w:val="20"/>
          <w:szCs w:val="20"/>
        </w:rPr>
        <w:t xml:space="preserve"> </w:t>
      </w:r>
      <w:r w:rsidR="002D5BEA" w:rsidRPr="00D23CC2">
        <w:rPr>
          <w:rFonts w:ascii="Arial" w:hAnsi="Arial" w:cs="Arial"/>
          <w:sz w:val="20"/>
          <w:szCs w:val="20"/>
        </w:rPr>
        <w:t xml:space="preserve">para o </w:t>
      </w:r>
      <w:r w:rsidR="000804A4">
        <w:rPr>
          <w:rFonts w:ascii="Arial" w:hAnsi="Arial" w:cs="Arial"/>
          <w:sz w:val="20"/>
          <w:szCs w:val="20"/>
        </w:rPr>
        <w:t xml:space="preserve">tratamento do </w:t>
      </w:r>
      <w:r w:rsidR="00D02FE7" w:rsidRPr="00D23CC2">
        <w:rPr>
          <w:rFonts w:ascii="Arial" w:hAnsi="Arial" w:cs="Arial"/>
          <w:sz w:val="20"/>
          <w:szCs w:val="20"/>
        </w:rPr>
        <w:t>processo</w:t>
      </w:r>
      <w:r w:rsidR="0049327E">
        <w:rPr>
          <w:rFonts w:ascii="Arial" w:hAnsi="Arial" w:cs="Arial"/>
          <w:sz w:val="20"/>
          <w:szCs w:val="20"/>
        </w:rPr>
        <w:t xml:space="preserve"> de </w:t>
      </w:r>
      <w:r w:rsidR="0049327E" w:rsidRPr="0049327E">
        <w:rPr>
          <w:rFonts w:ascii="Arial" w:hAnsi="Arial" w:cs="Arial"/>
          <w:i/>
          <w:sz w:val="20"/>
          <w:szCs w:val="24"/>
          <w:shd w:val="clear" w:color="auto" w:fill="FFFFFF"/>
        </w:rPr>
        <w:t>Extract Transform Load</w:t>
      </w:r>
      <w:r w:rsidR="0049327E" w:rsidRPr="0049327E">
        <w:rPr>
          <w:rFonts w:ascii="Arial" w:hAnsi="Arial" w:cs="Arial"/>
          <w:sz w:val="16"/>
          <w:szCs w:val="20"/>
        </w:rPr>
        <w:t xml:space="preserve"> </w:t>
      </w:r>
      <w:r w:rsidR="0049327E">
        <w:rPr>
          <w:rFonts w:ascii="Arial" w:hAnsi="Arial" w:cs="Arial"/>
          <w:sz w:val="20"/>
          <w:szCs w:val="20"/>
        </w:rPr>
        <w:t>(</w:t>
      </w:r>
      <w:r w:rsidR="00D02FE7" w:rsidRPr="00D23CC2">
        <w:rPr>
          <w:rFonts w:ascii="Arial" w:hAnsi="Arial" w:cs="Arial"/>
          <w:sz w:val="20"/>
          <w:szCs w:val="20"/>
        </w:rPr>
        <w:t>ETL</w:t>
      </w:r>
      <w:r w:rsidR="0049327E">
        <w:rPr>
          <w:rFonts w:ascii="Arial" w:hAnsi="Arial" w:cs="Arial"/>
          <w:sz w:val="20"/>
          <w:szCs w:val="20"/>
        </w:rPr>
        <w:t>)</w:t>
      </w:r>
      <w:r w:rsidR="000804A4">
        <w:rPr>
          <w:rFonts w:ascii="Arial" w:hAnsi="Arial" w:cs="Arial"/>
          <w:sz w:val="20"/>
          <w:szCs w:val="20"/>
        </w:rPr>
        <w:t>,</w:t>
      </w:r>
      <w:r w:rsidR="00D02FE7" w:rsidRPr="00D23CC2">
        <w:rPr>
          <w:rFonts w:ascii="Arial" w:hAnsi="Arial" w:cs="Arial"/>
          <w:sz w:val="20"/>
          <w:szCs w:val="20"/>
        </w:rPr>
        <w:t xml:space="preserve"> </w:t>
      </w:r>
      <w:r w:rsidR="002D5BEA" w:rsidRPr="00D23CC2">
        <w:rPr>
          <w:rFonts w:ascii="Arial" w:hAnsi="Arial" w:cs="Arial"/>
          <w:sz w:val="20"/>
          <w:szCs w:val="20"/>
        </w:rPr>
        <w:t xml:space="preserve">o </w:t>
      </w:r>
      <w:r w:rsidR="002D5BEA" w:rsidRPr="00D94D94">
        <w:rPr>
          <w:rFonts w:ascii="Arial" w:hAnsi="Arial" w:cs="Arial"/>
          <w:sz w:val="20"/>
          <w:szCs w:val="20"/>
        </w:rPr>
        <w:t xml:space="preserve">SGBD </w:t>
      </w:r>
      <w:r w:rsidR="002D5BEA" w:rsidRPr="0048022B">
        <w:rPr>
          <w:rFonts w:ascii="Arial" w:hAnsi="Arial" w:cs="Arial"/>
          <w:i/>
          <w:iCs/>
          <w:sz w:val="20"/>
          <w:szCs w:val="20"/>
        </w:rPr>
        <w:t>SQL Server</w:t>
      </w:r>
      <w:r w:rsidR="0049327E">
        <w:rPr>
          <w:rFonts w:ascii="Arial" w:hAnsi="Arial" w:cs="Arial"/>
          <w:sz w:val="20"/>
          <w:szCs w:val="20"/>
        </w:rPr>
        <w:t xml:space="preserve"> utilizado como</w:t>
      </w:r>
      <w:r w:rsidR="00D02FE7" w:rsidRPr="00D23CC2">
        <w:rPr>
          <w:rFonts w:ascii="Arial" w:hAnsi="Arial" w:cs="Arial"/>
          <w:sz w:val="20"/>
          <w:szCs w:val="20"/>
        </w:rPr>
        <w:t xml:space="preserve"> </w:t>
      </w:r>
      <w:r w:rsidR="006E51B8">
        <w:rPr>
          <w:rFonts w:ascii="Arial" w:hAnsi="Arial" w:cs="Arial"/>
          <w:sz w:val="20"/>
          <w:szCs w:val="20"/>
        </w:rPr>
        <w:t xml:space="preserve">a </w:t>
      </w:r>
      <w:r w:rsidR="002D5BEA" w:rsidRPr="00D23CC2">
        <w:rPr>
          <w:rFonts w:ascii="Arial" w:hAnsi="Arial" w:cs="Arial"/>
          <w:sz w:val="20"/>
          <w:szCs w:val="20"/>
        </w:rPr>
        <w:t>base de dado</w:t>
      </w:r>
      <w:r w:rsidR="00D02FE7" w:rsidRPr="00D23CC2">
        <w:rPr>
          <w:rFonts w:ascii="Arial" w:hAnsi="Arial" w:cs="Arial"/>
          <w:sz w:val="20"/>
          <w:szCs w:val="20"/>
        </w:rPr>
        <w:t>s</w:t>
      </w:r>
      <w:r w:rsidR="006E51B8">
        <w:rPr>
          <w:rFonts w:ascii="Arial" w:hAnsi="Arial" w:cs="Arial"/>
          <w:sz w:val="20"/>
          <w:szCs w:val="20"/>
        </w:rPr>
        <w:t xml:space="preserve"> e o </w:t>
      </w:r>
      <w:r w:rsidR="006E51B8" w:rsidRPr="0048022B">
        <w:rPr>
          <w:rFonts w:ascii="Arial" w:hAnsi="Arial" w:cs="Arial"/>
          <w:i/>
          <w:iCs/>
          <w:sz w:val="20"/>
          <w:szCs w:val="20"/>
        </w:rPr>
        <w:t>Power BI</w:t>
      </w:r>
      <w:r w:rsidR="006E51B8">
        <w:rPr>
          <w:rFonts w:ascii="Arial" w:hAnsi="Arial" w:cs="Arial"/>
          <w:sz w:val="20"/>
          <w:szCs w:val="20"/>
        </w:rPr>
        <w:t xml:space="preserve"> no desenvolvimento dos gráficos para auxiliar </w:t>
      </w:r>
      <w:r w:rsidR="00603C02">
        <w:rPr>
          <w:rFonts w:ascii="Arial" w:hAnsi="Arial" w:cs="Arial"/>
          <w:sz w:val="20"/>
          <w:szCs w:val="20"/>
        </w:rPr>
        <w:t>no processo</w:t>
      </w:r>
      <w:r w:rsidR="006E51B8">
        <w:rPr>
          <w:rFonts w:ascii="Arial" w:hAnsi="Arial" w:cs="Arial"/>
          <w:sz w:val="20"/>
          <w:szCs w:val="20"/>
        </w:rPr>
        <w:t xml:space="preserve"> analític</w:t>
      </w:r>
      <w:r w:rsidR="00603C02">
        <w:rPr>
          <w:rFonts w:ascii="Arial" w:hAnsi="Arial" w:cs="Arial"/>
          <w:sz w:val="20"/>
          <w:szCs w:val="20"/>
        </w:rPr>
        <w:t>o</w:t>
      </w:r>
      <w:r w:rsidR="006E51B8">
        <w:rPr>
          <w:rFonts w:ascii="Arial" w:hAnsi="Arial" w:cs="Arial"/>
          <w:sz w:val="20"/>
          <w:szCs w:val="20"/>
        </w:rPr>
        <w:t xml:space="preserve"> </w:t>
      </w:r>
      <w:r w:rsidR="00603C02">
        <w:rPr>
          <w:rFonts w:ascii="Arial" w:hAnsi="Arial" w:cs="Arial"/>
          <w:sz w:val="20"/>
          <w:szCs w:val="20"/>
        </w:rPr>
        <w:t>antes</w:t>
      </w:r>
      <w:r w:rsidR="006E51B8">
        <w:rPr>
          <w:rFonts w:ascii="Arial" w:hAnsi="Arial" w:cs="Arial"/>
          <w:sz w:val="20"/>
          <w:szCs w:val="20"/>
        </w:rPr>
        <w:t xml:space="preserve"> </w:t>
      </w:r>
      <w:r w:rsidR="00603C02">
        <w:rPr>
          <w:rFonts w:ascii="Arial" w:hAnsi="Arial" w:cs="Arial"/>
          <w:sz w:val="20"/>
          <w:szCs w:val="20"/>
        </w:rPr>
        <w:t>d</w:t>
      </w:r>
      <w:r w:rsidR="006E51B8">
        <w:rPr>
          <w:rFonts w:ascii="Arial" w:hAnsi="Arial" w:cs="Arial"/>
          <w:sz w:val="20"/>
          <w:szCs w:val="20"/>
        </w:rPr>
        <w:t>a tomada de decisão.</w:t>
      </w:r>
    </w:p>
    <w:p w14:paraId="4DD16B54" w14:textId="18B256F8" w:rsidR="002D5BEA" w:rsidRPr="00D23CC2" w:rsidRDefault="002D5BEA" w:rsidP="0049327E">
      <w:pPr>
        <w:pStyle w:val="PargrafodaLista"/>
        <w:numPr>
          <w:ilvl w:val="0"/>
          <w:numId w:val="3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3CC2">
        <w:rPr>
          <w:rFonts w:ascii="Arial" w:hAnsi="Arial" w:cs="Arial"/>
          <w:b/>
          <w:bCs/>
          <w:sz w:val="24"/>
          <w:szCs w:val="24"/>
        </w:rPr>
        <w:t xml:space="preserve">Desenvolvimento </w:t>
      </w:r>
    </w:p>
    <w:p w14:paraId="63C4A0D4" w14:textId="77C6D428" w:rsidR="006E6EB6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106A9">
        <w:rPr>
          <w:rFonts w:ascii="Arial" w:hAnsi="Arial" w:cs="Arial"/>
          <w:sz w:val="20"/>
          <w:szCs w:val="20"/>
        </w:rPr>
        <w:t xml:space="preserve">Um dos pilares do </w:t>
      </w:r>
      <w:r w:rsidR="006E6EB6" w:rsidRPr="00D23CC2">
        <w:rPr>
          <w:rFonts w:ascii="Arial" w:hAnsi="Arial" w:cs="Arial"/>
          <w:sz w:val="20"/>
          <w:szCs w:val="20"/>
        </w:rPr>
        <w:t>conteúdo abordado</w:t>
      </w:r>
      <w:r w:rsidR="00603C02">
        <w:rPr>
          <w:rFonts w:ascii="Arial" w:hAnsi="Arial" w:cs="Arial"/>
          <w:sz w:val="20"/>
          <w:szCs w:val="20"/>
        </w:rPr>
        <w:t xml:space="preserve"> no projeto é </w:t>
      </w:r>
      <w:r w:rsidR="006E6EB6" w:rsidRPr="00D23CC2">
        <w:rPr>
          <w:rFonts w:ascii="Arial" w:hAnsi="Arial" w:cs="Arial"/>
          <w:sz w:val="20"/>
          <w:szCs w:val="20"/>
        </w:rPr>
        <w:t xml:space="preserve">o BI, que consiste em um conjunto de técnicas e ferramentas desenvolvidas para fornecer às empresas o apoio e suporte necessário para a tomada de decisão. </w:t>
      </w:r>
    </w:p>
    <w:p w14:paraId="18B92175" w14:textId="057AB110" w:rsidR="00E106A9" w:rsidRDefault="00E106A9" w:rsidP="00E106A9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forma objetiva</w:t>
      </w:r>
      <w:r w:rsidR="00DB22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Turban (2009,p.27) apresenta o seguinte contexto para o termo (BI):</w:t>
      </w:r>
    </w:p>
    <w:p w14:paraId="11454F3D" w14:textId="77777777" w:rsidR="00E106A9" w:rsidRDefault="00E106A9" w:rsidP="00E106A9">
      <w:pPr>
        <w:autoSpaceDE w:val="0"/>
        <w:autoSpaceDN w:val="0"/>
        <w:adjustRightInd w:val="0"/>
        <w:spacing w:after="0"/>
        <w:ind w:left="708"/>
        <w:jc w:val="both"/>
        <w:rPr>
          <w:rFonts w:ascii="Arial" w:hAnsi="Arial" w:cs="Arial"/>
          <w:sz w:val="16"/>
          <w:szCs w:val="16"/>
        </w:rPr>
      </w:pPr>
    </w:p>
    <w:p w14:paraId="7B4757BC" w14:textId="4183D927" w:rsidR="00E106A9" w:rsidRDefault="00603C02" w:rsidP="00603C02">
      <w:pPr>
        <w:autoSpaceDE w:val="0"/>
        <w:autoSpaceDN w:val="0"/>
        <w:adjustRightInd w:val="0"/>
        <w:spacing w:after="0"/>
        <w:ind w:left="708" w:firstLine="708"/>
        <w:jc w:val="both"/>
      </w:pPr>
      <w:r>
        <w:rPr>
          <w:rFonts w:ascii="Arial" w:hAnsi="Arial" w:cs="Arial"/>
          <w:sz w:val="16"/>
          <w:szCs w:val="16"/>
        </w:rPr>
        <w:t>O</w:t>
      </w:r>
      <w:r w:rsidR="00E106A9">
        <w:rPr>
          <w:rFonts w:ascii="Arial" w:hAnsi="Arial" w:cs="Arial"/>
          <w:sz w:val="16"/>
          <w:szCs w:val="16"/>
        </w:rPr>
        <w:t xml:space="preserve"> termo (BI) foi criado pelo Gartner Group em meados da década de 1990. Contudo, o conceito iniciou muito antes, com suas raízes nos sistemas de geração de relatórios SIG dos anos 1970. Durante esse período, os sistemas de geração de relatórios eram estáticos, bidimensionais e não possuíam recursos de análise. No início dos anos 1980, surgiu o conceito de sistemas de informações executivas (EIS). Esse conceito expandiu o suporte computorizado aos gerentes e executivos de nível superior. Alguns dos recursos introduzidos foram sistemas de gestão de relatórios dinâmicos multidimensionais, prognósticos e previsões, análise de tendências, detalhamentos, acesso a status e fatores críticos de sucesso. Esses recursos apareceram em dezenas de produtos comerciais até o meio da década de 1990. Depois, os mesmos recursos e alguns recursos novos apareceram sob o nome BI. </w:t>
      </w:r>
    </w:p>
    <w:p w14:paraId="41D7ACA6" w14:textId="77777777" w:rsidR="00E106A9" w:rsidRPr="00E106A9" w:rsidRDefault="00E106A9" w:rsidP="00E106A9">
      <w:pPr>
        <w:autoSpaceDE w:val="0"/>
        <w:autoSpaceDN w:val="0"/>
        <w:adjustRightInd w:val="0"/>
        <w:spacing w:after="0"/>
        <w:ind w:left="708"/>
        <w:jc w:val="both"/>
      </w:pPr>
    </w:p>
    <w:p w14:paraId="42789DD8" w14:textId="347643DC" w:rsidR="002D5BEA" w:rsidRDefault="00603C02" w:rsidP="00E106A9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Ademais</w:t>
      </w:r>
      <w:r w:rsidR="00E106A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6E6EB6" w:rsidRPr="00D23CC2">
        <w:rPr>
          <w:rFonts w:ascii="Arial" w:hAnsi="Arial" w:cs="Arial"/>
          <w:sz w:val="20"/>
          <w:szCs w:val="20"/>
        </w:rPr>
        <w:t xml:space="preserve"> o planejamento </w:t>
      </w:r>
      <w:r>
        <w:rPr>
          <w:rFonts w:ascii="Arial" w:hAnsi="Arial" w:cs="Arial"/>
          <w:sz w:val="20"/>
          <w:szCs w:val="20"/>
        </w:rPr>
        <w:t xml:space="preserve">de efetuar a </w:t>
      </w:r>
      <w:r w:rsidR="006E6EB6" w:rsidRPr="00D23CC2">
        <w:rPr>
          <w:rFonts w:ascii="Arial" w:hAnsi="Arial" w:cs="Arial"/>
          <w:sz w:val="20"/>
          <w:szCs w:val="20"/>
        </w:rPr>
        <w:t>aplic</w:t>
      </w:r>
      <w:r w:rsidR="00E106A9">
        <w:rPr>
          <w:rFonts w:ascii="Arial" w:hAnsi="Arial" w:cs="Arial"/>
          <w:sz w:val="20"/>
          <w:szCs w:val="20"/>
        </w:rPr>
        <w:t>ação</w:t>
      </w:r>
      <w:r>
        <w:rPr>
          <w:rFonts w:ascii="Arial" w:hAnsi="Arial" w:cs="Arial"/>
          <w:sz w:val="20"/>
          <w:szCs w:val="20"/>
        </w:rPr>
        <w:t xml:space="preserve"> </w:t>
      </w:r>
      <w:r w:rsidR="00E106A9">
        <w:rPr>
          <w:rFonts w:ascii="Arial" w:hAnsi="Arial" w:cs="Arial"/>
          <w:sz w:val="20"/>
          <w:szCs w:val="20"/>
        </w:rPr>
        <w:t>d</w:t>
      </w:r>
      <w:r w:rsidR="006E6EB6" w:rsidRPr="00D23CC2">
        <w:rPr>
          <w:rFonts w:ascii="Arial" w:hAnsi="Arial" w:cs="Arial"/>
          <w:sz w:val="20"/>
          <w:szCs w:val="20"/>
        </w:rPr>
        <w:t>os conceitos ministrados durante o semestre no projeto, foi realizado uma divisão nos tópicos abordados de forma a facilitar o entendimento</w:t>
      </w:r>
      <w:r>
        <w:rPr>
          <w:rFonts w:ascii="Arial" w:hAnsi="Arial" w:cs="Arial"/>
          <w:sz w:val="20"/>
          <w:szCs w:val="20"/>
        </w:rPr>
        <w:t xml:space="preserve">, </w:t>
      </w:r>
      <w:r w:rsidR="00E106A9">
        <w:rPr>
          <w:rFonts w:ascii="Arial" w:hAnsi="Arial" w:cs="Arial"/>
          <w:sz w:val="20"/>
          <w:szCs w:val="20"/>
        </w:rPr>
        <w:t>apresentação dos processos interligados ao BI,</w:t>
      </w:r>
      <w:r>
        <w:rPr>
          <w:rFonts w:ascii="Arial" w:hAnsi="Arial" w:cs="Arial"/>
          <w:sz w:val="20"/>
          <w:szCs w:val="20"/>
        </w:rPr>
        <w:t xml:space="preserve"> as</w:t>
      </w:r>
      <w:r w:rsidR="00E106A9">
        <w:rPr>
          <w:rFonts w:ascii="Arial" w:hAnsi="Arial" w:cs="Arial"/>
          <w:sz w:val="20"/>
          <w:szCs w:val="20"/>
        </w:rPr>
        <w:t xml:space="preserve"> estratégias e</w:t>
      </w:r>
      <w:r>
        <w:rPr>
          <w:rFonts w:ascii="Arial" w:hAnsi="Arial" w:cs="Arial"/>
          <w:sz w:val="20"/>
          <w:szCs w:val="20"/>
        </w:rPr>
        <w:t xml:space="preserve"> a</w:t>
      </w:r>
      <w:r w:rsidR="00E106A9">
        <w:rPr>
          <w:rFonts w:ascii="Arial" w:hAnsi="Arial" w:cs="Arial"/>
          <w:sz w:val="20"/>
          <w:szCs w:val="20"/>
        </w:rPr>
        <w:t xml:space="preserve"> tomada de decisão.</w:t>
      </w:r>
    </w:p>
    <w:p w14:paraId="38161B93" w14:textId="77777777" w:rsidR="00603C02" w:rsidRPr="00D23CC2" w:rsidRDefault="00603C02" w:rsidP="00E106A9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284C4F19" w14:textId="77777777" w:rsidR="002D5BEA" w:rsidRPr="00D23CC2" w:rsidRDefault="002D5BEA" w:rsidP="0049327E">
      <w:pPr>
        <w:pStyle w:val="PargrafodaLista"/>
        <w:numPr>
          <w:ilvl w:val="1"/>
          <w:numId w:val="3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3CC2">
        <w:rPr>
          <w:rFonts w:ascii="Arial" w:hAnsi="Arial" w:cs="Arial"/>
          <w:b/>
          <w:bCs/>
          <w:sz w:val="24"/>
          <w:szCs w:val="24"/>
        </w:rPr>
        <w:lastRenderedPageBreak/>
        <w:t xml:space="preserve"> Extração de dados </w:t>
      </w:r>
    </w:p>
    <w:p w14:paraId="12832D94" w14:textId="2366B83A" w:rsidR="002D5BEA" w:rsidRPr="00D23CC2" w:rsidRDefault="002D5BEA" w:rsidP="00704CE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Essa é a primeira etapa do processo </w:t>
      </w:r>
      <w:r w:rsidR="00A705E0">
        <w:rPr>
          <w:rFonts w:ascii="Arial" w:hAnsi="Arial" w:cs="Arial"/>
          <w:sz w:val="20"/>
          <w:szCs w:val="20"/>
        </w:rPr>
        <w:t xml:space="preserve">de </w:t>
      </w:r>
      <w:r w:rsidRPr="00D23CC2">
        <w:rPr>
          <w:rFonts w:ascii="Arial" w:hAnsi="Arial" w:cs="Arial"/>
          <w:sz w:val="20"/>
          <w:szCs w:val="20"/>
        </w:rPr>
        <w:t>ETL, a extração consiste em obter os dados brutos, que podem ser obtidos de fontes internas</w:t>
      </w:r>
      <w:r w:rsidR="00603C02">
        <w:rPr>
          <w:rFonts w:ascii="Arial" w:hAnsi="Arial" w:cs="Arial"/>
          <w:sz w:val="20"/>
          <w:szCs w:val="20"/>
        </w:rPr>
        <w:t xml:space="preserve"> e</w:t>
      </w:r>
      <w:r w:rsidRPr="00D23CC2">
        <w:rPr>
          <w:rFonts w:ascii="Arial" w:hAnsi="Arial" w:cs="Arial"/>
          <w:sz w:val="20"/>
          <w:szCs w:val="20"/>
        </w:rPr>
        <w:t xml:space="preserve"> ou externas que são armazenados na </w:t>
      </w:r>
      <w:r w:rsidRPr="002416EE">
        <w:rPr>
          <w:rFonts w:ascii="Arial" w:hAnsi="Arial" w:cs="Arial"/>
          <w:i/>
          <w:sz w:val="20"/>
          <w:szCs w:val="20"/>
        </w:rPr>
        <w:t>Staging Area</w:t>
      </w:r>
      <w:r w:rsidR="00E92436">
        <w:rPr>
          <w:rFonts w:ascii="Arial" w:hAnsi="Arial" w:cs="Arial"/>
          <w:sz w:val="20"/>
          <w:szCs w:val="20"/>
        </w:rPr>
        <w:t xml:space="preserve"> </w:t>
      </w:r>
      <w:r w:rsidR="002416EE">
        <w:rPr>
          <w:rFonts w:ascii="Arial" w:hAnsi="Arial" w:cs="Arial"/>
          <w:sz w:val="20"/>
          <w:szCs w:val="20"/>
        </w:rPr>
        <w:t>(SA)</w:t>
      </w:r>
      <w:r w:rsidRPr="00D23CC2">
        <w:rPr>
          <w:rFonts w:ascii="Arial" w:hAnsi="Arial" w:cs="Arial"/>
          <w:sz w:val="20"/>
          <w:szCs w:val="20"/>
        </w:rPr>
        <w:t xml:space="preserve">. </w:t>
      </w:r>
    </w:p>
    <w:p w14:paraId="4D7842C8" w14:textId="6EE4122A" w:rsidR="002D5BEA" w:rsidRPr="00D23CC2" w:rsidRDefault="00AC7985" w:rsidP="00AC79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>Um ponto importante a ser mensurado, é que para se obter as informações confiáveis, não basta simplesmente conseguir os dados, é necessário a extração de bons dados, para isso, eles precisam passar por tratamentos e limpezas até chegar ao</w:t>
      </w:r>
      <w:r w:rsidR="001B363B">
        <w:rPr>
          <w:rFonts w:ascii="Arial" w:hAnsi="Arial" w:cs="Arial"/>
          <w:sz w:val="20"/>
          <w:szCs w:val="20"/>
        </w:rPr>
        <w:t xml:space="preserve"> estágio denominado</w:t>
      </w:r>
      <w:r w:rsidR="002D5BEA" w:rsidRPr="00D23CC2">
        <w:rPr>
          <w:rFonts w:ascii="Arial" w:hAnsi="Arial" w:cs="Arial"/>
          <w:sz w:val="20"/>
          <w:szCs w:val="20"/>
        </w:rPr>
        <w:t xml:space="preserve"> </w:t>
      </w:r>
      <w:r w:rsidR="002D5BEA" w:rsidRPr="002416EE">
        <w:rPr>
          <w:rFonts w:ascii="Arial" w:hAnsi="Arial" w:cs="Arial"/>
          <w:i/>
          <w:sz w:val="20"/>
          <w:szCs w:val="20"/>
        </w:rPr>
        <w:t>Data Quality</w:t>
      </w:r>
      <w:r w:rsidR="002D5BEA" w:rsidRPr="00D23CC2">
        <w:rPr>
          <w:rFonts w:ascii="Arial" w:hAnsi="Arial" w:cs="Arial"/>
          <w:sz w:val="20"/>
          <w:szCs w:val="20"/>
        </w:rPr>
        <w:t>.</w:t>
      </w:r>
    </w:p>
    <w:p w14:paraId="19A6DF74" w14:textId="3E99B59E" w:rsidR="002D5BEA" w:rsidRPr="00D23CC2" w:rsidRDefault="002D5BEA" w:rsidP="00FC6626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 </w:t>
      </w:r>
      <w:r w:rsidR="00AC7985">
        <w:rPr>
          <w:rFonts w:ascii="Arial" w:hAnsi="Arial" w:cs="Arial"/>
          <w:sz w:val="20"/>
          <w:szCs w:val="20"/>
        </w:rPr>
        <w:tab/>
      </w:r>
      <w:r w:rsidRPr="00D23CC2">
        <w:rPr>
          <w:rFonts w:ascii="Arial" w:hAnsi="Arial" w:cs="Arial"/>
          <w:sz w:val="20"/>
          <w:szCs w:val="20"/>
        </w:rPr>
        <w:t>Na implementação do processo de extração, foi planejado a utilização de dados híbridos, ou seja, foi feita uma mistura de dados reais com dados fictícios.</w:t>
      </w:r>
    </w:p>
    <w:p w14:paraId="45CE77E8" w14:textId="49B10582" w:rsidR="00242C40" w:rsidRDefault="002D5BEA" w:rsidP="00D80134">
      <w:pPr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23CC2">
        <w:rPr>
          <w:rFonts w:ascii="Arial" w:hAnsi="Arial" w:cs="Arial"/>
          <w:sz w:val="20"/>
          <w:szCs w:val="20"/>
        </w:rPr>
        <w:t xml:space="preserve">A partir disso foi realizado um tratamento e organização dos dados obtidos, utilizando a versatilidade da ferramenta </w:t>
      </w:r>
      <w:r w:rsidRPr="0048022B">
        <w:rPr>
          <w:rFonts w:ascii="Arial" w:hAnsi="Arial" w:cs="Arial"/>
          <w:i/>
          <w:iCs/>
          <w:sz w:val="20"/>
          <w:szCs w:val="20"/>
        </w:rPr>
        <w:t>Microsoft Excel</w:t>
      </w:r>
      <w:r w:rsidR="002416EE">
        <w:rPr>
          <w:rFonts w:ascii="Arial" w:hAnsi="Arial" w:cs="Arial"/>
          <w:sz w:val="20"/>
          <w:szCs w:val="20"/>
        </w:rPr>
        <w:t>, conforme a figura 1 a seguir</w:t>
      </w:r>
      <w:r w:rsidR="00D02FE7" w:rsidRPr="00D23CC2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48E7E34" w14:textId="77777777" w:rsidR="00704CEF" w:rsidRDefault="00704CEF" w:rsidP="00704CEF">
      <w:pPr>
        <w:jc w:val="center"/>
        <w:rPr>
          <w:rFonts w:ascii="Arial" w:hAnsi="Arial" w:cs="Arial"/>
          <w:sz w:val="16"/>
          <w:szCs w:val="16"/>
          <w:shd w:val="clear" w:color="auto" w:fill="FFFFFF"/>
        </w:rPr>
      </w:pPr>
      <w:r w:rsidRPr="00D23CC2">
        <w:rPr>
          <w:rFonts w:ascii="Arial" w:hAnsi="Arial" w:cs="Arial"/>
          <w:sz w:val="16"/>
          <w:szCs w:val="16"/>
          <w:shd w:val="clear" w:color="auto" w:fill="FFFFFF"/>
        </w:rPr>
        <w:t>Figura 1 – Extração de dados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14:paraId="79F024B9" w14:textId="77777777" w:rsidR="00704CEF" w:rsidRDefault="00416AA5" w:rsidP="00704CEF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560A730" wp14:editId="231A960D">
            <wp:extent cx="3014980" cy="1207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B24" w14:textId="598C6449" w:rsidR="00D02FE7" w:rsidRPr="00704CEF" w:rsidRDefault="00416AA5" w:rsidP="00704CEF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D23CC2">
        <w:rPr>
          <w:rFonts w:ascii="Arial" w:hAnsi="Arial" w:cs="Arial"/>
          <w:sz w:val="16"/>
          <w:szCs w:val="16"/>
        </w:rPr>
        <w:t>Fonte: Autoria própria. Edição: Excel</w:t>
      </w:r>
    </w:p>
    <w:p w14:paraId="694AB561" w14:textId="77777777" w:rsidR="002D5BEA" w:rsidRPr="00D23CC2" w:rsidRDefault="002D5BEA" w:rsidP="0049327E">
      <w:pPr>
        <w:pStyle w:val="PargrafodaLista"/>
        <w:numPr>
          <w:ilvl w:val="1"/>
          <w:numId w:val="3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3CC2">
        <w:rPr>
          <w:rFonts w:ascii="Arial" w:hAnsi="Arial" w:cs="Arial"/>
          <w:b/>
          <w:bCs/>
          <w:sz w:val="24"/>
          <w:szCs w:val="24"/>
        </w:rPr>
        <w:t xml:space="preserve"> Transformação de dados</w:t>
      </w:r>
    </w:p>
    <w:p w14:paraId="721D33BC" w14:textId="4789FEBF" w:rsidR="002D5BEA" w:rsidRPr="00D23CC2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Outra etapa importante e ao mesmo tempo difícil foi o processo de transformação dos dados, que trata de limpar todos os dados que foram extraídos, aplicando as regras de negócio convencionadas pela organização e a validação dos dados antes de realizar o processo de carga.</w:t>
      </w:r>
    </w:p>
    <w:p w14:paraId="6556A9E8" w14:textId="263BD974" w:rsidR="002D5BEA" w:rsidRPr="00D23CC2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Nessa etapa, foi dado continuidade de tratar a transformação dos dados utilizando o</w:t>
      </w:r>
      <w:r w:rsidR="00603C02">
        <w:rPr>
          <w:rFonts w:ascii="Arial" w:hAnsi="Arial" w:cs="Arial"/>
          <w:sz w:val="20"/>
          <w:szCs w:val="20"/>
        </w:rPr>
        <w:t xml:space="preserve"> </w:t>
      </w:r>
      <w:r w:rsidRPr="0048022B">
        <w:rPr>
          <w:rFonts w:ascii="Arial" w:hAnsi="Arial" w:cs="Arial"/>
          <w:i/>
          <w:iCs/>
          <w:sz w:val="20"/>
          <w:szCs w:val="20"/>
        </w:rPr>
        <w:t>Excel</w:t>
      </w:r>
      <w:r w:rsidRPr="00D23CC2">
        <w:rPr>
          <w:rFonts w:ascii="Arial" w:hAnsi="Arial" w:cs="Arial"/>
          <w:sz w:val="20"/>
          <w:szCs w:val="20"/>
        </w:rPr>
        <w:t xml:space="preserve">, essa ferramenta foi utilizada como a </w:t>
      </w:r>
      <w:r w:rsidR="002416EE">
        <w:rPr>
          <w:rFonts w:ascii="Arial" w:hAnsi="Arial" w:cs="Arial"/>
          <w:sz w:val="20"/>
          <w:szCs w:val="20"/>
        </w:rPr>
        <w:t xml:space="preserve">SA </w:t>
      </w:r>
      <w:r w:rsidRPr="00D23CC2">
        <w:rPr>
          <w:rFonts w:ascii="Arial" w:hAnsi="Arial" w:cs="Arial"/>
          <w:sz w:val="20"/>
          <w:szCs w:val="20"/>
        </w:rPr>
        <w:t>do projeto. Todo o processo de transformação foi realizado seguindo as convenções impostas pela empresa, de forma a padronizar e facilitar a manipulação e leitura dos dados na</w:t>
      </w:r>
      <w:r w:rsidR="00603C02">
        <w:rPr>
          <w:rFonts w:ascii="Arial" w:hAnsi="Arial" w:cs="Arial"/>
          <w:sz w:val="20"/>
          <w:szCs w:val="20"/>
        </w:rPr>
        <w:t>s</w:t>
      </w:r>
      <w:r w:rsidRPr="00D23CC2">
        <w:rPr>
          <w:rFonts w:ascii="Arial" w:hAnsi="Arial" w:cs="Arial"/>
          <w:sz w:val="20"/>
          <w:szCs w:val="20"/>
        </w:rPr>
        <w:t xml:space="preserve"> etapa</w:t>
      </w:r>
      <w:r w:rsidR="00603C02">
        <w:rPr>
          <w:rFonts w:ascii="Arial" w:hAnsi="Arial" w:cs="Arial"/>
          <w:sz w:val="20"/>
          <w:szCs w:val="20"/>
        </w:rPr>
        <w:t>s subsequentes</w:t>
      </w:r>
      <w:r w:rsidRPr="00D23CC2">
        <w:rPr>
          <w:rFonts w:ascii="Arial" w:hAnsi="Arial" w:cs="Arial"/>
          <w:sz w:val="20"/>
          <w:szCs w:val="20"/>
        </w:rPr>
        <w:t>.</w:t>
      </w:r>
    </w:p>
    <w:p w14:paraId="48C117CD" w14:textId="77777777" w:rsidR="002D5BEA" w:rsidRPr="00D23CC2" w:rsidRDefault="002D5BEA" w:rsidP="0049327E">
      <w:pPr>
        <w:pStyle w:val="PargrafodaLista"/>
        <w:numPr>
          <w:ilvl w:val="1"/>
          <w:numId w:val="3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3CC2">
        <w:rPr>
          <w:rFonts w:ascii="Arial" w:hAnsi="Arial" w:cs="Arial"/>
          <w:b/>
          <w:bCs/>
          <w:sz w:val="24"/>
          <w:szCs w:val="24"/>
        </w:rPr>
        <w:t xml:space="preserve"> Carga de dados</w:t>
      </w:r>
    </w:p>
    <w:p w14:paraId="32BAEA3E" w14:textId="6DA1740A" w:rsidR="002D5BEA" w:rsidRPr="00D23CC2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Após a transformação dos dados, foi realizada a carga, que consiste em inserir os dados que foram transformados na </w:t>
      </w:r>
      <w:r w:rsidR="002416EE">
        <w:rPr>
          <w:rFonts w:ascii="Arial" w:hAnsi="Arial" w:cs="Arial"/>
          <w:sz w:val="20"/>
          <w:szCs w:val="20"/>
        </w:rPr>
        <w:t>SA</w:t>
      </w:r>
      <w:r w:rsidRPr="00D23CC2">
        <w:rPr>
          <w:rFonts w:ascii="Arial" w:hAnsi="Arial" w:cs="Arial"/>
          <w:sz w:val="20"/>
          <w:szCs w:val="20"/>
        </w:rPr>
        <w:t xml:space="preserve"> em base de dados do </w:t>
      </w:r>
      <w:r w:rsidRPr="00A705E0">
        <w:rPr>
          <w:rFonts w:ascii="Arial" w:hAnsi="Arial" w:cs="Arial"/>
          <w:i/>
          <w:sz w:val="20"/>
          <w:szCs w:val="20"/>
        </w:rPr>
        <w:t xml:space="preserve">Data </w:t>
      </w:r>
      <w:r w:rsidR="002416EE" w:rsidRPr="00A705E0">
        <w:rPr>
          <w:rFonts w:ascii="Arial" w:hAnsi="Arial" w:cs="Arial"/>
          <w:i/>
          <w:sz w:val="20"/>
          <w:szCs w:val="20"/>
        </w:rPr>
        <w:t>Warehouse</w:t>
      </w:r>
      <w:r w:rsidR="002416EE">
        <w:rPr>
          <w:rFonts w:ascii="Arial" w:hAnsi="Arial" w:cs="Arial"/>
          <w:sz w:val="20"/>
          <w:szCs w:val="20"/>
        </w:rPr>
        <w:t xml:space="preserve"> (DW) </w:t>
      </w:r>
      <w:r w:rsidRPr="00D23CC2">
        <w:rPr>
          <w:rFonts w:ascii="Arial" w:hAnsi="Arial" w:cs="Arial"/>
          <w:sz w:val="20"/>
          <w:szCs w:val="20"/>
        </w:rPr>
        <w:t>para serem acessados por softwares de consultas.</w:t>
      </w:r>
    </w:p>
    <w:p w14:paraId="47B90D09" w14:textId="4D49C8FC" w:rsidR="002D5BEA" w:rsidRDefault="002D5BEA" w:rsidP="00AC7985">
      <w:pPr>
        <w:ind w:firstLine="708"/>
        <w:jc w:val="both"/>
        <w:rPr>
          <w:rFonts w:ascii="Arial" w:hAnsi="Arial" w:cs="Arial"/>
          <w:sz w:val="20"/>
          <w:szCs w:val="20"/>
          <w:vertAlign w:val="subscript"/>
        </w:rPr>
      </w:pPr>
      <w:r w:rsidRPr="00D23CC2">
        <w:rPr>
          <w:rFonts w:ascii="Arial" w:hAnsi="Arial" w:cs="Arial"/>
          <w:sz w:val="20"/>
          <w:szCs w:val="20"/>
        </w:rPr>
        <w:t>Para esse processo, ficou definido a utilização do banco de dados SQL Server, devido a ferramenta ter suporte a trabalhar como um DW, e ainda pelo pré-conhecimento obtido</w:t>
      </w:r>
      <w:r w:rsidR="00603C02">
        <w:rPr>
          <w:rFonts w:ascii="Arial" w:hAnsi="Arial" w:cs="Arial"/>
          <w:sz w:val="20"/>
          <w:szCs w:val="20"/>
        </w:rPr>
        <w:t xml:space="preserve"> pelos integrantes</w:t>
      </w:r>
      <w:r w:rsidRPr="00D23CC2">
        <w:rPr>
          <w:rFonts w:ascii="Arial" w:hAnsi="Arial" w:cs="Arial"/>
          <w:sz w:val="20"/>
          <w:szCs w:val="20"/>
        </w:rPr>
        <w:t xml:space="preserve"> com a manipu</w:t>
      </w:r>
      <w:r w:rsidRPr="00D23CC2">
        <w:rPr>
          <w:rFonts w:ascii="Arial" w:hAnsi="Arial" w:cs="Arial"/>
          <w:sz w:val="20"/>
          <w:szCs w:val="20"/>
        </w:rPr>
        <w:t>lação da ferramenta.</w:t>
      </w:r>
      <w:r w:rsidR="00416AA5" w:rsidRPr="00D23CC2">
        <w:rPr>
          <w:rFonts w:ascii="Arial" w:hAnsi="Arial" w:cs="Arial"/>
          <w:sz w:val="20"/>
          <w:szCs w:val="20"/>
        </w:rPr>
        <w:t xml:space="preserve"> A carga ocorreu utilizando</w:t>
      </w:r>
      <w:r w:rsidR="00603C02">
        <w:rPr>
          <w:rFonts w:ascii="Arial" w:hAnsi="Arial" w:cs="Arial"/>
          <w:sz w:val="20"/>
          <w:szCs w:val="20"/>
        </w:rPr>
        <w:t xml:space="preserve"> o comando</w:t>
      </w:r>
      <w:r w:rsidR="00416AA5" w:rsidRPr="00D23CC2">
        <w:rPr>
          <w:rFonts w:ascii="Arial" w:hAnsi="Arial" w:cs="Arial"/>
          <w:sz w:val="20"/>
          <w:szCs w:val="20"/>
        </w:rPr>
        <w:t xml:space="preserve"> </w:t>
      </w:r>
      <w:r w:rsidR="00301B25" w:rsidRPr="0018716B">
        <w:rPr>
          <w:rFonts w:ascii="Arial" w:hAnsi="Arial" w:cs="Arial"/>
          <w:i/>
          <w:sz w:val="20"/>
          <w:szCs w:val="20"/>
        </w:rPr>
        <w:t>Insert</w:t>
      </w:r>
      <w:r w:rsidR="00416AA5" w:rsidRPr="00D23CC2">
        <w:rPr>
          <w:rFonts w:ascii="Arial" w:hAnsi="Arial" w:cs="Arial"/>
          <w:sz w:val="20"/>
          <w:szCs w:val="20"/>
        </w:rPr>
        <w:t xml:space="preserve"> aproveitando</w:t>
      </w:r>
      <w:r w:rsidR="001B363B">
        <w:rPr>
          <w:rFonts w:ascii="Arial" w:hAnsi="Arial" w:cs="Arial"/>
          <w:sz w:val="20"/>
          <w:szCs w:val="20"/>
        </w:rPr>
        <w:t>-se</w:t>
      </w:r>
      <w:r w:rsidR="00416AA5" w:rsidRPr="00D23CC2">
        <w:rPr>
          <w:rFonts w:ascii="Arial" w:hAnsi="Arial" w:cs="Arial"/>
          <w:sz w:val="20"/>
          <w:szCs w:val="20"/>
        </w:rPr>
        <w:t xml:space="preserve"> </w:t>
      </w:r>
      <w:r w:rsidR="001B363B">
        <w:rPr>
          <w:rFonts w:ascii="Arial" w:hAnsi="Arial" w:cs="Arial"/>
          <w:sz w:val="20"/>
          <w:szCs w:val="20"/>
        </w:rPr>
        <w:t>d</w:t>
      </w:r>
      <w:r w:rsidR="00416AA5" w:rsidRPr="00D23CC2">
        <w:rPr>
          <w:rFonts w:ascii="Arial" w:hAnsi="Arial" w:cs="Arial"/>
          <w:sz w:val="20"/>
          <w:szCs w:val="20"/>
        </w:rPr>
        <w:t>a função</w:t>
      </w:r>
      <w:r w:rsidR="00301B25" w:rsidRPr="00D23CC2">
        <w:rPr>
          <w:rFonts w:ascii="Arial" w:hAnsi="Arial" w:cs="Arial"/>
          <w:sz w:val="20"/>
          <w:szCs w:val="20"/>
        </w:rPr>
        <w:t xml:space="preserve"> </w:t>
      </w:r>
      <w:r w:rsidR="00301B25" w:rsidRPr="0018716B">
        <w:rPr>
          <w:rFonts w:ascii="Arial" w:hAnsi="Arial" w:cs="Arial"/>
          <w:i/>
          <w:sz w:val="20"/>
          <w:szCs w:val="20"/>
        </w:rPr>
        <w:t>“Concat”</w:t>
      </w:r>
      <w:r w:rsidR="00416AA5" w:rsidRPr="00D23CC2">
        <w:rPr>
          <w:rFonts w:ascii="Arial" w:hAnsi="Arial" w:cs="Arial"/>
          <w:sz w:val="20"/>
          <w:szCs w:val="20"/>
        </w:rPr>
        <w:t xml:space="preserve"> do Excel</w:t>
      </w:r>
      <w:r w:rsidR="00301B25" w:rsidRPr="00D23CC2">
        <w:rPr>
          <w:rFonts w:ascii="Arial" w:hAnsi="Arial" w:cs="Arial"/>
          <w:sz w:val="20"/>
          <w:szCs w:val="20"/>
        </w:rPr>
        <w:t xml:space="preserve"> para gerar os </w:t>
      </w:r>
      <w:r w:rsidR="00301B25" w:rsidRPr="0018716B">
        <w:rPr>
          <w:rFonts w:ascii="Arial" w:hAnsi="Arial" w:cs="Arial"/>
          <w:i/>
          <w:sz w:val="20"/>
          <w:szCs w:val="20"/>
        </w:rPr>
        <w:t>inserts</w:t>
      </w:r>
      <w:r w:rsidR="00301B25" w:rsidRPr="00D23CC2">
        <w:rPr>
          <w:rFonts w:ascii="Arial" w:hAnsi="Arial" w:cs="Arial"/>
          <w:sz w:val="20"/>
          <w:szCs w:val="20"/>
        </w:rPr>
        <w:t xml:space="preserve"> automaticamente, o resultado final ficou </w:t>
      </w:r>
      <w:r w:rsidR="00D94D94">
        <w:rPr>
          <w:rFonts w:ascii="Arial" w:hAnsi="Arial" w:cs="Arial"/>
          <w:sz w:val="20"/>
          <w:szCs w:val="20"/>
        </w:rPr>
        <w:t xml:space="preserve">conforme o comando </w:t>
      </w:r>
      <w:r w:rsidR="0018716B">
        <w:rPr>
          <w:rFonts w:ascii="Arial" w:hAnsi="Arial" w:cs="Arial"/>
          <w:sz w:val="20"/>
          <w:szCs w:val="20"/>
        </w:rPr>
        <w:t>a seguir</w:t>
      </w:r>
      <w:r w:rsidR="006E51B8">
        <w:rPr>
          <w:rFonts w:ascii="Arial" w:hAnsi="Arial" w:cs="Arial"/>
          <w:sz w:val="20"/>
          <w:szCs w:val="20"/>
          <w:vertAlign w:val="subscript"/>
        </w:rPr>
        <w:t>:</w:t>
      </w:r>
    </w:p>
    <w:p w14:paraId="76A8D739" w14:textId="77777777" w:rsidR="00D94D94" w:rsidRPr="00D94D94" w:rsidRDefault="00D94D94" w:rsidP="0032470E">
      <w:pPr>
        <w:spacing w:after="0"/>
        <w:jc w:val="both"/>
        <w:rPr>
          <w:rFonts w:ascii="Arial" w:hAnsi="Arial" w:cs="Arial"/>
          <w:color w:val="202124"/>
          <w:sz w:val="12"/>
          <w:szCs w:val="12"/>
          <w:shd w:val="clear" w:color="auto" w:fill="FFFFFF"/>
        </w:rPr>
      </w:pPr>
      <w:r w:rsidRPr="00D94D94">
        <w:rPr>
          <w:rFonts w:ascii="Arial" w:hAnsi="Arial" w:cs="Arial"/>
          <w:color w:val="202124"/>
          <w:sz w:val="12"/>
          <w:szCs w:val="12"/>
          <w:shd w:val="clear" w:color="auto" w:fill="FFFFFF"/>
        </w:rPr>
        <w:t xml:space="preserve">insert into CLIENTES values </w:t>
      </w:r>
    </w:p>
    <w:p w14:paraId="0FD2BD46" w14:textId="22B3D9C2" w:rsidR="00D94D94" w:rsidRDefault="00D94D94" w:rsidP="0032470E">
      <w:pPr>
        <w:spacing w:after="0"/>
        <w:jc w:val="both"/>
        <w:rPr>
          <w:rFonts w:ascii="Arial" w:hAnsi="Arial" w:cs="Arial"/>
          <w:color w:val="202124"/>
          <w:sz w:val="20"/>
          <w:szCs w:val="12"/>
          <w:shd w:val="clear" w:color="auto" w:fill="FFFFFF"/>
        </w:rPr>
      </w:pPr>
      <w:r w:rsidRPr="00D94D94">
        <w:rPr>
          <w:rFonts w:ascii="Arial" w:hAnsi="Arial" w:cs="Arial"/>
          <w:color w:val="202124"/>
          <w:sz w:val="12"/>
          <w:szCs w:val="12"/>
          <w:shd w:val="clear" w:color="auto" w:fill="FFFFFF"/>
        </w:rPr>
        <w:t>('25535','Melissa Maria','Alameda Rio','Tatuape','Sao Paulo','SP', '1965-05-11','F','0'), ('66283','CarolineFarias','Antônio Cass','Tatuape','Sao Paulo','SP','1965-05-13','F','0'), ('71484780331','Cauã Dias','Av Cabral','Mooca','Sao Paulo','SP', '1975-09-28','M','1')</w:t>
      </w:r>
    </w:p>
    <w:p w14:paraId="68B5AB36" w14:textId="77777777" w:rsidR="00D94D94" w:rsidRPr="00D94D94" w:rsidRDefault="00D94D94" w:rsidP="0032470E">
      <w:pPr>
        <w:spacing w:after="0"/>
        <w:jc w:val="both"/>
        <w:rPr>
          <w:rFonts w:ascii="Arial" w:hAnsi="Arial" w:cs="Arial"/>
          <w:color w:val="202124"/>
          <w:sz w:val="20"/>
          <w:szCs w:val="12"/>
          <w:shd w:val="clear" w:color="auto" w:fill="FFFFFF"/>
        </w:rPr>
      </w:pPr>
    </w:p>
    <w:p w14:paraId="2135FB2C" w14:textId="77777777" w:rsidR="002D5BEA" w:rsidRPr="00D23CC2" w:rsidRDefault="002D5BEA" w:rsidP="0049327E">
      <w:pPr>
        <w:pStyle w:val="PargrafodaLista"/>
        <w:numPr>
          <w:ilvl w:val="1"/>
          <w:numId w:val="3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3CC2">
        <w:rPr>
          <w:rFonts w:ascii="Arial" w:hAnsi="Arial" w:cs="Arial"/>
          <w:b/>
          <w:bCs/>
          <w:sz w:val="24"/>
          <w:szCs w:val="24"/>
        </w:rPr>
        <w:t xml:space="preserve">Modelagem Dimensional </w:t>
      </w:r>
    </w:p>
    <w:p w14:paraId="2EF185DA" w14:textId="591C4CEC" w:rsidR="002D5BEA" w:rsidRPr="00D23CC2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>O modelo dimensional é objetivado a criar bancos de dados para fornecer suporte a decisão que apresentem os dados de uma maneira padronizada, intuitiva e que permitam acesso de alto desempenho.</w:t>
      </w:r>
    </w:p>
    <w:p w14:paraId="02A8BEE3" w14:textId="466569B4" w:rsidR="002D5BEA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 xml:space="preserve">De forma a facilitar a implementação da modelagem dimensional do projeto, foi realizado a criação do modelo Entidade Relacionamento para servir como uma base auxiliar, e após isso, foi feito o tratamento </w:t>
      </w:r>
      <w:r w:rsidR="009739D8">
        <w:rPr>
          <w:rFonts w:ascii="Arial" w:hAnsi="Arial" w:cs="Arial"/>
          <w:sz w:val="20"/>
          <w:szCs w:val="20"/>
        </w:rPr>
        <w:t xml:space="preserve">para a </w:t>
      </w:r>
      <w:r w:rsidR="002D5BEA" w:rsidRPr="00D23CC2">
        <w:rPr>
          <w:rFonts w:ascii="Arial" w:hAnsi="Arial" w:cs="Arial"/>
          <w:sz w:val="20"/>
          <w:szCs w:val="20"/>
        </w:rPr>
        <w:t>transformação dimensional, foca</w:t>
      </w:r>
      <w:r w:rsidR="009739D8">
        <w:rPr>
          <w:rFonts w:ascii="Arial" w:hAnsi="Arial" w:cs="Arial"/>
          <w:sz w:val="20"/>
          <w:szCs w:val="20"/>
        </w:rPr>
        <w:t>n</w:t>
      </w:r>
      <w:r w:rsidR="002D5BEA" w:rsidRPr="00D23CC2">
        <w:rPr>
          <w:rFonts w:ascii="Arial" w:hAnsi="Arial" w:cs="Arial"/>
          <w:sz w:val="20"/>
          <w:szCs w:val="20"/>
        </w:rPr>
        <w:t>do nas vendas da organização.</w:t>
      </w:r>
    </w:p>
    <w:p w14:paraId="3E9A16E9" w14:textId="7EB6E0CE" w:rsidR="00DB228F" w:rsidRDefault="00DB228F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É valido ressaltar</w:t>
      </w:r>
      <w:r w:rsidR="009739D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que para </w:t>
      </w:r>
      <w:r w:rsidR="007B5FBD">
        <w:rPr>
          <w:rFonts w:ascii="Arial" w:hAnsi="Arial" w:cs="Arial"/>
          <w:sz w:val="20"/>
          <w:szCs w:val="20"/>
        </w:rPr>
        <w:t xml:space="preserve">a descoberta das possíveis dimensões que podem ser criadas no modelo dimensional é imprescindível a utilização do esquema 5W3H apresentado na figura </w:t>
      </w:r>
      <w:r w:rsidR="009739D8">
        <w:rPr>
          <w:rFonts w:ascii="Arial" w:hAnsi="Arial" w:cs="Arial"/>
          <w:sz w:val="20"/>
          <w:szCs w:val="20"/>
        </w:rPr>
        <w:t>2</w:t>
      </w:r>
      <w:r w:rsidR="007B5FBD">
        <w:rPr>
          <w:rFonts w:ascii="Arial" w:hAnsi="Arial" w:cs="Arial"/>
          <w:sz w:val="20"/>
          <w:szCs w:val="20"/>
        </w:rPr>
        <w:t xml:space="preserve"> a seguir:</w:t>
      </w:r>
    </w:p>
    <w:p w14:paraId="38897888" w14:textId="1C78E6B1" w:rsidR="007B5FBD" w:rsidRDefault="007B5FBD" w:rsidP="007B5F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9739D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– Esquema 5W 3H</w:t>
      </w:r>
    </w:p>
    <w:p w14:paraId="1FC9469C" w14:textId="76618924" w:rsidR="007B5FBD" w:rsidRDefault="007B5FBD" w:rsidP="007B5FBD">
      <w:pPr>
        <w:jc w:val="center"/>
        <w:rPr>
          <w:rFonts w:ascii="Arial" w:hAnsi="Arial" w:cs="Arial"/>
          <w:sz w:val="20"/>
          <w:szCs w:val="20"/>
        </w:rPr>
      </w:pPr>
      <w:r w:rsidRPr="007B5FB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94C841" wp14:editId="46FBD3E8">
            <wp:extent cx="3123286" cy="2122098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528" cy="2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947" w14:textId="49B529D5" w:rsidR="007B5FBD" w:rsidRDefault="007B5FBD" w:rsidP="007B5FBD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</w:rPr>
        <w:t>E</w:t>
      </w:r>
      <w:r w:rsidRPr="007B5FBD">
        <w:rPr>
          <w:rFonts w:ascii="Arial" w:hAnsi="Arial" w:cs="Arial"/>
          <w:sz w:val="16"/>
          <w:szCs w:val="16"/>
        </w:rPr>
        <w:t>ngenharia</w:t>
      </w:r>
      <w:r>
        <w:rPr>
          <w:rFonts w:ascii="Arial" w:hAnsi="Arial" w:cs="Arial"/>
          <w:sz w:val="16"/>
          <w:szCs w:val="16"/>
        </w:rPr>
        <w:t xml:space="preserve"> E</w:t>
      </w:r>
      <w:r w:rsidRPr="007B5FBD">
        <w:rPr>
          <w:rFonts w:ascii="Arial" w:hAnsi="Arial" w:cs="Arial"/>
          <w:sz w:val="16"/>
          <w:szCs w:val="16"/>
        </w:rPr>
        <w:t>xercicios</w:t>
      </w:r>
      <w:r>
        <w:rPr>
          <w:rFonts w:ascii="Arial" w:hAnsi="Arial" w:cs="Arial"/>
          <w:sz w:val="16"/>
          <w:szCs w:val="16"/>
        </w:rPr>
        <w:t>.</w:t>
      </w:r>
    </w:p>
    <w:p w14:paraId="16D71959" w14:textId="6EC3245A" w:rsidR="007B5FBD" w:rsidRPr="007B5FBD" w:rsidRDefault="007B5FBD" w:rsidP="007B5FB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20"/>
          <w:szCs w:val="20"/>
        </w:rPr>
        <w:t xml:space="preserve">Seguindo as diretrizes desse esquema é possível aplicar </w:t>
      </w:r>
      <w:r w:rsidR="009739D8">
        <w:rPr>
          <w:rFonts w:ascii="Arial" w:hAnsi="Arial" w:cs="Arial"/>
          <w:sz w:val="20"/>
          <w:szCs w:val="20"/>
        </w:rPr>
        <w:t xml:space="preserve">os questionamentos </w:t>
      </w:r>
      <w:r>
        <w:rPr>
          <w:rFonts w:ascii="Arial" w:hAnsi="Arial" w:cs="Arial"/>
          <w:sz w:val="20"/>
          <w:szCs w:val="20"/>
        </w:rPr>
        <w:t xml:space="preserve">e saber quais são as dimensões que </w:t>
      </w:r>
      <w:r w:rsidR="009739D8">
        <w:rPr>
          <w:rFonts w:ascii="Arial" w:hAnsi="Arial" w:cs="Arial"/>
          <w:sz w:val="20"/>
          <w:szCs w:val="20"/>
        </w:rPr>
        <w:t>podem ser</w:t>
      </w:r>
      <w:r>
        <w:rPr>
          <w:rFonts w:ascii="Arial" w:hAnsi="Arial" w:cs="Arial"/>
          <w:sz w:val="20"/>
          <w:szCs w:val="20"/>
        </w:rPr>
        <w:t xml:space="preserve"> criadas na modelagem dimensional do projeto.</w:t>
      </w:r>
    </w:p>
    <w:p w14:paraId="24FEBA20" w14:textId="1650FD1A" w:rsidR="002D5BEA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Kimball (2011)</w:t>
      </w:r>
      <w:r w:rsidR="007B5FBD">
        <w:rPr>
          <w:rFonts w:ascii="Arial" w:hAnsi="Arial" w:cs="Arial"/>
          <w:sz w:val="20"/>
          <w:szCs w:val="20"/>
        </w:rPr>
        <w:t xml:space="preserve"> afirma que</w:t>
      </w:r>
      <w:r w:rsidRPr="00D23CC2">
        <w:rPr>
          <w:rFonts w:ascii="Arial" w:hAnsi="Arial" w:cs="Arial"/>
          <w:sz w:val="20"/>
          <w:szCs w:val="20"/>
        </w:rPr>
        <w:t xml:space="preserve"> “A técnica de modelagem dimensional, é basicamente formada por tabelas dimensionais e fato”. Partindo nesse sentido </w:t>
      </w:r>
      <w:r w:rsidR="005D5E46" w:rsidRPr="00D23CC2">
        <w:rPr>
          <w:rFonts w:ascii="Arial" w:hAnsi="Arial" w:cs="Arial"/>
          <w:sz w:val="20"/>
          <w:szCs w:val="20"/>
        </w:rPr>
        <w:t>a</w:t>
      </w:r>
      <w:r w:rsidR="0018716B">
        <w:rPr>
          <w:rFonts w:ascii="Arial" w:hAnsi="Arial" w:cs="Arial"/>
          <w:sz w:val="20"/>
          <w:szCs w:val="20"/>
        </w:rPr>
        <w:t xml:space="preserve"> figura </w:t>
      </w:r>
      <w:r w:rsidR="009739D8">
        <w:rPr>
          <w:rFonts w:ascii="Arial" w:hAnsi="Arial" w:cs="Arial"/>
          <w:sz w:val="20"/>
          <w:szCs w:val="20"/>
        </w:rPr>
        <w:t>3</w:t>
      </w:r>
      <w:r w:rsidRPr="00D23CC2">
        <w:rPr>
          <w:rFonts w:ascii="Arial" w:hAnsi="Arial" w:cs="Arial"/>
          <w:sz w:val="20"/>
          <w:szCs w:val="20"/>
        </w:rPr>
        <w:t xml:space="preserve"> ilustrada abaixo, destaca o modelo dimensional </w:t>
      </w:r>
      <w:r w:rsidRPr="0018716B">
        <w:rPr>
          <w:rFonts w:ascii="Arial" w:hAnsi="Arial" w:cs="Arial"/>
          <w:i/>
          <w:sz w:val="20"/>
          <w:szCs w:val="20"/>
        </w:rPr>
        <w:t>Star Squema</w:t>
      </w:r>
      <w:r w:rsidRPr="00D23CC2">
        <w:rPr>
          <w:rFonts w:ascii="Arial" w:hAnsi="Arial" w:cs="Arial"/>
          <w:sz w:val="20"/>
          <w:szCs w:val="20"/>
        </w:rPr>
        <w:t xml:space="preserve"> desenvolvido para a organização Peças em Fluxo </w:t>
      </w:r>
      <w:r w:rsidR="0018716B">
        <w:rPr>
          <w:rFonts w:ascii="Arial" w:hAnsi="Arial" w:cs="Arial"/>
          <w:sz w:val="20"/>
          <w:szCs w:val="20"/>
        </w:rPr>
        <w:t>AS</w:t>
      </w:r>
      <w:r w:rsidRPr="00D23CC2">
        <w:rPr>
          <w:rFonts w:ascii="Arial" w:hAnsi="Arial" w:cs="Arial"/>
          <w:sz w:val="20"/>
          <w:szCs w:val="20"/>
        </w:rPr>
        <w:t>:</w:t>
      </w:r>
    </w:p>
    <w:p w14:paraId="22A1AD4B" w14:textId="77777777" w:rsidR="007B5FBD" w:rsidRDefault="007B5FB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32CCB891" w14:textId="795815B7" w:rsidR="00704CEF" w:rsidRPr="00FC6626" w:rsidRDefault="00704CEF" w:rsidP="00704CEF">
      <w:pPr>
        <w:jc w:val="center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16"/>
          <w:szCs w:val="16"/>
        </w:rPr>
        <w:lastRenderedPageBreak/>
        <w:t xml:space="preserve">Figura </w:t>
      </w:r>
      <w:r w:rsidR="009739D8">
        <w:rPr>
          <w:rFonts w:ascii="Arial" w:hAnsi="Arial" w:cs="Arial"/>
          <w:sz w:val="16"/>
          <w:szCs w:val="16"/>
        </w:rPr>
        <w:t>3</w:t>
      </w:r>
      <w:r w:rsidRPr="00D23CC2">
        <w:rPr>
          <w:rFonts w:ascii="Arial" w:hAnsi="Arial" w:cs="Arial"/>
          <w:sz w:val="16"/>
          <w:szCs w:val="16"/>
        </w:rPr>
        <w:t xml:space="preserve"> – Modelo Dimensional</w:t>
      </w:r>
    </w:p>
    <w:p w14:paraId="21757776" w14:textId="5C655A6E" w:rsidR="00FC6626" w:rsidRPr="00FC6626" w:rsidRDefault="00FC6626" w:rsidP="00D80134">
      <w:pPr>
        <w:spacing w:after="0"/>
        <w:jc w:val="center"/>
        <w:rPr>
          <w:rFonts w:ascii="Arial" w:hAnsi="Arial" w:cs="Arial"/>
          <w:sz w:val="2"/>
          <w:szCs w:val="16"/>
        </w:rPr>
      </w:pPr>
      <w:r w:rsidRPr="00D23CC2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A2D34CF" wp14:editId="213CD604">
            <wp:extent cx="2739390" cy="22174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8A9A" w14:textId="77777777" w:rsidR="00FC6626" w:rsidRDefault="00FC6626" w:rsidP="00FC6626">
      <w:pPr>
        <w:spacing w:after="0"/>
        <w:rPr>
          <w:rFonts w:ascii="Arial" w:hAnsi="Arial" w:cs="Arial"/>
          <w:sz w:val="16"/>
          <w:szCs w:val="16"/>
        </w:rPr>
      </w:pPr>
    </w:p>
    <w:p w14:paraId="5B372E52" w14:textId="340B7069" w:rsidR="002D5BEA" w:rsidRDefault="002D5BEA" w:rsidP="00704CEF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>Fonte: Autoria própria. Edição: SQL Server</w:t>
      </w:r>
    </w:p>
    <w:p w14:paraId="35E44490" w14:textId="1A499C0F" w:rsidR="00803CB2" w:rsidRPr="00803CB2" w:rsidRDefault="00803CB2" w:rsidP="00803C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ab/>
      </w:r>
      <w:r w:rsidRPr="00803CB2">
        <w:rPr>
          <w:rFonts w:ascii="Arial" w:hAnsi="Arial" w:cs="Arial"/>
          <w:sz w:val="20"/>
          <w:szCs w:val="20"/>
        </w:rPr>
        <w:t xml:space="preserve">Com </w:t>
      </w:r>
      <w:r>
        <w:rPr>
          <w:rFonts w:ascii="Arial" w:hAnsi="Arial" w:cs="Arial"/>
          <w:sz w:val="20"/>
          <w:szCs w:val="20"/>
        </w:rPr>
        <w:t xml:space="preserve">a </w:t>
      </w:r>
      <w:r w:rsidRPr="00803CB2">
        <w:rPr>
          <w:rFonts w:ascii="Arial" w:hAnsi="Arial" w:cs="Arial"/>
          <w:sz w:val="20"/>
          <w:szCs w:val="20"/>
        </w:rPr>
        <w:t xml:space="preserve">modelagem enfim </w:t>
      </w:r>
      <w:r w:rsidR="009739D8">
        <w:rPr>
          <w:rFonts w:ascii="Arial" w:hAnsi="Arial" w:cs="Arial"/>
          <w:sz w:val="20"/>
          <w:szCs w:val="20"/>
        </w:rPr>
        <w:t>desenvolvida</w:t>
      </w:r>
      <w:r>
        <w:rPr>
          <w:rFonts w:ascii="Arial" w:hAnsi="Arial" w:cs="Arial"/>
          <w:sz w:val="20"/>
          <w:szCs w:val="20"/>
        </w:rPr>
        <w:t xml:space="preserve">, é possível </w:t>
      </w:r>
      <w:r w:rsidR="009739D8">
        <w:rPr>
          <w:rFonts w:ascii="Arial" w:hAnsi="Arial" w:cs="Arial"/>
          <w:sz w:val="20"/>
          <w:szCs w:val="20"/>
        </w:rPr>
        <w:t>realizar</w:t>
      </w:r>
      <w:r>
        <w:rPr>
          <w:rFonts w:ascii="Arial" w:hAnsi="Arial" w:cs="Arial"/>
          <w:sz w:val="20"/>
          <w:szCs w:val="20"/>
        </w:rPr>
        <w:t xml:space="preserve"> as análises para</w:t>
      </w:r>
      <w:r w:rsidR="009739D8">
        <w:rPr>
          <w:rFonts w:ascii="Arial" w:hAnsi="Arial" w:cs="Arial"/>
          <w:sz w:val="20"/>
          <w:szCs w:val="20"/>
        </w:rPr>
        <w:t xml:space="preserve"> iniciar o processo</w:t>
      </w:r>
      <w:r>
        <w:rPr>
          <w:rFonts w:ascii="Arial" w:hAnsi="Arial" w:cs="Arial"/>
          <w:sz w:val="20"/>
          <w:szCs w:val="20"/>
        </w:rPr>
        <w:t xml:space="preserve"> </w:t>
      </w:r>
      <w:r w:rsidR="009739D8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mineração de dados da</w:t>
      </w:r>
      <w:r w:rsidR="009739D8">
        <w:rPr>
          <w:rFonts w:ascii="Arial" w:hAnsi="Arial" w:cs="Arial"/>
          <w:sz w:val="20"/>
          <w:szCs w:val="20"/>
        </w:rPr>
        <w:t xml:space="preserve"> empresa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975B4B3" w14:textId="3BEDB13F" w:rsidR="002D5BEA" w:rsidRPr="008E615D" w:rsidRDefault="002D5BEA" w:rsidP="0049327E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8E615D">
        <w:rPr>
          <w:rFonts w:ascii="Arial" w:hAnsi="Arial" w:cs="Arial"/>
          <w:b/>
          <w:bCs/>
          <w:sz w:val="24"/>
          <w:szCs w:val="24"/>
        </w:rPr>
        <w:t>Mineração de Dados</w:t>
      </w:r>
    </w:p>
    <w:p w14:paraId="33A239A1" w14:textId="6278EF44" w:rsidR="002D5BEA" w:rsidRPr="00D23CC2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Essa etapa é uma técnica utilizada para realizar a descoberta sobre padrões que antes estavam ocultos, além disso descobrir relacionamentos desconhecidos, de semelhança ou objeção entre os dados, dentro de uma gama de grande</w:t>
      </w:r>
      <w:r w:rsidR="0048022B">
        <w:rPr>
          <w:rFonts w:ascii="Arial" w:hAnsi="Arial" w:cs="Arial"/>
          <w:sz w:val="20"/>
          <w:szCs w:val="20"/>
        </w:rPr>
        <w:t xml:space="preserve"> </w:t>
      </w:r>
      <w:r w:rsidRPr="00D23CC2">
        <w:rPr>
          <w:rFonts w:ascii="Arial" w:hAnsi="Arial" w:cs="Arial"/>
          <w:sz w:val="20"/>
          <w:szCs w:val="20"/>
        </w:rPr>
        <w:t xml:space="preserve">volume de dados. </w:t>
      </w:r>
    </w:p>
    <w:p w14:paraId="7189A00A" w14:textId="26475764" w:rsidR="002D5BEA" w:rsidRPr="00D23CC2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>Com o modelo dimensional disponível para o processamento de consultas e principalmente ter a possibilidade da construção de cubos</w:t>
      </w:r>
      <w:r w:rsidR="0019369C">
        <w:rPr>
          <w:rFonts w:ascii="Arial" w:hAnsi="Arial" w:cs="Arial"/>
          <w:sz w:val="20"/>
          <w:szCs w:val="20"/>
        </w:rPr>
        <w:t xml:space="preserve">, que possibilita a visão multidimensional, facilitando o entendimento e visualização de problemas. Graças aos cubos </w:t>
      </w:r>
      <w:r w:rsidR="002D5BEA" w:rsidRPr="00D23CC2">
        <w:rPr>
          <w:rFonts w:ascii="Arial" w:hAnsi="Arial" w:cs="Arial"/>
          <w:sz w:val="20"/>
          <w:szCs w:val="20"/>
        </w:rPr>
        <w:t xml:space="preserve"> foi possível realizar a mineração das vendas e evidenciar padrões que ocorreram nos negócios da organização.</w:t>
      </w:r>
    </w:p>
    <w:p w14:paraId="47CD9592" w14:textId="77777777" w:rsidR="002D5BEA" w:rsidRPr="00D23CC2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Dentro desse aspecto, foi realizado a elaboração de alguns conhecimentos considerados chaves para a empresa, como por exemplo: </w:t>
      </w:r>
    </w:p>
    <w:p w14:paraId="177BB01B" w14:textId="01097B4C" w:rsidR="005D5E46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Possibilidade de ter um retorno de qual </w:t>
      </w:r>
      <w:r w:rsidRPr="00D23CC2">
        <w:rPr>
          <w:rFonts w:ascii="Arial" w:hAnsi="Arial" w:cs="Arial"/>
          <w:sz w:val="20"/>
          <w:szCs w:val="20"/>
          <w:shd w:val="clear" w:color="auto" w:fill="FFFFFF"/>
        </w:rPr>
        <w:t xml:space="preserve">faixa etária de idade cuida mais do carro e tem </w:t>
      </w:r>
      <w:r w:rsidRPr="00D23CC2">
        <w:rPr>
          <w:rFonts w:ascii="Arial" w:hAnsi="Arial" w:cs="Arial"/>
          <w:sz w:val="20"/>
          <w:szCs w:val="20"/>
        </w:rPr>
        <w:t>uma preocupação maior com manutenção do automóvel conforme ilustração</w:t>
      </w:r>
      <w:r w:rsidR="0018716B">
        <w:rPr>
          <w:rFonts w:ascii="Arial" w:hAnsi="Arial" w:cs="Arial"/>
          <w:sz w:val="20"/>
          <w:szCs w:val="20"/>
        </w:rPr>
        <w:t xml:space="preserve"> </w:t>
      </w:r>
      <w:r w:rsidR="009739D8">
        <w:rPr>
          <w:rFonts w:ascii="Arial" w:hAnsi="Arial" w:cs="Arial"/>
          <w:sz w:val="20"/>
          <w:szCs w:val="20"/>
        </w:rPr>
        <w:t>4</w:t>
      </w:r>
      <w:r w:rsidRPr="00D23CC2">
        <w:rPr>
          <w:rFonts w:ascii="Arial" w:hAnsi="Arial" w:cs="Arial"/>
          <w:sz w:val="20"/>
          <w:szCs w:val="20"/>
        </w:rPr>
        <w:t xml:space="preserve"> a</w:t>
      </w:r>
      <w:r w:rsidR="0018716B">
        <w:rPr>
          <w:rFonts w:ascii="Arial" w:hAnsi="Arial" w:cs="Arial"/>
          <w:sz w:val="20"/>
          <w:szCs w:val="20"/>
        </w:rPr>
        <w:t xml:space="preserve"> seguir</w:t>
      </w:r>
      <w:r w:rsidRPr="00D23CC2">
        <w:rPr>
          <w:rFonts w:ascii="Arial" w:hAnsi="Arial" w:cs="Arial"/>
          <w:sz w:val="20"/>
          <w:szCs w:val="20"/>
        </w:rPr>
        <w:t>:</w:t>
      </w:r>
    </w:p>
    <w:p w14:paraId="35444600" w14:textId="18DA69EE" w:rsidR="00704CEF" w:rsidRPr="00E106A9" w:rsidRDefault="00704CEF" w:rsidP="00E106A9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 xml:space="preserve">Figura </w:t>
      </w:r>
      <w:r w:rsidR="009739D8">
        <w:rPr>
          <w:rFonts w:ascii="Arial" w:hAnsi="Arial" w:cs="Arial"/>
          <w:sz w:val="16"/>
          <w:szCs w:val="16"/>
        </w:rPr>
        <w:t>4</w:t>
      </w:r>
      <w:r w:rsidR="00803CB2">
        <w:rPr>
          <w:rFonts w:ascii="Arial" w:hAnsi="Arial" w:cs="Arial"/>
          <w:sz w:val="16"/>
          <w:szCs w:val="16"/>
        </w:rPr>
        <w:t xml:space="preserve"> </w:t>
      </w:r>
      <w:r w:rsidRPr="00D23CC2">
        <w:rPr>
          <w:rFonts w:ascii="Arial" w:hAnsi="Arial" w:cs="Arial"/>
          <w:sz w:val="16"/>
          <w:szCs w:val="16"/>
        </w:rPr>
        <w:t>– Mineraç</w:t>
      </w:r>
      <w:r>
        <w:rPr>
          <w:rFonts w:ascii="Arial" w:hAnsi="Arial" w:cs="Arial"/>
          <w:sz w:val="16"/>
          <w:szCs w:val="16"/>
        </w:rPr>
        <w:t>ão de faixa etária dos clientes</w:t>
      </w:r>
    </w:p>
    <w:p w14:paraId="03C15263" w14:textId="157F0534" w:rsidR="00704CEF" w:rsidRDefault="0049415C" w:rsidP="00704CEF">
      <w:pPr>
        <w:jc w:val="center"/>
        <w:rPr>
          <w:rFonts w:ascii="Arial" w:hAnsi="Arial" w:cs="Arial"/>
          <w:sz w:val="16"/>
          <w:szCs w:val="16"/>
        </w:rPr>
      </w:pPr>
      <w:r w:rsidRPr="0049415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4F760AD" wp14:editId="42293CF2">
            <wp:extent cx="2631057" cy="232406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018" cy="23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4556" w14:textId="5F3EB562" w:rsidR="002D5BEA" w:rsidRPr="00D23CC2" w:rsidRDefault="002D5BEA" w:rsidP="00704CEF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>Fonte: Autoria própria. Edição: SQL Server</w:t>
      </w:r>
    </w:p>
    <w:p w14:paraId="2018D68D" w14:textId="3CD16D7B" w:rsidR="002D5BEA" w:rsidRPr="00D23CC2" w:rsidRDefault="00AC7985" w:rsidP="00AC7985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="002D5BEA" w:rsidRPr="00D23CC2">
        <w:rPr>
          <w:rFonts w:ascii="Arial" w:hAnsi="Arial" w:cs="Arial"/>
          <w:sz w:val="20"/>
          <w:szCs w:val="20"/>
          <w:shd w:val="clear" w:color="auto" w:fill="FFFFFF"/>
        </w:rPr>
        <w:t>Além disso, essa informação deixa explicito, qual é o tipo de produto que costuma dar maior manutenção por faixa etária de idade.</w:t>
      </w:r>
    </w:p>
    <w:p w14:paraId="7018A3C6" w14:textId="16481D67" w:rsidR="005D5E46" w:rsidRDefault="002D5BEA" w:rsidP="00FC6626">
      <w:pPr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23CC2">
        <w:rPr>
          <w:rFonts w:ascii="Arial" w:hAnsi="Arial" w:cs="Arial"/>
          <w:sz w:val="20"/>
          <w:szCs w:val="20"/>
          <w:shd w:val="clear" w:color="auto" w:fill="FFFFFF"/>
        </w:rPr>
        <w:t xml:space="preserve">Foi possível ainda, determinar o perfil do cliente segregado pelo sexo, para evidenciar qual é o perfil que mais proporcionou lucro para a </w:t>
      </w:r>
      <w:r w:rsidR="0018716B">
        <w:rPr>
          <w:rFonts w:ascii="Arial" w:hAnsi="Arial" w:cs="Arial"/>
          <w:sz w:val="20"/>
          <w:szCs w:val="20"/>
          <w:shd w:val="clear" w:color="auto" w:fill="FFFFFF"/>
        </w:rPr>
        <w:t xml:space="preserve">organização conforme ilustração </w:t>
      </w:r>
      <w:r w:rsidR="00803CB2">
        <w:rPr>
          <w:rFonts w:ascii="Arial" w:hAnsi="Arial" w:cs="Arial"/>
          <w:sz w:val="20"/>
          <w:szCs w:val="20"/>
          <w:shd w:val="clear" w:color="auto" w:fill="FFFFFF"/>
        </w:rPr>
        <w:t>6</w:t>
      </w:r>
      <w:r w:rsidR="009739D8">
        <w:rPr>
          <w:rFonts w:ascii="Arial" w:hAnsi="Arial" w:cs="Arial"/>
          <w:sz w:val="20"/>
          <w:szCs w:val="20"/>
          <w:shd w:val="clear" w:color="auto" w:fill="FFFFFF"/>
        </w:rPr>
        <w:t xml:space="preserve"> destacada</w:t>
      </w:r>
      <w:r w:rsidR="0018716B">
        <w:rPr>
          <w:rFonts w:ascii="Arial" w:hAnsi="Arial" w:cs="Arial"/>
          <w:sz w:val="20"/>
          <w:szCs w:val="20"/>
          <w:shd w:val="clear" w:color="auto" w:fill="FFFFFF"/>
        </w:rPr>
        <w:t xml:space="preserve"> a seguir</w:t>
      </w:r>
      <w:r w:rsidRPr="00D23CC2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3ECE669" w14:textId="6EF61AB0" w:rsidR="009A30A6" w:rsidRPr="009A30A6" w:rsidRDefault="00704CEF" w:rsidP="009A30A6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D23CC2">
        <w:rPr>
          <w:rFonts w:ascii="Arial" w:hAnsi="Arial" w:cs="Arial"/>
          <w:sz w:val="16"/>
          <w:szCs w:val="16"/>
        </w:rPr>
        <w:t xml:space="preserve">Figura </w:t>
      </w:r>
      <w:r w:rsidR="00803CB2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 xml:space="preserve"> – Perfil dos clientes</w:t>
      </w:r>
    </w:p>
    <w:p w14:paraId="04A38DF9" w14:textId="38280FA4" w:rsidR="00704CEF" w:rsidRDefault="009A30A6" w:rsidP="0049415C">
      <w:pPr>
        <w:jc w:val="center"/>
        <w:rPr>
          <w:rFonts w:ascii="Arial" w:hAnsi="Arial" w:cs="Arial"/>
          <w:sz w:val="16"/>
          <w:szCs w:val="16"/>
        </w:rPr>
      </w:pPr>
      <w:r w:rsidRPr="009A30A6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D4CA6F7" wp14:editId="6B7665B0">
            <wp:extent cx="2927268" cy="2268187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23" t="732" r="2754" b="42514"/>
                    <a:stretch/>
                  </pic:blipFill>
                  <pic:spPr bwMode="auto">
                    <a:xfrm>
                      <a:off x="0" y="0"/>
                      <a:ext cx="2928209" cy="226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A818A" w14:textId="679CA6DF" w:rsidR="009F3D66" w:rsidRDefault="002D5BEA" w:rsidP="00704CEF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>Fonte: Autoria própria. Edição:</w:t>
      </w:r>
      <w:r w:rsidR="009A30A6" w:rsidRPr="009A30A6">
        <w:rPr>
          <w:rFonts w:ascii="Arial" w:hAnsi="Arial" w:cs="Arial"/>
          <w:sz w:val="16"/>
          <w:szCs w:val="16"/>
        </w:rPr>
        <w:t xml:space="preserve"> </w:t>
      </w:r>
      <w:r w:rsidR="009A30A6" w:rsidRPr="00D23CC2">
        <w:rPr>
          <w:rFonts w:ascii="Arial" w:hAnsi="Arial" w:cs="Arial"/>
          <w:sz w:val="16"/>
          <w:szCs w:val="16"/>
        </w:rPr>
        <w:t>SQL Server</w:t>
      </w:r>
    </w:p>
    <w:p w14:paraId="64FBE2B1" w14:textId="6165299C" w:rsidR="009739D8" w:rsidRPr="009739D8" w:rsidRDefault="009739D8" w:rsidP="009739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Essa informação transforma-se em conhecimento, pois deixa explicito o padrão de produto que costuma ter maior procura e lucro para a organização.</w:t>
      </w:r>
    </w:p>
    <w:p w14:paraId="07A1BFE6" w14:textId="00FA33F9" w:rsidR="00704CEF" w:rsidRDefault="002D5BEA" w:rsidP="00AC7985">
      <w:pPr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23CC2">
        <w:rPr>
          <w:rFonts w:ascii="Arial" w:hAnsi="Arial" w:cs="Arial"/>
          <w:sz w:val="20"/>
          <w:szCs w:val="20"/>
          <w:shd w:val="clear" w:color="auto" w:fill="FFFFFF"/>
        </w:rPr>
        <w:t>Tratando de aspectos logístico</w:t>
      </w:r>
      <w:r w:rsidR="009739D8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D23CC2">
        <w:rPr>
          <w:rFonts w:ascii="Arial" w:hAnsi="Arial" w:cs="Arial"/>
          <w:sz w:val="20"/>
          <w:szCs w:val="20"/>
          <w:shd w:val="clear" w:color="auto" w:fill="FFFFFF"/>
        </w:rPr>
        <w:t>, foi factível minerar quais são os bairros que proporcionam a maior quantidade de vendas no ano</w:t>
      </w:r>
      <w:r w:rsidR="0018716B">
        <w:rPr>
          <w:rFonts w:ascii="Arial" w:hAnsi="Arial" w:cs="Arial"/>
          <w:sz w:val="20"/>
          <w:szCs w:val="20"/>
          <w:shd w:val="clear" w:color="auto" w:fill="FFFFFF"/>
        </w:rPr>
        <w:t xml:space="preserve">, conforme ilustração da figura </w:t>
      </w:r>
      <w:r w:rsidR="00803CB2">
        <w:rPr>
          <w:rFonts w:ascii="Arial" w:hAnsi="Arial" w:cs="Arial"/>
          <w:sz w:val="20"/>
          <w:szCs w:val="20"/>
          <w:shd w:val="clear" w:color="auto" w:fill="FFFFFF"/>
        </w:rPr>
        <w:t>7</w:t>
      </w:r>
      <w:r w:rsidR="0018716B">
        <w:rPr>
          <w:rFonts w:ascii="Arial" w:hAnsi="Arial" w:cs="Arial"/>
          <w:sz w:val="20"/>
          <w:szCs w:val="20"/>
          <w:shd w:val="clear" w:color="auto" w:fill="FFFFFF"/>
        </w:rPr>
        <w:t xml:space="preserve"> a seguir:</w:t>
      </w:r>
    </w:p>
    <w:p w14:paraId="4CA1DD01" w14:textId="52275A24" w:rsidR="009A30A6" w:rsidRDefault="00704CEF" w:rsidP="001916CC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 xml:space="preserve">Figura </w:t>
      </w:r>
      <w:r w:rsidR="00803CB2">
        <w:rPr>
          <w:rFonts w:ascii="Arial" w:hAnsi="Arial" w:cs="Arial"/>
          <w:sz w:val="16"/>
          <w:szCs w:val="16"/>
        </w:rPr>
        <w:t>7</w:t>
      </w:r>
      <w:r w:rsidRPr="00D23CC2">
        <w:rPr>
          <w:rFonts w:ascii="Arial" w:hAnsi="Arial" w:cs="Arial"/>
          <w:sz w:val="16"/>
          <w:szCs w:val="16"/>
        </w:rPr>
        <w:t xml:space="preserve"> – Bairros com maiores demandas</w:t>
      </w:r>
    </w:p>
    <w:p w14:paraId="4491572C" w14:textId="55D7A355" w:rsidR="005D5E46" w:rsidRPr="00D23CC2" w:rsidRDefault="009A30A6" w:rsidP="00C55AE0">
      <w:pPr>
        <w:jc w:val="center"/>
        <w:rPr>
          <w:rFonts w:ascii="Arial" w:hAnsi="Arial" w:cs="Arial"/>
          <w:sz w:val="16"/>
          <w:szCs w:val="16"/>
        </w:rPr>
      </w:pPr>
      <w:r w:rsidRPr="009A30A6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9A9E78C" wp14:editId="440A2FC6">
            <wp:extent cx="2969847" cy="2130725"/>
            <wp:effectExtent l="0" t="0" r="254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97" b="42934"/>
                    <a:stretch/>
                  </pic:blipFill>
                  <pic:spPr bwMode="auto">
                    <a:xfrm>
                      <a:off x="0" y="0"/>
                      <a:ext cx="2969847" cy="213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E1251" w14:textId="06BF63A7" w:rsidR="002D5BEA" w:rsidRPr="00D23CC2" w:rsidRDefault="002D5BEA" w:rsidP="00704CEF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>Fonte: Autoria própria. Edição: SQL Server</w:t>
      </w:r>
    </w:p>
    <w:p w14:paraId="1DE15D88" w14:textId="1FA7A37D" w:rsidR="002D5BEA" w:rsidRPr="00D23CC2" w:rsidRDefault="002D5BEA" w:rsidP="00704CE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Por intermédio da mineração foi possível identificar tanto os aspectos positivos quanto os negativos que ocorreram </w:t>
      </w:r>
      <w:r w:rsidR="009739D8">
        <w:rPr>
          <w:rFonts w:ascii="Arial" w:hAnsi="Arial" w:cs="Arial"/>
          <w:sz w:val="20"/>
          <w:szCs w:val="20"/>
        </w:rPr>
        <w:t xml:space="preserve">nos processos da </w:t>
      </w:r>
      <w:r w:rsidRPr="00D23CC2">
        <w:rPr>
          <w:rFonts w:ascii="Arial" w:hAnsi="Arial" w:cs="Arial"/>
          <w:sz w:val="20"/>
          <w:szCs w:val="20"/>
        </w:rPr>
        <w:t xml:space="preserve">organização, pois ao mesmo tempo que foi evidenciado os produtos que mais foram vendidos, em contrapartida foi </w:t>
      </w:r>
      <w:r w:rsidR="00083B39" w:rsidRPr="00D23CC2">
        <w:rPr>
          <w:rFonts w:ascii="Arial" w:hAnsi="Arial" w:cs="Arial"/>
          <w:sz w:val="20"/>
          <w:szCs w:val="20"/>
        </w:rPr>
        <w:t>constatado</w:t>
      </w:r>
      <w:r w:rsidR="008B526A" w:rsidRPr="00D23CC2">
        <w:rPr>
          <w:rFonts w:ascii="Arial" w:hAnsi="Arial" w:cs="Arial"/>
          <w:sz w:val="20"/>
          <w:szCs w:val="20"/>
        </w:rPr>
        <w:t xml:space="preserve"> </w:t>
      </w:r>
      <w:r w:rsidR="00083B39" w:rsidRPr="00D23CC2">
        <w:rPr>
          <w:rFonts w:ascii="Arial" w:hAnsi="Arial" w:cs="Arial"/>
          <w:sz w:val="20"/>
          <w:szCs w:val="20"/>
        </w:rPr>
        <w:t>os produtos</w:t>
      </w:r>
      <w:r w:rsidRPr="00D23CC2">
        <w:rPr>
          <w:rFonts w:ascii="Arial" w:hAnsi="Arial" w:cs="Arial"/>
          <w:sz w:val="20"/>
          <w:szCs w:val="20"/>
        </w:rPr>
        <w:t xml:space="preserve"> que menos tiveram movimentação </w:t>
      </w:r>
      <w:r w:rsidRPr="00D23CC2">
        <w:rPr>
          <w:rFonts w:ascii="Arial" w:hAnsi="Arial" w:cs="Arial"/>
          <w:sz w:val="20"/>
          <w:szCs w:val="20"/>
        </w:rPr>
        <w:lastRenderedPageBreak/>
        <w:t xml:space="preserve">e lucratividade. Através das evidências desses fatos foi possível realizar o levantamento de conhecimentos sólidos para criar estratégias para </w:t>
      </w:r>
      <w:r w:rsidR="009739D8">
        <w:rPr>
          <w:rFonts w:ascii="Arial" w:hAnsi="Arial" w:cs="Arial"/>
          <w:sz w:val="20"/>
          <w:szCs w:val="20"/>
        </w:rPr>
        <w:t>tornar a</w:t>
      </w:r>
      <w:r w:rsidRPr="00D23CC2">
        <w:rPr>
          <w:rFonts w:ascii="Arial" w:hAnsi="Arial" w:cs="Arial"/>
          <w:sz w:val="20"/>
          <w:szCs w:val="20"/>
        </w:rPr>
        <w:t xml:space="preserve"> tomada de decisão </w:t>
      </w:r>
      <w:r w:rsidR="009739D8">
        <w:rPr>
          <w:rFonts w:ascii="Arial" w:hAnsi="Arial" w:cs="Arial"/>
          <w:sz w:val="20"/>
          <w:szCs w:val="20"/>
        </w:rPr>
        <w:t>mais efetiva n</w:t>
      </w:r>
      <w:r w:rsidRPr="00D23CC2">
        <w:rPr>
          <w:rFonts w:ascii="Arial" w:hAnsi="Arial" w:cs="Arial"/>
          <w:sz w:val="20"/>
          <w:szCs w:val="20"/>
        </w:rPr>
        <w:t>a empresa.</w:t>
      </w:r>
    </w:p>
    <w:p w14:paraId="69CDF568" w14:textId="31862187" w:rsidR="002D5BEA" w:rsidRPr="0049327E" w:rsidRDefault="002D5BEA" w:rsidP="0049327E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49327E">
        <w:rPr>
          <w:rFonts w:ascii="Arial" w:hAnsi="Arial" w:cs="Arial"/>
          <w:b/>
          <w:bCs/>
          <w:sz w:val="24"/>
          <w:szCs w:val="24"/>
        </w:rPr>
        <w:t xml:space="preserve"> Estratégias Competitivas</w:t>
      </w:r>
    </w:p>
    <w:p w14:paraId="1D4C902B" w14:textId="0CC5778D" w:rsidR="002D5BEA" w:rsidRDefault="002D5BEA" w:rsidP="00704CE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Segundo Mintzberg (1987)</w:t>
      </w:r>
      <w:r w:rsidR="0018716B">
        <w:rPr>
          <w:rFonts w:ascii="Arial" w:hAnsi="Arial" w:cs="Arial"/>
          <w:sz w:val="20"/>
          <w:szCs w:val="20"/>
        </w:rPr>
        <w:t>, “a</w:t>
      </w:r>
      <w:r w:rsidRPr="00D23CC2">
        <w:rPr>
          <w:rFonts w:ascii="Arial" w:hAnsi="Arial" w:cs="Arial"/>
          <w:sz w:val="20"/>
          <w:szCs w:val="20"/>
        </w:rPr>
        <w:t xml:space="preserve"> estratégia é uma posição especificamente, uma maneira de colocar a organização no ambiente competitivo”. Embasado nesse conceito de estratégia, e analisando os conhecimentos gerados através da mineração de dados, foi observado a possibilidade de implementar uma funcionalidade no sistema que captasse as transações de novos clientes que estão comprando com a organização. No sentido de oferecer mais produtos relacionado à compra que foi efetuada, conforme a amostragem da figura</w:t>
      </w:r>
      <w:r w:rsidR="0018716B">
        <w:rPr>
          <w:rFonts w:ascii="Arial" w:hAnsi="Arial" w:cs="Arial"/>
          <w:sz w:val="20"/>
          <w:szCs w:val="20"/>
        </w:rPr>
        <w:t xml:space="preserve"> </w:t>
      </w:r>
      <w:r w:rsidR="00803CB2">
        <w:rPr>
          <w:rFonts w:ascii="Arial" w:hAnsi="Arial" w:cs="Arial"/>
          <w:sz w:val="20"/>
          <w:szCs w:val="20"/>
        </w:rPr>
        <w:t>8</w:t>
      </w:r>
      <w:r w:rsidRPr="00D23CC2">
        <w:rPr>
          <w:rFonts w:ascii="Arial" w:hAnsi="Arial" w:cs="Arial"/>
          <w:sz w:val="20"/>
          <w:szCs w:val="20"/>
        </w:rPr>
        <w:t xml:space="preserve"> </w:t>
      </w:r>
      <w:r w:rsidR="0018716B">
        <w:rPr>
          <w:rFonts w:ascii="Arial" w:hAnsi="Arial" w:cs="Arial"/>
          <w:sz w:val="20"/>
          <w:szCs w:val="20"/>
        </w:rPr>
        <w:t>a seguir</w:t>
      </w:r>
      <w:r w:rsidRPr="00D23CC2">
        <w:rPr>
          <w:rFonts w:ascii="Arial" w:hAnsi="Arial" w:cs="Arial"/>
          <w:sz w:val="20"/>
          <w:szCs w:val="20"/>
        </w:rPr>
        <w:t>:</w:t>
      </w:r>
    </w:p>
    <w:p w14:paraId="06CD6F73" w14:textId="4AB9FEB4" w:rsidR="00704CEF" w:rsidRPr="00D23CC2" w:rsidRDefault="0049327E" w:rsidP="00704CE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3088" behindDoc="0" locked="0" layoutInCell="1" allowOverlap="1" wp14:anchorId="3FBD4DB2" wp14:editId="018CF138">
            <wp:simplePos x="0" y="0"/>
            <wp:positionH relativeFrom="column">
              <wp:posOffset>-53890</wp:posOffset>
            </wp:positionH>
            <wp:positionV relativeFrom="paragraph">
              <wp:posOffset>172417</wp:posOffset>
            </wp:positionV>
            <wp:extent cx="3124200" cy="1677812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EF" w:rsidRPr="00D23CC2">
        <w:rPr>
          <w:rFonts w:ascii="Arial" w:hAnsi="Arial" w:cs="Arial"/>
          <w:sz w:val="16"/>
          <w:szCs w:val="16"/>
        </w:rPr>
        <w:t xml:space="preserve">Figura </w:t>
      </w:r>
      <w:r w:rsidR="00803CB2">
        <w:rPr>
          <w:rFonts w:ascii="Arial" w:hAnsi="Arial" w:cs="Arial"/>
          <w:sz w:val="16"/>
          <w:szCs w:val="16"/>
        </w:rPr>
        <w:t xml:space="preserve">8 </w:t>
      </w:r>
      <w:r w:rsidR="00704CEF" w:rsidRPr="00D23CC2">
        <w:rPr>
          <w:rFonts w:ascii="Arial" w:hAnsi="Arial" w:cs="Arial"/>
          <w:sz w:val="16"/>
          <w:szCs w:val="16"/>
        </w:rPr>
        <w:t>– Novos clientes</w:t>
      </w:r>
    </w:p>
    <w:p w14:paraId="00F46053" w14:textId="7E7C803C" w:rsidR="009F3D66" w:rsidRPr="00704CEF" w:rsidRDefault="002D5BEA" w:rsidP="00704CEF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>Fonte: Autoria própria. Edição: SQL Server</w:t>
      </w:r>
    </w:p>
    <w:p w14:paraId="7EEE67DA" w14:textId="316A83E8" w:rsidR="002D5BEA" w:rsidRPr="00D23CC2" w:rsidRDefault="002D5BEA" w:rsidP="00704CE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A coluna “PRIMEIRA </w:t>
      </w:r>
      <w:r w:rsidR="009739D8">
        <w:rPr>
          <w:rFonts w:ascii="Arial" w:hAnsi="Arial" w:cs="Arial"/>
          <w:sz w:val="20"/>
          <w:szCs w:val="20"/>
        </w:rPr>
        <w:t>_</w:t>
      </w:r>
      <w:r w:rsidRPr="00D23CC2">
        <w:rPr>
          <w:rFonts w:ascii="Arial" w:hAnsi="Arial" w:cs="Arial"/>
          <w:sz w:val="20"/>
          <w:szCs w:val="20"/>
        </w:rPr>
        <w:t>COMPRA”, é um booleano que trabalha com uma flag e marca todos os clientes que estão comprando determinado produto pela primeira vez na empresa. Logo, a estratégia nesse ponto, é aproveitar a informação do e-mail do cliente e aplicar uma tecnologia que envie sugestões de produtos relacionados à compra</w:t>
      </w:r>
      <w:r w:rsidR="009739D8">
        <w:rPr>
          <w:rFonts w:ascii="Arial" w:hAnsi="Arial" w:cs="Arial"/>
          <w:sz w:val="20"/>
          <w:szCs w:val="20"/>
        </w:rPr>
        <w:t xml:space="preserve"> que foi efetuada</w:t>
      </w:r>
      <w:r w:rsidRPr="00D23CC2">
        <w:rPr>
          <w:rFonts w:ascii="Arial" w:hAnsi="Arial" w:cs="Arial"/>
          <w:sz w:val="20"/>
          <w:szCs w:val="20"/>
        </w:rPr>
        <w:t>.</w:t>
      </w:r>
    </w:p>
    <w:p w14:paraId="38CBFBEB" w14:textId="160DB239" w:rsidR="00D63674" w:rsidRPr="00D23CC2" w:rsidRDefault="002D5BEA" w:rsidP="00FC6626">
      <w:pPr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ab/>
        <w:t>Projeta-se com essa implementação</w:t>
      </w:r>
      <w:r w:rsidR="00D63674">
        <w:rPr>
          <w:rFonts w:ascii="Arial" w:hAnsi="Arial" w:cs="Arial"/>
          <w:sz w:val="20"/>
          <w:szCs w:val="20"/>
        </w:rPr>
        <w:t>,</w:t>
      </w:r>
      <w:r w:rsidRPr="00D23CC2">
        <w:rPr>
          <w:rFonts w:ascii="Arial" w:hAnsi="Arial" w:cs="Arial"/>
          <w:sz w:val="20"/>
          <w:szCs w:val="20"/>
        </w:rPr>
        <w:t xml:space="preserve"> que</w:t>
      </w:r>
      <w:r w:rsidR="00DF6C17">
        <w:rPr>
          <w:rFonts w:ascii="Arial" w:hAnsi="Arial" w:cs="Arial"/>
          <w:sz w:val="20"/>
          <w:szCs w:val="20"/>
        </w:rPr>
        <w:t xml:space="preserve"> o</w:t>
      </w:r>
      <w:r w:rsidRPr="00D23CC2">
        <w:rPr>
          <w:rFonts w:ascii="Arial" w:hAnsi="Arial" w:cs="Arial"/>
          <w:sz w:val="20"/>
          <w:szCs w:val="20"/>
        </w:rPr>
        <w:t xml:space="preserve"> número de vendas tenha uma projeção</w:t>
      </w:r>
      <w:r w:rsidR="00D63674">
        <w:rPr>
          <w:rFonts w:ascii="Arial" w:hAnsi="Arial" w:cs="Arial"/>
          <w:sz w:val="20"/>
          <w:szCs w:val="20"/>
        </w:rPr>
        <w:t xml:space="preserve"> positiva</w:t>
      </w:r>
      <w:r w:rsidRPr="00D23CC2">
        <w:rPr>
          <w:rFonts w:ascii="Arial" w:hAnsi="Arial" w:cs="Arial"/>
          <w:sz w:val="20"/>
          <w:szCs w:val="20"/>
        </w:rPr>
        <w:t>, além disso, a organização terá mais um diferencial no ambiente competitivo.</w:t>
      </w:r>
    </w:p>
    <w:p w14:paraId="438638E0" w14:textId="5675919C" w:rsidR="002D5BEA" w:rsidRPr="0049327E" w:rsidRDefault="002D5BEA" w:rsidP="0049327E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49327E">
        <w:rPr>
          <w:rFonts w:ascii="Arial" w:hAnsi="Arial" w:cs="Arial"/>
          <w:b/>
          <w:bCs/>
          <w:sz w:val="24"/>
          <w:szCs w:val="24"/>
        </w:rPr>
        <w:t xml:space="preserve"> Tomada de decisão </w:t>
      </w:r>
    </w:p>
    <w:p w14:paraId="0F40BBF3" w14:textId="1EC81012" w:rsidR="002D5BEA" w:rsidRPr="00D23CC2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>Um dos fatores mais importantes no processo de tomada de decisão é a qualidade das informações que foram geradas, em suma, elas precisam ser confiáveis, processadas em tempo eficiente e com nível de detalhamento desejado, pois o valor da informação está ligado diretamente à probabilidade de sucesso da organização, considerando o comprometimento dos dados colhidos.</w:t>
      </w:r>
    </w:p>
    <w:p w14:paraId="41771332" w14:textId="210F2536" w:rsidR="002D5BEA" w:rsidRPr="00D23CC2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 xml:space="preserve">O processo de tomada de decisão está completamente interligado com as estratégias e com os processos que envolvem o Business Intelligence, após a mineração de dados foi possível criar conhecimentos sólidos para tornar a tomada de decisão </w:t>
      </w:r>
      <w:r w:rsidR="00D63674">
        <w:rPr>
          <w:rFonts w:ascii="Arial" w:hAnsi="Arial" w:cs="Arial"/>
          <w:sz w:val="20"/>
          <w:szCs w:val="20"/>
        </w:rPr>
        <w:t>baseada em dados</w:t>
      </w:r>
      <w:r w:rsidRPr="00D23CC2">
        <w:rPr>
          <w:rFonts w:ascii="Arial" w:hAnsi="Arial" w:cs="Arial"/>
          <w:sz w:val="20"/>
          <w:szCs w:val="20"/>
        </w:rPr>
        <w:t xml:space="preserve">, como por exemplo os aspectos positivos e negativos que ocorreram nos negócios da organização durante o ano. </w:t>
      </w:r>
    </w:p>
    <w:p w14:paraId="10284EAB" w14:textId="1CDA1CA4" w:rsidR="002D5BEA" w:rsidRDefault="002D5BEA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23CC2">
        <w:rPr>
          <w:rFonts w:ascii="Arial" w:hAnsi="Arial" w:cs="Arial"/>
          <w:sz w:val="20"/>
          <w:szCs w:val="20"/>
        </w:rPr>
        <w:t>Dentro dos aspectos positivos, é válido ressaltar os pontos estratégicos de bairros onde a empresa mais tem demanda e lucratividade, projetando assim o planejamento de no futuro investir em um plano logístico para abrir uma nova filial no lugar onde se tem a maior demanda e lucro</w:t>
      </w:r>
      <w:r w:rsidR="00B62AA6">
        <w:rPr>
          <w:rFonts w:ascii="Arial" w:hAnsi="Arial" w:cs="Arial"/>
          <w:sz w:val="20"/>
          <w:szCs w:val="20"/>
        </w:rPr>
        <w:t xml:space="preserve"> conforme o gráfico da figura 9 a seguir</w:t>
      </w:r>
      <w:r w:rsidRPr="00D23CC2">
        <w:rPr>
          <w:rFonts w:ascii="Arial" w:hAnsi="Arial" w:cs="Arial"/>
          <w:sz w:val="20"/>
          <w:szCs w:val="20"/>
        </w:rPr>
        <w:t>.</w:t>
      </w:r>
    </w:p>
    <w:p w14:paraId="7689858F" w14:textId="0CF1B62E" w:rsidR="00B62AA6" w:rsidRPr="00B62AA6" w:rsidRDefault="00B62AA6" w:rsidP="00B62AA6">
      <w:pPr>
        <w:jc w:val="center"/>
        <w:rPr>
          <w:rFonts w:ascii="Arial" w:hAnsi="Arial" w:cs="Arial"/>
          <w:sz w:val="16"/>
          <w:szCs w:val="16"/>
        </w:rPr>
      </w:pPr>
      <w:r w:rsidRPr="00B62AA6">
        <w:rPr>
          <w:rFonts w:ascii="Arial" w:hAnsi="Arial" w:cs="Arial"/>
          <w:sz w:val="16"/>
          <w:szCs w:val="16"/>
        </w:rPr>
        <w:t>Figura – 9</w:t>
      </w:r>
      <w:r>
        <w:rPr>
          <w:rFonts w:ascii="Arial" w:hAnsi="Arial" w:cs="Arial"/>
          <w:sz w:val="16"/>
          <w:szCs w:val="16"/>
        </w:rPr>
        <w:t xml:space="preserve"> Gráficos de demandas por Região</w:t>
      </w:r>
    </w:p>
    <w:p w14:paraId="11B6DABE" w14:textId="4BC00206" w:rsidR="00B62AA6" w:rsidRDefault="0048022B" w:rsidP="00B62AA6">
      <w:pPr>
        <w:jc w:val="both"/>
        <w:rPr>
          <w:rFonts w:ascii="Arial" w:hAnsi="Arial" w:cs="Arial"/>
          <w:sz w:val="20"/>
          <w:szCs w:val="20"/>
        </w:rPr>
      </w:pPr>
      <w:r w:rsidRPr="0048022B">
        <w:rPr>
          <w:rFonts w:ascii="Arial" w:hAnsi="Arial" w:cs="Arial"/>
          <w:sz w:val="20"/>
          <w:szCs w:val="20"/>
        </w:rPr>
        <w:drawing>
          <wp:inline distT="0" distB="0" distL="0" distR="0" wp14:anchorId="201A7BAB" wp14:editId="301BBC52">
            <wp:extent cx="3453577" cy="16209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754" cy="16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DBB" w14:textId="6401CD5D" w:rsidR="00B62AA6" w:rsidRPr="00B62AA6" w:rsidRDefault="00B62AA6" w:rsidP="00B62AA6">
      <w:pPr>
        <w:jc w:val="center"/>
        <w:rPr>
          <w:rFonts w:ascii="Arial" w:hAnsi="Arial" w:cs="Arial"/>
          <w:sz w:val="16"/>
          <w:szCs w:val="16"/>
        </w:rPr>
      </w:pPr>
      <w:r w:rsidRPr="00D23CC2">
        <w:rPr>
          <w:rFonts w:ascii="Arial" w:hAnsi="Arial" w:cs="Arial"/>
          <w:sz w:val="16"/>
          <w:szCs w:val="16"/>
        </w:rPr>
        <w:t xml:space="preserve">Fonte: Autoria própria. Edição: </w:t>
      </w:r>
      <w:r>
        <w:rPr>
          <w:rFonts w:ascii="Arial" w:hAnsi="Arial" w:cs="Arial"/>
          <w:sz w:val="16"/>
          <w:szCs w:val="16"/>
        </w:rPr>
        <w:t>Power BI</w:t>
      </w:r>
    </w:p>
    <w:p w14:paraId="2232D793" w14:textId="34305429" w:rsidR="00DF6C17" w:rsidRPr="00D23CC2" w:rsidRDefault="00AC7985" w:rsidP="00FC662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D5BEA" w:rsidRPr="00D23CC2">
        <w:rPr>
          <w:rFonts w:ascii="Arial" w:hAnsi="Arial" w:cs="Arial"/>
          <w:sz w:val="20"/>
          <w:szCs w:val="20"/>
        </w:rPr>
        <w:t>Dentro dos aspectos negativos, fica a difícil decisão de de</w:t>
      </w:r>
      <w:r w:rsidR="008E615D">
        <w:rPr>
          <w:rFonts w:ascii="Arial" w:hAnsi="Arial" w:cs="Arial"/>
          <w:sz w:val="20"/>
          <w:szCs w:val="20"/>
        </w:rPr>
        <w:t>terminar qual</w:t>
      </w:r>
      <w:r w:rsidR="002D5BEA" w:rsidRPr="00D23CC2">
        <w:rPr>
          <w:rFonts w:ascii="Arial" w:hAnsi="Arial" w:cs="Arial"/>
          <w:sz w:val="20"/>
          <w:szCs w:val="20"/>
        </w:rPr>
        <w:t xml:space="preserve"> </w:t>
      </w:r>
      <w:r w:rsidR="00D63674">
        <w:rPr>
          <w:rFonts w:ascii="Arial" w:hAnsi="Arial" w:cs="Arial"/>
          <w:sz w:val="20"/>
          <w:szCs w:val="20"/>
        </w:rPr>
        <w:t xml:space="preserve">é a melhor </w:t>
      </w:r>
      <w:r w:rsidR="002D5BEA" w:rsidRPr="00D23CC2">
        <w:rPr>
          <w:rFonts w:ascii="Arial" w:hAnsi="Arial" w:cs="Arial"/>
          <w:sz w:val="20"/>
          <w:szCs w:val="20"/>
        </w:rPr>
        <w:t>ação</w:t>
      </w:r>
      <w:r w:rsidR="00D63674">
        <w:rPr>
          <w:rFonts w:ascii="Arial" w:hAnsi="Arial" w:cs="Arial"/>
          <w:sz w:val="20"/>
          <w:szCs w:val="20"/>
        </w:rPr>
        <w:t xml:space="preserve"> a se</w:t>
      </w:r>
      <w:r w:rsidR="002D5BEA" w:rsidRPr="00D23CC2">
        <w:rPr>
          <w:rFonts w:ascii="Arial" w:hAnsi="Arial" w:cs="Arial"/>
          <w:sz w:val="20"/>
          <w:szCs w:val="20"/>
        </w:rPr>
        <w:t xml:space="preserve"> tomar com os produtos </w:t>
      </w:r>
      <w:r w:rsidR="008E615D">
        <w:rPr>
          <w:rFonts w:ascii="Arial" w:hAnsi="Arial" w:cs="Arial"/>
          <w:sz w:val="20"/>
          <w:szCs w:val="20"/>
        </w:rPr>
        <w:t xml:space="preserve">com </w:t>
      </w:r>
      <w:r w:rsidR="002D5BEA" w:rsidRPr="00D23CC2">
        <w:rPr>
          <w:rFonts w:ascii="Arial" w:hAnsi="Arial" w:cs="Arial"/>
          <w:sz w:val="20"/>
          <w:szCs w:val="20"/>
        </w:rPr>
        <w:t>que</w:t>
      </w:r>
      <w:r w:rsidR="008E615D">
        <w:rPr>
          <w:rFonts w:ascii="Arial" w:hAnsi="Arial" w:cs="Arial"/>
          <w:sz w:val="20"/>
          <w:szCs w:val="20"/>
        </w:rPr>
        <w:t xml:space="preserve"> se</w:t>
      </w:r>
      <w:r w:rsidR="002D5BEA" w:rsidRPr="00D23CC2">
        <w:rPr>
          <w:rFonts w:ascii="Arial" w:hAnsi="Arial" w:cs="Arial"/>
          <w:sz w:val="20"/>
          <w:szCs w:val="20"/>
        </w:rPr>
        <w:t xml:space="preserve"> te</w:t>
      </w:r>
      <w:r w:rsidR="00D63674">
        <w:rPr>
          <w:rFonts w:ascii="Arial" w:hAnsi="Arial" w:cs="Arial"/>
          <w:sz w:val="20"/>
          <w:szCs w:val="20"/>
        </w:rPr>
        <w:t>ve</w:t>
      </w:r>
      <w:r w:rsidR="002D5BEA" w:rsidRPr="00D23CC2">
        <w:rPr>
          <w:rFonts w:ascii="Arial" w:hAnsi="Arial" w:cs="Arial"/>
          <w:sz w:val="20"/>
          <w:szCs w:val="20"/>
        </w:rPr>
        <w:t xml:space="preserve"> baixa rotatividade </w:t>
      </w:r>
      <w:r w:rsidR="008E615D">
        <w:rPr>
          <w:rFonts w:ascii="Arial" w:hAnsi="Arial" w:cs="Arial"/>
          <w:sz w:val="20"/>
          <w:szCs w:val="20"/>
        </w:rPr>
        <w:t xml:space="preserve">e </w:t>
      </w:r>
      <w:r w:rsidR="002D5BEA" w:rsidRPr="00D23CC2">
        <w:rPr>
          <w:rFonts w:ascii="Arial" w:hAnsi="Arial" w:cs="Arial"/>
          <w:sz w:val="20"/>
          <w:szCs w:val="20"/>
        </w:rPr>
        <w:t>baixo número de vendas.</w:t>
      </w:r>
    </w:p>
    <w:p w14:paraId="074A76B1" w14:textId="364B173C" w:rsidR="00D63674" w:rsidRDefault="00FC6626" w:rsidP="0049327E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D63674">
        <w:rPr>
          <w:rFonts w:ascii="Arial" w:hAnsi="Arial" w:cs="Arial"/>
          <w:b/>
          <w:bCs/>
          <w:sz w:val="24"/>
          <w:szCs w:val="24"/>
        </w:rPr>
        <w:t>Conclusão</w:t>
      </w:r>
    </w:p>
    <w:p w14:paraId="44DCED8E" w14:textId="63A8B3A2" w:rsidR="00844E44" w:rsidRDefault="00AC7985" w:rsidP="00AC79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63674">
        <w:rPr>
          <w:rFonts w:ascii="Arial" w:hAnsi="Arial" w:cs="Arial"/>
          <w:sz w:val="20"/>
          <w:szCs w:val="20"/>
        </w:rPr>
        <w:t xml:space="preserve">Fica evidente, portanto, </w:t>
      </w:r>
      <w:r w:rsidR="00AA12AF" w:rsidRPr="00D23CC2">
        <w:rPr>
          <w:rFonts w:ascii="Arial" w:hAnsi="Arial" w:cs="Arial"/>
          <w:sz w:val="20"/>
          <w:szCs w:val="20"/>
        </w:rPr>
        <w:t xml:space="preserve">importância da implementação do </w:t>
      </w:r>
      <w:r w:rsidR="0064257D">
        <w:rPr>
          <w:rFonts w:ascii="Arial" w:hAnsi="Arial" w:cs="Arial"/>
          <w:sz w:val="20"/>
          <w:szCs w:val="20"/>
        </w:rPr>
        <w:t xml:space="preserve">BI </w:t>
      </w:r>
      <w:r w:rsidR="00305518" w:rsidRPr="00D23CC2">
        <w:rPr>
          <w:rFonts w:ascii="Arial" w:hAnsi="Arial" w:cs="Arial"/>
          <w:sz w:val="20"/>
          <w:szCs w:val="20"/>
        </w:rPr>
        <w:t>no meio organizacional</w:t>
      </w:r>
      <w:r w:rsidR="00575D97">
        <w:rPr>
          <w:rFonts w:ascii="Arial" w:hAnsi="Arial" w:cs="Arial"/>
          <w:sz w:val="20"/>
          <w:szCs w:val="20"/>
        </w:rPr>
        <w:t>,</w:t>
      </w:r>
      <w:r w:rsidR="00305518" w:rsidRPr="00D23CC2">
        <w:rPr>
          <w:rFonts w:ascii="Arial" w:hAnsi="Arial" w:cs="Arial"/>
          <w:sz w:val="20"/>
          <w:szCs w:val="20"/>
        </w:rPr>
        <w:t xml:space="preserve"> devido ao seu</w:t>
      </w:r>
      <w:r w:rsidR="00575D97">
        <w:rPr>
          <w:rFonts w:ascii="Arial" w:hAnsi="Arial" w:cs="Arial"/>
          <w:sz w:val="20"/>
          <w:szCs w:val="20"/>
        </w:rPr>
        <w:t xml:space="preserve"> efetivo </w:t>
      </w:r>
      <w:r w:rsidR="00305518" w:rsidRPr="00D23CC2">
        <w:rPr>
          <w:rFonts w:ascii="Arial" w:hAnsi="Arial" w:cs="Arial"/>
          <w:sz w:val="20"/>
          <w:szCs w:val="20"/>
        </w:rPr>
        <w:t>retorno</w:t>
      </w:r>
      <w:r w:rsidR="00575D97">
        <w:rPr>
          <w:rFonts w:ascii="Arial" w:hAnsi="Arial" w:cs="Arial"/>
          <w:sz w:val="20"/>
          <w:szCs w:val="20"/>
        </w:rPr>
        <w:t xml:space="preserve"> de</w:t>
      </w:r>
      <w:r w:rsidR="00DF6C17">
        <w:rPr>
          <w:rFonts w:ascii="Arial" w:hAnsi="Arial" w:cs="Arial"/>
          <w:sz w:val="20"/>
          <w:szCs w:val="20"/>
        </w:rPr>
        <w:t xml:space="preserve"> construção de</w:t>
      </w:r>
      <w:r w:rsidR="00575D97">
        <w:rPr>
          <w:rFonts w:ascii="Arial" w:hAnsi="Arial" w:cs="Arial"/>
          <w:sz w:val="20"/>
          <w:szCs w:val="20"/>
        </w:rPr>
        <w:t xml:space="preserve"> informaç</w:t>
      </w:r>
      <w:r w:rsidR="00DF6C17">
        <w:rPr>
          <w:rFonts w:ascii="Arial" w:hAnsi="Arial" w:cs="Arial"/>
          <w:sz w:val="20"/>
          <w:szCs w:val="20"/>
        </w:rPr>
        <w:t>ões</w:t>
      </w:r>
      <w:r w:rsidR="00575D97">
        <w:rPr>
          <w:rFonts w:ascii="Arial" w:hAnsi="Arial" w:cs="Arial"/>
          <w:sz w:val="20"/>
          <w:szCs w:val="20"/>
        </w:rPr>
        <w:t xml:space="preserve"> e conhecimento</w:t>
      </w:r>
      <w:r w:rsidR="00305518" w:rsidRPr="00D23CC2">
        <w:rPr>
          <w:rFonts w:ascii="Arial" w:hAnsi="Arial" w:cs="Arial"/>
          <w:sz w:val="20"/>
          <w:szCs w:val="20"/>
        </w:rPr>
        <w:t xml:space="preserve">, </w:t>
      </w:r>
      <w:r w:rsidR="002D6787">
        <w:rPr>
          <w:rFonts w:ascii="Arial" w:hAnsi="Arial" w:cs="Arial"/>
          <w:sz w:val="20"/>
          <w:szCs w:val="20"/>
        </w:rPr>
        <w:t>que</w:t>
      </w:r>
      <w:r w:rsidR="00305518" w:rsidRPr="00D23CC2">
        <w:rPr>
          <w:rFonts w:ascii="Arial" w:hAnsi="Arial" w:cs="Arial"/>
          <w:sz w:val="20"/>
          <w:szCs w:val="20"/>
        </w:rPr>
        <w:t xml:space="preserve"> fo</w:t>
      </w:r>
      <w:r w:rsidR="00575D97">
        <w:rPr>
          <w:rFonts w:ascii="Arial" w:hAnsi="Arial" w:cs="Arial"/>
          <w:sz w:val="20"/>
          <w:szCs w:val="20"/>
        </w:rPr>
        <w:t>ram</w:t>
      </w:r>
      <w:r w:rsidR="00305518" w:rsidRPr="00D23CC2">
        <w:rPr>
          <w:rFonts w:ascii="Arial" w:hAnsi="Arial" w:cs="Arial"/>
          <w:sz w:val="20"/>
          <w:szCs w:val="20"/>
        </w:rPr>
        <w:t xml:space="preserve"> ess</w:t>
      </w:r>
      <w:r w:rsidR="00704CEF">
        <w:rPr>
          <w:rFonts w:ascii="Arial" w:hAnsi="Arial" w:cs="Arial"/>
          <w:sz w:val="20"/>
          <w:szCs w:val="20"/>
        </w:rPr>
        <w:t>e</w:t>
      </w:r>
      <w:r w:rsidR="00305518" w:rsidRPr="00D23CC2">
        <w:rPr>
          <w:rFonts w:ascii="Arial" w:hAnsi="Arial" w:cs="Arial"/>
          <w:sz w:val="20"/>
          <w:szCs w:val="20"/>
        </w:rPr>
        <w:t>ncia</w:t>
      </w:r>
      <w:r w:rsidR="00704CEF">
        <w:rPr>
          <w:rFonts w:ascii="Arial" w:hAnsi="Arial" w:cs="Arial"/>
          <w:sz w:val="20"/>
          <w:szCs w:val="20"/>
        </w:rPr>
        <w:t>i</w:t>
      </w:r>
      <w:r w:rsidR="00575D97">
        <w:rPr>
          <w:rFonts w:ascii="Arial" w:hAnsi="Arial" w:cs="Arial"/>
          <w:sz w:val="20"/>
          <w:szCs w:val="20"/>
        </w:rPr>
        <w:t xml:space="preserve">s </w:t>
      </w:r>
      <w:r w:rsidR="00305518" w:rsidRPr="00D23CC2">
        <w:rPr>
          <w:rFonts w:ascii="Arial" w:hAnsi="Arial" w:cs="Arial"/>
          <w:sz w:val="20"/>
          <w:szCs w:val="20"/>
        </w:rPr>
        <w:t>para o reconhecimento dos pontos positivos e negativos a serem melhorados</w:t>
      </w:r>
      <w:r w:rsidR="002D6787">
        <w:rPr>
          <w:rFonts w:ascii="Arial" w:hAnsi="Arial" w:cs="Arial"/>
          <w:sz w:val="20"/>
          <w:szCs w:val="20"/>
        </w:rPr>
        <w:t xml:space="preserve"> na organização,</w:t>
      </w:r>
      <w:r w:rsidR="00305518" w:rsidRPr="00D23CC2">
        <w:rPr>
          <w:rFonts w:ascii="Arial" w:hAnsi="Arial" w:cs="Arial"/>
          <w:sz w:val="20"/>
          <w:szCs w:val="20"/>
        </w:rPr>
        <w:t xml:space="preserve"> tendo como objetivo um melhor posicionamento no mercado.</w:t>
      </w:r>
    </w:p>
    <w:p w14:paraId="07941498" w14:textId="4285CDB6" w:rsidR="002D6787" w:rsidRDefault="009F3D66" w:rsidP="00D6367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AC7985">
        <w:rPr>
          <w:rFonts w:ascii="Arial" w:hAnsi="Arial" w:cs="Arial"/>
          <w:sz w:val="20"/>
          <w:szCs w:val="20"/>
        </w:rPr>
        <w:tab/>
      </w:r>
      <w:r w:rsidR="0025417A" w:rsidRPr="00D23CC2">
        <w:rPr>
          <w:rFonts w:ascii="Arial" w:hAnsi="Arial" w:cs="Arial"/>
          <w:sz w:val="20"/>
          <w:szCs w:val="20"/>
        </w:rPr>
        <w:t xml:space="preserve">Diante </w:t>
      </w:r>
      <w:r w:rsidR="002D6787">
        <w:rPr>
          <w:rFonts w:ascii="Arial" w:hAnsi="Arial" w:cs="Arial"/>
          <w:sz w:val="20"/>
          <w:szCs w:val="20"/>
        </w:rPr>
        <w:t>d</w:t>
      </w:r>
      <w:r w:rsidR="0025417A" w:rsidRPr="00D23CC2">
        <w:rPr>
          <w:rFonts w:ascii="Arial" w:hAnsi="Arial" w:cs="Arial"/>
          <w:sz w:val="20"/>
          <w:szCs w:val="20"/>
        </w:rPr>
        <w:t>os resultados obtidos com a mineração de dados, como ponto positivo</w:t>
      </w:r>
      <w:r w:rsidR="002D6787">
        <w:rPr>
          <w:rFonts w:ascii="Arial" w:hAnsi="Arial" w:cs="Arial"/>
          <w:sz w:val="20"/>
          <w:szCs w:val="20"/>
        </w:rPr>
        <w:t>,</w:t>
      </w:r>
      <w:r w:rsidR="00575D97">
        <w:rPr>
          <w:rFonts w:ascii="Arial" w:hAnsi="Arial" w:cs="Arial"/>
          <w:sz w:val="20"/>
          <w:szCs w:val="20"/>
        </w:rPr>
        <w:t xml:space="preserve"> pode-se ressaltar </w:t>
      </w:r>
      <w:r w:rsidR="002D6787">
        <w:rPr>
          <w:rFonts w:ascii="Arial" w:hAnsi="Arial" w:cs="Arial"/>
          <w:sz w:val="20"/>
          <w:szCs w:val="20"/>
        </w:rPr>
        <w:t>a evidência</w:t>
      </w:r>
      <w:r w:rsidR="00575D97">
        <w:rPr>
          <w:rFonts w:ascii="Arial" w:hAnsi="Arial" w:cs="Arial"/>
          <w:sz w:val="20"/>
          <w:szCs w:val="20"/>
        </w:rPr>
        <w:t xml:space="preserve"> exposta</w:t>
      </w:r>
      <w:r w:rsidR="002D6787">
        <w:rPr>
          <w:rFonts w:ascii="Arial" w:hAnsi="Arial" w:cs="Arial"/>
          <w:sz w:val="20"/>
          <w:szCs w:val="20"/>
        </w:rPr>
        <w:t xml:space="preserve"> </w:t>
      </w:r>
      <w:r w:rsidR="00207E4F" w:rsidRPr="00D23CC2">
        <w:rPr>
          <w:rFonts w:ascii="Arial" w:hAnsi="Arial" w:cs="Arial"/>
          <w:sz w:val="20"/>
          <w:szCs w:val="20"/>
        </w:rPr>
        <w:t xml:space="preserve">a partir da demanda de venda </w:t>
      </w:r>
      <w:r w:rsidR="00575D97">
        <w:rPr>
          <w:rFonts w:ascii="Arial" w:hAnsi="Arial" w:cs="Arial"/>
          <w:sz w:val="20"/>
          <w:szCs w:val="20"/>
        </w:rPr>
        <w:t>d</w:t>
      </w:r>
      <w:r w:rsidR="0025417A" w:rsidRPr="00D23CC2">
        <w:rPr>
          <w:rFonts w:ascii="Arial" w:hAnsi="Arial" w:cs="Arial"/>
          <w:sz w:val="20"/>
          <w:szCs w:val="20"/>
        </w:rPr>
        <w:t xml:space="preserve">as melhores regiões </w:t>
      </w:r>
      <w:r w:rsidR="00207E4F" w:rsidRPr="00D23CC2">
        <w:rPr>
          <w:rFonts w:ascii="Arial" w:hAnsi="Arial" w:cs="Arial"/>
          <w:sz w:val="20"/>
          <w:szCs w:val="20"/>
        </w:rPr>
        <w:t xml:space="preserve">para abertura de </w:t>
      </w:r>
      <w:r w:rsidR="002D6787">
        <w:rPr>
          <w:rFonts w:ascii="Arial" w:hAnsi="Arial" w:cs="Arial"/>
          <w:sz w:val="20"/>
          <w:szCs w:val="20"/>
        </w:rPr>
        <w:t xml:space="preserve">uma possível </w:t>
      </w:r>
      <w:r w:rsidR="00207E4F" w:rsidRPr="00D23CC2">
        <w:rPr>
          <w:rFonts w:ascii="Arial" w:hAnsi="Arial" w:cs="Arial"/>
          <w:sz w:val="20"/>
          <w:szCs w:val="20"/>
        </w:rPr>
        <w:t>nova filia</w:t>
      </w:r>
      <w:r w:rsidR="002D6787">
        <w:rPr>
          <w:rFonts w:ascii="Arial" w:hAnsi="Arial" w:cs="Arial"/>
          <w:sz w:val="20"/>
          <w:szCs w:val="20"/>
        </w:rPr>
        <w:t>l</w:t>
      </w:r>
      <w:r w:rsidR="0025417A" w:rsidRPr="00D23CC2">
        <w:rPr>
          <w:rFonts w:ascii="Arial" w:hAnsi="Arial" w:cs="Arial"/>
          <w:sz w:val="20"/>
          <w:szCs w:val="20"/>
        </w:rPr>
        <w:t xml:space="preserve"> com a intenção de melhorar a logística da empresa, </w:t>
      </w:r>
      <w:r w:rsidR="00207E4F" w:rsidRPr="00D23CC2">
        <w:rPr>
          <w:rFonts w:ascii="Arial" w:hAnsi="Arial" w:cs="Arial"/>
          <w:sz w:val="20"/>
          <w:szCs w:val="20"/>
        </w:rPr>
        <w:t>como ponto negativo</w:t>
      </w:r>
      <w:r w:rsidR="0025417A" w:rsidRPr="00D23CC2">
        <w:rPr>
          <w:rFonts w:ascii="Arial" w:hAnsi="Arial" w:cs="Arial"/>
          <w:sz w:val="20"/>
          <w:szCs w:val="20"/>
        </w:rPr>
        <w:t xml:space="preserve"> </w:t>
      </w:r>
      <w:r w:rsidR="00DF6C17">
        <w:rPr>
          <w:rFonts w:ascii="Arial" w:hAnsi="Arial" w:cs="Arial"/>
          <w:sz w:val="20"/>
          <w:szCs w:val="20"/>
        </w:rPr>
        <w:t xml:space="preserve">a </w:t>
      </w:r>
      <w:r w:rsidR="0025417A" w:rsidRPr="00D23CC2">
        <w:rPr>
          <w:rFonts w:ascii="Arial" w:hAnsi="Arial" w:cs="Arial"/>
          <w:sz w:val="20"/>
          <w:szCs w:val="20"/>
        </w:rPr>
        <w:t>lista d</w:t>
      </w:r>
      <w:r w:rsidR="00DF6C17">
        <w:rPr>
          <w:rFonts w:ascii="Arial" w:hAnsi="Arial" w:cs="Arial"/>
          <w:sz w:val="20"/>
          <w:szCs w:val="20"/>
        </w:rPr>
        <w:t>o</w:t>
      </w:r>
      <w:r w:rsidR="00207E4F" w:rsidRPr="00D23CC2">
        <w:rPr>
          <w:rFonts w:ascii="Arial" w:hAnsi="Arial" w:cs="Arial"/>
          <w:sz w:val="20"/>
          <w:szCs w:val="20"/>
        </w:rPr>
        <w:t xml:space="preserve"> estoque</w:t>
      </w:r>
      <w:r w:rsidR="00575D97">
        <w:rPr>
          <w:rFonts w:ascii="Arial" w:hAnsi="Arial" w:cs="Arial"/>
          <w:sz w:val="20"/>
          <w:szCs w:val="20"/>
        </w:rPr>
        <w:t xml:space="preserve"> </w:t>
      </w:r>
      <w:r w:rsidR="00DF6C17">
        <w:rPr>
          <w:rFonts w:ascii="Arial" w:hAnsi="Arial" w:cs="Arial"/>
          <w:sz w:val="20"/>
          <w:szCs w:val="20"/>
        </w:rPr>
        <w:t>c</w:t>
      </w:r>
      <w:r w:rsidR="00575D97">
        <w:rPr>
          <w:rFonts w:ascii="Arial" w:hAnsi="Arial" w:cs="Arial"/>
          <w:sz w:val="20"/>
          <w:szCs w:val="20"/>
        </w:rPr>
        <w:t>o</w:t>
      </w:r>
      <w:r w:rsidR="0019369C">
        <w:rPr>
          <w:rFonts w:ascii="Arial" w:hAnsi="Arial" w:cs="Arial"/>
          <w:sz w:val="20"/>
          <w:szCs w:val="20"/>
        </w:rPr>
        <w:t>m os</w:t>
      </w:r>
      <w:r w:rsidR="0025417A" w:rsidRPr="00D23CC2">
        <w:rPr>
          <w:rFonts w:ascii="Arial" w:hAnsi="Arial" w:cs="Arial"/>
          <w:sz w:val="20"/>
          <w:szCs w:val="20"/>
        </w:rPr>
        <w:t xml:space="preserve"> produtos</w:t>
      </w:r>
      <w:r w:rsidR="00207E4F" w:rsidRPr="00D23CC2">
        <w:rPr>
          <w:rFonts w:ascii="Arial" w:hAnsi="Arial" w:cs="Arial"/>
          <w:sz w:val="20"/>
          <w:szCs w:val="20"/>
        </w:rPr>
        <w:t xml:space="preserve"> </w:t>
      </w:r>
      <w:r w:rsidR="00DF6C17">
        <w:rPr>
          <w:rFonts w:ascii="Arial" w:hAnsi="Arial" w:cs="Arial"/>
          <w:sz w:val="20"/>
          <w:szCs w:val="20"/>
        </w:rPr>
        <w:t>estagnados em razão a baixa procura,</w:t>
      </w:r>
      <w:r w:rsidR="0025417A" w:rsidRPr="00D23CC2">
        <w:rPr>
          <w:rFonts w:ascii="Arial" w:hAnsi="Arial" w:cs="Arial"/>
          <w:sz w:val="20"/>
          <w:szCs w:val="20"/>
        </w:rPr>
        <w:t xml:space="preserve"> através de uma nova </w:t>
      </w:r>
      <w:r w:rsidR="00140FC2">
        <w:rPr>
          <w:rFonts w:ascii="Arial" w:hAnsi="Arial" w:cs="Arial"/>
          <w:sz w:val="20"/>
          <w:szCs w:val="20"/>
        </w:rPr>
        <w:t>análise de mercado</w:t>
      </w:r>
      <w:r w:rsidR="00A337F3">
        <w:rPr>
          <w:rFonts w:ascii="Arial" w:hAnsi="Arial" w:cs="Arial"/>
          <w:sz w:val="20"/>
          <w:szCs w:val="20"/>
        </w:rPr>
        <w:t xml:space="preserve"> </w:t>
      </w:r>
      <w:r w:rsidR="003B7EEB">
        <w:rPr>
          <w:rFonts w:ascii="Arial" w:hAnsi="Arial" w:cs="Arial"/>
          <w:sz w:val="20"/>
          <w:szCs w:val="20"/>
        </w:rPr>
        <w:t xml:space="preserve">poderá </w:t>
      </w:r>
      <w:r w:rsidR="00095812">
        <w:rPr>
          <w:rFonts w:ascii="Arial" w:hAnsi="Arial" w:cs="Arial"/>
          <w:sz w:val="20"/>
          <w:szCs w:val="20"/>
        </w:rPr>
        <w:t xml:space="preserve">ocorrer </w:t>
      </w:r>
      <w:r w:rsidR="00DF6C17">
        <w:rPr>
          <w:rFonts w:ascii="Arial" w:hAnsi="Arial" w:cs="Arial"/>
          <w:sz w:val="20"/>
          <w:szCs w:val="20"/>
        </w:rPr>
        <w:t>uma possível</w:t>
      </w:r>
      <w:r w:rsidR="003B7EEB">
        <w:rPr>
          <w:rFonts w:ascii="Arial" w:hAnsi="Arial" w:cs="Arial"/>
          <w:sz w:val="20"/>
          <w:szCs w:val="20"/>
        </w:rPr>
        <w:t xml:space="preserve"> substituição</w:t>
      </w:r>
      <w:r w:rsidR="00DF6C17">
        <w:rPr>
          <w:rFonts w:ascii="Arial" w:hAnsi="Arial" w:cs="Arial"/>
          <w:sz w:val="20"/>
          <w:szCs w:val="20"/>
        </w:rPr>
        <w:t xml:space="preserve"> ou banimento</w:t>
      </w:r>
      <w:r w:rsidR="003B7EEB">
        <w:rPr>
          <w:rFonts w:ascii="Arial" w:hAnsi="Arial" w:cs="Arial"/>
          <w:sz w:val="20"/>
          <w:szCs w:val="20"/>
        </w:rPr>
        <w:t xml:space="preserve"> d</w:t>
      </w:r>
      <w:r w:rsidR="002D6787">
        <w:rPr>
          <w:rFonts w:ascii="Arial" w:hAnsi="Arial" w:cs="Arial"/>
          <w:sz w:val="20"/>
          <w:szCs w:val="20"/>
        </w:rPr>
        <w:t xml:space="preserve">esses </w:t>
      </w:r>
      <w:r w:rsidR="00DF6C17">
        <w:rPr>
          <w:rFonts w:ascii="Arial" w:hAnsi="Arial" w:cs="Arial"/>
          <w:sz w:val="20"/>
          <w:szCs w:val="20"/>
        </w:rPr>
        <w:t>produtos</w:t>
      </w:r>
      <w:r w:rsidR="003B7EEB">
        <w:rPr>
          <w:rFonts w:ascii="Arial" w:hAnsi="Arial" w:cs="Arial"/>
          <w:sz w:val="20"/>
          <w:szCs w:val="20"/>
        </w:rPr>
        <w:t>.</w:t>
      </w:r>
    </w:p>
    <w:p w14:paraId="00F5974A" w14:textId="21378266" w:rsidR="00D63674" w:rsidRDefault="002D6787" w:rsidP="00AC7985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Além disso, graças a implementação do BI, foi possível conhecer padrões que antes estavam aparentemente ocultos e que após a implementação tornou-se conhecimentos </w:t>
      </w:r>
      <w:r w:rsidR="00575D97">
        <w:rPr>
          <w:rFonts w:ascii="Arial" w:hAnsi="Arial" w:cs="Arial"/>
          <w:sz w:val="20"/>
          <w:szCs w:val="20"/>
        </w:rPr>
        <w:t>ú</w:t>
      </w:r>
      <w:r>
        <w:rPr>
          <w:rFonts w:ascii="Arial" w:hAnsi="Arial" w:cs="Arial"/>
          <w:sz w:val="20"/>
          <w:szCs w:val="20"/>
        </w:rPr>
        <w:t>teis para a criação de estratégias competitivas</w:t>
      </w:r>
      <w:r w:rsidR="00D63674" w:rsidRPr="00D23CC2">
        <w:rPr>
          <w:rFonts w:ascii="Arial" w:hAnsi="Arial" w:cs="Arial"/>
          <w:sz w:val="20"/>
          <w:szCs w:val="20"/>
        </w:rPr>
        <w:t>.</w:t>
      </w:r>
    </w:p>
    <w:p w14:paraId="71E53380" w14:textId="699DD5F4" w:rsidR="00D63674" w:rsidRDefault="002D6787" w:rsidP="00D94D9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Ademais, as perspectivas futuras é continuar</w:t>
      </w:r>
      <w:r w:rsidR="00575D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trabalh</w:t>
      </w:r>
      <w:r w:rsidR="00DF6C17">
        <w:rPr>
          <w:rFonts w:ascii="Arial" w:hAnsi="Arial" w:cs="Arial"/>
          <w:sz w:val="20"/>
          <w:szCs w:val="20"/>
        </w:rPr>
        <w:t>ando no projeto</w:t>
      </w:r>
      <w:r>
        <w:rPr>
          <w:rFonts w:ascii="Arial" w:hAnsi="Arial" w:cs="Arial"/>
          <w:sz w:val="20"/>
          <w:szCs w:val="20"/>
        </w:rPr>
        <w:t xml:space="preserve"> apresentado</w:t>
      </w:r>
      <w:r w:rsidR="00575D97">
        <w:rPr>
          <w:rFonts w:ascii="Arial" w:hAnsi="Arial" w:cs="Arial"/>
          <w:sz w:val="20"/>
          <w:szCs w:val="20"/>
        </w:rPr>
        <w:t>, implementando novas funcionalidades e ainda apresentar conceitos com maior propriedade.</w:t>
      </w:r>
    </w:p>
    <w:p w14:paraId="3F3F64D0" w14:textId="35304B50" w:rsidR="002A69C9" w:rsidRDefault="002A69C9" w:rsidP="00D94D94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18C60DE3" w14:textId="010F7E6F" w:rsidR="00B62AA6" w:rsidRDefault="00B62AA6" w:rsidP="00D94D94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4A7207F2" w14:textId="3A904EB8" w:rsidR="00B62AA6" w:rsidRDefault="00B62AA6" w:rsidP="00D94D94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4D28C3BB" w14:textId="77777777" w:rsidR="0019369C" w:rsidRDefault="0019369C" w:rsidP="00D94D94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149ED254" w14:textId="353DF6D1" w:rsidR="00BE7C9E" w:rsidRPr="00BE7C9E" w:rsidRDefault="003B7EEB" w:rsidP="00BE7C9E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64257D">
        <w:rPr>
          <w:rFonts w:ascii="Arial" w:hAnsi="Arial" w:cs="Arial"/>
          <w:b/>
          <w:bCs/>
          <w:sz w:val="24"/>
          <w:szCs w:val="24"/>
        </w:rPr>
        <w:t xml:space="preserve">Referências </w:t>
      </w:r>
      <w:r w:rsidR="00F770CD" w:rsidRPr="0064257D">
        <w:rPr>
          <w:rFonts w:ascii="Arial" w:hAnsi="Arial" w:cs="Arial"/>
          <w:b/>
          <w:bCs/>
          <w:sz w:val="24"/>
          <w:szCs w:val="24"/>
        </w:rPr>
        <w:t>Bibliográficas</w:t>
      </w:r>
    </w:p>
    <w:p w14:paraId="54CE137E" w14:textId="19EBE656" w:rsidR="000804A4" w:rsidRPr="00BE7C9E" w:rsidRDefault="003B7EEB" w:rsidP="00BE7C9E">
      <w:pPr>
        <w:rPr>
          <w:rFonts w:ascii="Arial" w:hAnsi="Arial" w:cs="Arial"/>
          <w:sz w:val="20"/>
          <w:szCs w:val="20"/>
        </w:rPr>
      </w:pPr>
      <w:r w:rsidRPr="00BE7C9E">
        <w:rPr>
          <w:rFonts w:ascii="Arial" w:hAnsi="Arial" w:cs="Arial"/>
          <w:sz w:val="20"/>
        </w:rPr>
        <w:t xml:space="preserve">[1] Microsoft, </w:t>
      </w:r>
      <w:r w:rsidRPr="00BE7C9E">
        <w:rPr>
          <w:rFonts w:ascii="Arial" w:hAnsi="Arial" w:cs="Arial"/>
          <w:b/>
          <w:bCs/>
          <w:sz w:val="20"/>
        </w:rPr>
        <w:t>Excel</w:t>
      </w:r>
      <w:r w:rsidRPr="00BE7C9E">
        <w:rPr>
          <w:rFonts w:ascii="Arial" w:hAnsi="Arial" w:cs="Arial"/>
          <w:sz w:val="20"/>
        </w:rPr>
        <w:t xml:space="preserve">. [acesso em </w:t>
      </w:r>
      <w:r w:rsidR="000804A4" w:rsidRPr="00BE7C9E">
        <w:rPr>
          <w:rFonts w:ascii="Arial" w:hAnsi="Arial" w:cs="Arial"/>
          <w:sz w:val="20"/>
        </w:rPr>
        <w:t>02</w:t>
      </w:r>
      <w:r w:rsidRPr="00BE7C9E">
        <w:rPr>
          <w:rFonts w:ascii="Arial" w:hAnsi="Arial" w:cs="Arial"/>
          <w:sz w:val="20"/>
        </w:rPr>
        <w:t xml:space="preserve"> maio de 2021]. Disponível</w:t>
      </w:r>
      <w:r w:rsidR="000804A4" w:rsidRPr="00BE7C9E">
        <w:rPr>
          <w:rFonts w:ascii="Arial" w:hAnsi="Arial" w:cs="Arial"/>
          <w:sz w:val="20"/>
        </w:rPr>
        <w:t xml:space="preserve"> </w:t>
      </w:r>
      <w:r w:rsidRPr="00BE7C9E">
        <w:rPr>
          <w:rFonts w:ascii="Arial" w:hAnsi="Arial" w:cs="Arial"/>
          <w:sz w:val="20"/>
        </w:rPr>
        <w:t>em:</w:t>
      </w:r>
      <w:r w:rsidR="000804A4" w:rsidRPr="00BE7C9E">
        <w:rPr>
          <w:rFonts w:ascii="Arial" w:hAnsi="Arial" w:cs="Arial"/>
          <w:sz w:val="20"/>
        </w:rPr>
        <w:t xml:space="preserve"> https://www.office.com/launch/excel?ui=pt-BR&amp;rs=BR&amp;auth=1</w:t>
      </w:r>
    </w:p>
    <w:p w14:paraId="0D439B5C" w14:textId="6C215BDF" w:rsidR="000804A4" w:rsidRDefault="000804A4" w:rsidP="003B7EEB">
      <w:pPr>
        <w:pStyle w:val="SemEspaamen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[2] </w:t>
      </w:r>
      <w:r w:rsidRPr="008E615D">
        <w:rPr>
          <w:rFonts w:ascii="Arial" w:hAnsi="Arial" w:cs="Arial"/>
          <w:b/>
          <w:bCs/>
          <w:sz w:val="20"/>
        </w:rPr>
        <w:t>Note Pad++</w:t>
      </w:r>
      <w:r w:rsidR="006E51B8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8E32DB">
        <w:rPr>
          <w:rFonts w:ascii="Arial" w:hAnsi="Arial" w:cs="Arial"/>
          <w:sz w:val="20"/>
        </w:rPr>
        <w:t xml:space="preserve">[acesso em </w:t>
      </w:r>
      <w:r>
        <w:rPr>
          <w:rFonts w:ascii="Arial" w:hAnsi="Arial" w:cs="Arial"/>
          <w:sz w:val="20"/>
        </w:rPr>
        <w:t>02</w:t>
      </w:r>
      <w:r w:rsidRPr="008E32DB">
        <w:rPr>
          <w:rFonts w:ascii="Arial" w:hAnsi="Arial" w:cs="Arial"/>
          <w:sz w:val="20"/>
        </w:rPr>
        <w:t xml:space="preserve"> maio de 2021].</w:t>
      </w:r>
      <w:r>
        <w:rPr>
          <w:rFonts w:ascii="Arial" w:hAnsi="Arial" w:cs="Arial"/>
          <w:sz w:val="20"/>
        </w:rPr>
        <w:t xml:space="preserve"> </w:t>
      </w:r>
      <w:r w:rsidRPr="008E32DB">
        <w:rPr>
          <w:rFonts w:ascii="Arial" w:hAnsi="Arial" w:cs="Arial"/>
          <w:sz w:val="20"/>
        </w:rPr>
        <w:t>Disponível em:</w:t>
      </w:r>
      <w:r>
        <w:rPr>
          <w:rFonts w:ascii="Arial" w:hAnsi="Arial" w:cs="Arial"/>
          <w:sz w:val="20"/>
        </w:rPr>
        <w:t xml:space="preserve"> </w:t>
      </w:r>
      <w:r w:rsidRPr="000804A4">
        <w:rPr>
          <w:rFonts w:ascii="Arial" w:hAnsi="Arial" w:cs="Arial"/>
          <w:sz w:val="20"/>
        </w:rPr>
        <w:t>https://notepad-plus-plus.org/downloads/</w:t>
      </w:r>
    </w:p>
    <w:p w14:paraId="40160F9A" w14:textId="77777777" w:rsidR="000804A4" w:rsidRPr="008E32DB" w:rsidRDefault="000804A4" w:rsidP="003B7EEB">
      <w:pPr>
        <w:pStyle w:val="SemEspaamento"/>
        <w:jc w:val="both"/>
        <w:rPr>
          <w:rFonts w:ascii="Arial" w:hAnsi="Arial" w:cs="Arial"/>
          <w:sz w:val="20"/>
        </w:rPr>
      </w:pPr>
    </w:p>
    <w:p w14:paraId="31135E15" w14:textId="2426A6B6" w:rsidR="003B7EEB" w:rsidRDefault="003B7EEB" w:rsidP="003B7EEB">
      <w:pPr>
        <w:pStyle w:val="SemEspaamento"/>
        <w:jc w:val="both"/>
        <w:rPr>
          <w:rFonts w:ascii="Arial" w:hAnsi="Arial" w:cs="Arial"/>
          <w:sz w:val="20"/>
        </w:rPr>
      </w:pPr>
      <w:r w:rsidRPr="008E32DB">
        <w:rPr>
          <w:rFonts w:ascii="Arial" w:hAnsi="Arial" w:cs="Arial"/>
          <w:sz w:val="20"/>
        </w:rPr>
        <w:t>[</w:t>
      </w:r>
      <w:r w:rsidR="000804A4">
        <w:rPr>
          <w:rFonts w:ascii="Arial" w:hAnsi="Arial" w:cs="Arial"/>
          <w:sz w:val="20"/>
        </w:rPr>
        <w:t>3</w:t>
      </w:r>
      <w:r w:rsidRPr="008E32DB">
        <w:rPr>
          <w:rFonts w:ascii="Arial" w:hAnsi="Arial" w:cs="Arial"/>
          <w:sz w:val="20"/>
        </w:rPr>
        <w:t>] Microsoft,</w:t>
      </w:r>
      <w:r w:rsidRPr="008E32DB">
        <w:rPr>
          <w:rFonts w:ascii="Arial" w:hAnsi="Arial" w:cs="Arial"/>
          <w:b/>
          <w:bCs/>
          <w:sz w:val="20"/>
        </w:rPr>
        <w:t>SQL Server</w:t>
      </w:r>
      <w:r w:rsidRPr="008E32DB">
        <w:rPr>
          <w:rFonts w:ascii="Arial" w:hAnsi="Arial" w:cs="Arial"/>
          <w:sz w:val="20"/>
        </w:rPr>
        <w:t xml:space="preserve">. [acesso em 02 </w:t>
      </w:r>
      <w:r w:rsidR="006E51B8">
        <w:rPr>
          <w:rFonts w:ascii="Arial" w:hAnsi="Arial" w:cs="Arial"/>
          <w:sz w:val="20"/>
        </w:rPr>
        <w:t>Maio</w:t>
      </w:r>
      <w:r w:rsidRPr="008E32DB">
        <w:rPr>
          <w:rFonts w:ascii="Arial" w:hAnsi="Arial" w:cs="Arial"/>
          <w:sz w:val="20"/>
        </w:rPr>
        <w:t xml:space="preserve"> de 2021]. Disponível em: </w:t>
      </w:r>
      <w:r w:rsidR="006E51B8" w:rsidRPr="006E51B8">
        <w:rPr>
          <w:rFonts w:ascii="Arial" w:hAnsi="Arial" w:cs="Arial"/>
          <w:sz w:val="20"/>
        </w:rPr>
        <w:t>https://www.microsoft.com/pt-br/sql-server/sql-server-downloads</w:t>
      </w:r>
    </w:p>
    <w:p w14:paraId="419EB4FC" w14:textId="77777777" w:rsidR="006E51B8" w:rsidRDefault="006E51B8" w:rsidP="003B7EEB">
      <w:pPr>
        <w:pStyle w:val="SemEspaamento"/>
        <w:jc w:val="both"/>
        <w:rPr>
          <w:rFonts w:ascii="Arial" w:hAnsi="Arial" w:cs="Arial"/>
          <w:sz w:val="20"/>
        </w:rPr>
      </w:pPr>
    </w:p>
    <w:p w14:paraId="4E3AB3E2" w14:textId="50B0E7D4" w:rsidR="006E51B8" w:rsidRDefault="006E51B8" w:rsidP="003B7EEB">
      <w:pPr>
        <w:pStyle w:val="SemEspaamen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[4] Microsoft </w:t>
      </w:r>
      <w:r w:rsidRPr="006E51B8">
        <w:rPr>
          <w:rFonts w:ascii="Arial" w:hAnsi="Arial" w:cs="Arial"/>
          <w:b/>
          <w:bCs/>
          <w:sz w:val="20"/>
        </w:rPr>
        <w:t>Power BI</w:t>
      </w:r>
      <w:r>
        <w:rPr>
          <w:rFonts w:ascii="Arial" w:hAnsi="Arial" w:cs="Arial"/>
          <w:sz w:val="20"/>
        </w:rPr>
        <w:t xml:space="preserve">. </w:t>
      </w:r>
      <w:r w:rsidRPr="008E32DB">
        <w:rPr>
          <w:rFonts w:ascii="Arial" w:hAnsi="Arial" w:cs="Arial"/>
          <w:sz w:val="20"/>
        </w:rPr>
        <w:t xml:space="preserve">[acesso em 02 </w:t>
      </w:r>
      <w:r>
        <w:rPr>
          <w:rFonts w:ascii="Arial" w:hAnsi="Arial" w:cs="Arial"/>
          <w:sz w:val="20"/>
        </w:rPr>
        <w:t>Maio</w:t>
      </w:r>
      <w:r w:rsidRPr="008E32DB">
        <w:rPr>
          <w:rFonts w:ascii="Arial" w:hAnsi="Arial" w:cs="Arial"/>
          <w:sz w:val="20"/>
        </w:rPr>
        <w:t xml:space="preserve"> de 2021].</w:t>
      </w:r>
      <w:r>
        <w:rPr>
          <w:rFonts w:ascii="Arial" w:hAnsi="Arial" w:cs="Arial"/>
          <w:sz w:val="20"/>
        </w:rPr>
        <w:t xml:space="preserve"> </w:t>
      </w:r>
      <w:r w:rsidRPr="008E32DB">
        <w:rPr>
          <w:rFonts w:ascii="Arial" w:hAnsi="Arial" w:cs="Arial"/>
          <w:sz w:val="20"/>
        </w:rPr>
        <w:t>Disponível em:</w:t>
      </w:r>
      <w:r>
        <w:rPr>
          <w:rFonts w:ascii="Arial" w:hAnsi="Arial" w:cs="Arial"/>
          <w:sz w:val="20"/>
        </w:rPr>
        <w:t xml:space="preserve"> </w:t>
      </w:r>
      <w:r w:rsidRPr="006E51B8">
        <w:rPr>
          <w:rFonts w:ascii="Arial" w:hAnsi="Arial" w:cs="Arial"/>
          <w:sz w:val="20"/>
        </w:rPr>
        <w:t>https://powerbi.microsoft.com/pt-br/downloads/</w:t>
      </w:r>
    </w:p>
    <w:p w14:paraId="14BCA8E8" w14:textId="159BBA2E" w:rsidR="00E106A9" w:rsidRDefault="00E106A9" w:rsidP="003B7EEB">
      <w:pPr>
        <w:pStyle w:val="SemEspaamento"/>
        <w:jc w:val="both"/>
        <w:rPr>
          <w:rFonts w:ascii="Arial" w:hAnsi="Arial" w:cs="Arial"/>
          <w:sz w:val="20"/>
        </w:rPr>
      </w:pPr>
    </w:p>
    <w:p w14:paraId="2A3D7BC0" w14:textId="77777777" w:rsidR="00BE7C9E" w:rsidRDefault="00E106A9" w:rsidP="00BE7C9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106A9">
        <w:rPr>
          <w:rFonts w:ascii="Arial" w:hAnsi="Arial" w:cs="Arial"/>
          <w:sz w:val="20"/>
        </w:rPr>
        <w:t xml:space="preserve">[4] </w:t>
      </w:r>
      <w:r w:rsidRPr="00E106A9">
        <w:rPr>
          <w:rFonts w:ascii="Arial" w:hAnsi="Arial" w:cs="Arial"/>
          <w:color w:val="000000" w:themeColor="text1"/>
          <w:sz w:val="20"/>
          <w:szCs w:val="20"/>
        </w:rPr>
        <w:t>T</w:t>
      </w:r>
      <w:r w:rsidR="006E51B8">
        <w:rPr>
          <w:rFonts w:ascii="Arial" w:hAnsi="Arial" w:cs="Arial"/>
          <w:color w:val="000000" w:themeColor="text1"/>
          <w:sz w:val="20"/>
          <w:szCs w:val="20"/>
        </w:rPr>
        <w:t>urban</w:t>
      </w:r>
      <w:r w:rsidRPr="00E106A9">
        <w:rPr>
          <w:rFonts w:ascii="Arial" w:hAnsi="Arial" w:cs="Arial"/>
          <w:color w:val="000000" w:themeColor="text1"/>
          <w:sz w:val="20"/>
          <w:szCs w:val="20"/>
        </w:rPr>
        <w:t>, E. et al</w:t>
      </w:r>
      <w:r w:rsidR="006E51B8">
        <w:rPr>
          <w:rFonts w:ascii="Arial" w:hAnsi="Arial" w:cs="Arial"/>
          <w:color w:val="000000" w:themeColor="text1"/>
          <w:sz w:val="20"/>
          <w:szCs w:val="20"/>
        </w:rPr>
        <w:t>.</w:t>
      </w:r>
      <w:r w:rsidRPr="00E106A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51B8">
        <w:rPr>
          <w:rFonts w:ascii="Arial" w:hAnsi="Arial" w:cs="Arial"/>
          <w:b/>
          <w:bCs/>
          <w:color w:val="000000" w:themeColor="text1"/>
          <w:sz w:val="20"/>
          <w:szCs w:val="20"/>
        </w:rPr>
        <w:t>Business Intelligence: Um enfoque gerencial para a inteligência do negócio</w:t>
      </w:r>
      <w:r w:rsidRPr="00E106A9">
        <w:rPr>
          <w:rFonts w:ascii="Arial" w:hAnsi="Arial" w:cs="Arial"/>
          <w:color w:val="000000" w:themeColor="text1"/>
          <w:sz w:val="20"/>
          <w:szCs w:val="20"/>
        </w:rPr>
        <w:t>, p.27, Porto Alegre: Bookman (Artmed), 2009.</w:t>
      </w:r>
    </w:p>
    <w:p w14:paraId="128C8D8C" w14:textId="77777777" w:rsidR="00BE7C9E" w:rsidRDefault="00E92436" w:rsidP="00BE7C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6E51B8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 xml:space="preserve">] </w:t>
      </w:r>
      <w:r w:rsidRPr="00E92436">
        <w:rPr>
          <w:rFonts w:ascii="Arial" w:hAnsi="Arial" w:cs="Arial"/>
          <w:sz w:val="20"/>
        </w:rPr>
        <w:t xml:space="preserve">GONÇALVES, Marcio. </w:t>
      </w:r>
      <w:r w:rsidRPr="00E92436">
        <w:rPr>
          <w:rFonts w:ascii="Arial" w:hAnsi="Arial" w:cs="Arial"/>
          <w:b/>
          <w:bCs/>
          <w:sz w:val="20"/>
        </w:rPr>
        <w:t>Extração de dados para Data Warehouse</w:t>
      </w:r>
      <w:r w:rsidRPr="00E92436">
        <w:rPr>
          <w:rFonts w:ascii="Arial" w:hAnsi="Arial" w:cs="Arial"/>
          <w:sz w:val="20"/>
        </w:rPr>
        <w:t>. Rio de Janeiro/RJ: Axcell Books,2003.</w:t>
      </w:r>
    </w:p>
    <w:p w14:paraId="4AC64B5F" w14:textId="34465859" w:rsidR="00D63674" w:rsidRDefault="00D63674" w:rsidP="00E92436">
      <w:pPr>
        <w:pStyle w:val="SemEspaamento"/>
        <w:jc w:val="both"/>
        <w:rPr>
          <w:rFonts w:ascii="Arial" w:hAnsi="Arial" w:cs="Arial"/>
          <w:sz w:val="20"/>
        </w:rPr>
      </w:pPr>
    </w:p>
    <w:p w14:paraId="79378E29" w14:textId="4551989E" w:rsidR="00D63674" w:rsidRDefault="00D63674" w:rsidP="00D63674">
      <w:pPr>
        <w:pStyle w:val="SemEspaamento"/>
        <w:jc w:val="both"/>
        <w:rPr>
          <w:rFonts w:ascii="Arial" w:hAnsi="Arial" w:cs="Arial"/>
          <w:sz w:val="20"/>
          <w:lang w:val="en-US"/>
        </w:rPr>
      </w:pPr>
      <w:r w:rsidRPr="008E32DB">
        <w:rPr>
          <w:rFonts w:ascii="Arial" w:hAnsi="Arial" w:cs="Arial"/>
          <w:sz w:val="20"/>
          <w:lang w:val="en-US"/>
        </w:rPr>
        <w:t>[</w:t>
      </w:r>
      <w:r w:rsidR="0019323F">
        <w:rPr>
          <w:rFonts w:ascii="Arial" w:hAnsi="Arial" w:cs="Arial"/>
          <w:sz w:val="20"/>
          <w:lang w:val="en-US"/>
        </w:rPr>
        <w:t>6</w:t>
      </w:r>
      <w:r w:rsidRPr="008E32DB">
        <w:rPr>
          <w:rFonts w:ascii="Arial" w:hAnsi="Arial" w:cs="Arial"/>
          <w:sz w:val="20"/>
          <w:lang w:val="en-US"/>
        </w:rPr>
        <w:t xml:space="preserve">] KIMBALL, Ralph &amp; ROSS Margy, </w:t>
      </w:r>
      <w:r w:rsidRPr="008E32DB">
        <w:rPr>
          <w:rFonts w:ascii="Arial" w:hAnsi="Arial" w:cs="Arial"/>
          <w:b/>
          <w:bCs/>
          <w:sz w:val="20"/>
          <w:lang w:val="en-US"/>
        </w:rPr>
        <w:t>The Data Warehouse Toolkit</w:t>
      </w:r>
      <w:r w:rsidRPr="008E32DB">
        <w:rPr>
          <w:rFonts w:ascii="Arial" w:hAnsi="Arial" w:cs="Arial"/>
          <w:sz w:val="20"/>
          <w:lang w:val="en-US"/>
        </w:rPr>
        <w:t>. 2ª edição. New York, NY, EUA: John Wiley and Sons, 2002.</w:t>
      </w:r>
    </w:p>
    <w:p w14:paraId="32558B0A" w14:textId="16C3DCF8" w:rsidR="00E92436" w:rsidRPr="00624D46" w:rsidRDefault="00E92436" w:rsidP="00E92436">
      <w:pPr>
        <w:pStyle w:val="SemEspaamento"/>
        <w:jc w:val="both"/>
        <w:rPr>
          <w:rFonts w:ascii="Arial" w:hAnsi="Arial" w:cs="Arial"/>
          <w:sz w:val="20"/>
          <w:lang w:val="en-US"/>
        </w:rPr>
      </w:pPr>
    </w:p>
    <w:p w14:paraId="09CA99BD" w14:textId="75909A1F" w:rsidR="00E92436" w:rsidRPr="008E32DB" w:rsidRDefault="00E92436" w:rsidP="00E92436">
      <w:pPr>
        <w:pStyle w:val="SemEspaamen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19323F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>]</w:t>
      </w:r>
      <w:r w:rsidR="008E615D">
        <w:rPr>
          <w:rFonts w:ascii="Arial" w:hAnsi="Arial" w:cs="Arial"/>
          <w:sz w:val="20"/>
        </w:rPr>
        <w:t xml:space="preserve"> </w:t>
      </w:r>
      <w:r w:rsidR="008E615D" w:rsidRPr="008E615D">
        <w:rPr>
          <w:rFonts w:ascii="Arial" w:hAnsi="Arial" w:cs="Arial"/>
          <w:sz w:val="20"/>
        </w:rPr>
        <w:t>TURBAN, Efraim et al.</w:t>
      </w:r>
      <w:r w:rsidR="008E615D" w:rsidRPr="008E615D">
        <w:rPr>
          <w:rFonts w:ascii="Arial" w:hAnsi="Arial" w:cs="Arial"/>
          <w:b/>
          <w:bCs/>
          <w:sz w:val="20"/>
        </w:rPr>
        <w:t xml:space="preserve"> Business Intelligence: um enfoque gerencial para a inteligência do negócio</w:t>
      </w:r>
      <w:r w:rsidR="008E615D" w:rsidRPr="008E615D">
        <w:rPr>
          <w:rFonts w:ascii="Arial" w:hAnsi="Arial" w:cs="Arial"/>
          <w:sz w:val="20"/>
        </w:rPr>
        <w:t>. Porto Alegre: Bookman, 2009.</w:t>
      </w:r>
    </w:p>
    <w:p w14:paraId="4926D292" w14:textId="716906F9" w:rsidR="004B4B47" w:rsidRPr="00624D46" w:rsidRDefault="004B4B47" w:rsidP="001D6124">
      <w:pPr>
        <w:pStyle w:val="SemEspaamento"/>
        <w:jc w:val="both"/>
        <w:rPr>
          <w:rFonts w:ascii="Arial" w:hAnsi="Arial" w:cs="Arial"/>
          <w:sz w:val="20"/>
        </w:rPr>
      </w:pPr>
    </w:p>
    <w:p w14:paraId="024C777C" w14:textId="5F9470AD" w:rsidR="004B4B47" w:rsidRPr="004B4B47" w:rsidRDefault="004B4B47" w:rsidP="004B4B47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19323F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] </w:t>
      </w:r>
      <w:r w:rsidRPr="004B4B47">
        <w:rPr>
          <w:rFonts w:ascii="Arial" w:hAnsi="Arial" w:cs="Arial"/>
          <w:sz w:val="20"/>
          <w:szCs w:val="20"/>
        </w:rPr>
        <w:t xml:space="preserve">Mlntzberg. Bruce Ahlstrand, Joseph Lampel; trad. Nivaldo Monttngelli Jr. </w:t>
      </w:r>
      <w:r>
        <w:rPr>
          <w:rFonts w:ascii="Arial" w:hAnsi="Arial" w:cs="Arial"/>
          <w:sz w:val="20"/>
          <w:szCs w:val="20"/>
        </w:rPr>
        <w:t>–</w:t>
      </w:r>
      <w:r w:rsidRPr="004B4B47">
        <w:rPr>
          <w:rFonts w:ascii="Arial" w:hAnsi="Arial" w:cs="Arial"/>
          <w:sz w:val="20"/>
          <w:szCs w:val="20"/>
        </w:rPr>
        <w:t xml:space="preserve"> Porto,</w:t>
      </w:r>
      <w:r w:rsidRPr="004B4B47">
        <w:rPr>
          <w:rFonts w:ascii="Arial" w:hAnsi="Arial" w:cs="Arial"/>
          <w:b/>
          <w:bCs/>
          <w:sz w:val="20"/>
          <w:szCs w:val="20"/>
        </w:rPr>
        <w:t xml:space="preserve"> Um roteiro pela selva do planejamento estratégico</w:t>
      </w:r>
      <w:r>
        <w:rPr>
          <w:rFonts w:ascii="Arial" w:hAnsi="Arial" w:cs="Arial"/>
          <w:sz w:val="20"/>
          <w:szCs w:val="20"/>
        </w:rPr>
        <w:t>.</w:t>
      </w:r>
      <w:r w:rsidR="000804A4" w:rsidRPr="000804A4">
        <w:rPr>
          <w:rFonts w:ascii="Arial" w:hAnsi="Arial" w:cs="Arial"/>
          <w:sz w:val="20"/>
          <w:szCs w:val="20"/>
        </w:rPr>
        <w:t xml:space="preserve"> </w:t>
      </w:r>
      <w:r w:rsidR="000804A4" w:rsidRPr="004B4B47">
        <w:rPr>
          <w:rFonts w:ascii="Arial" w:hAnsi="Arial" w:cs="Arial"/>
          <w:sz w:val="20"/>
          <w:szCs w:val="20"/>
        </w:rPr>
        <w:t>Safári de estratégia</w:t>
      </w:r>
    </w:p>
    <w:p w14:paraId="65CBBD4E" w14:textId="55E083C9" w:rsidR="00C508E6" w:rsidRPr="00BE7C9E" w:rsidRDefault="000804A4" w:rsidP="00BE7C9E">
      <w:pPr>
        <w:pStyle w:val="SemEspaamento"/>
        <w:jc w:val="both"/>
        <w:rPr>
          <w:rFonts w:ascii="Arial" w:hAnsi="Arial" w:cs="Arial"/>
          <w:sz w:val="20"/>
        </w:rPr>
        <w:sectPr w:rsidR="00C508E6" w:rsidRPr="00BE7C9E" w:rsidSect="00D23CC2">
          <w:headerReference w:type="default" r:id="rId17"/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Porto </w:t>
      </w:r>
      <w:r w:rsidR="004B4B47" w:rsidRPr="004B4B47">
        <w:rPr>
          <w:rFonts w:ascii="Arial" w:hAnsi="Arial" w:cs="Arial"/>
          <w:sz w:val="20"/>
          <w:szCs w:val="20"/>
        </w:rPr>
        <w:t>Alegre : Bookman. 2000</w:t>
      </w:r>
    </w:p>
    <w:p w14:paraId="65849C7C" w14:textId="1A54DC04" w:rsidR="00456CAB" w:rsidRPr="0032470E" w:rsidRDefault="00456CAB" w:rsidP="00FC6626">
      <w:pPr>
        <w:pStyle w:val="SemEspaamento"/>
        <w:jc w:val="both"/>
        <w:rPr>
          <w:rFonts w:ascii="Arial" w:hAnsi="Arial" w:cs="Arial"/>
        </w:rPr>
      </w:pPr>
    </w:p>
    <w:sectPr w:rsidR="00456CAB" w:rsidRPr="0032470E" w:rsidSect="00C508E6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46D0" w14:textId="77777777" w:rsidR="00A70388" w:rsidRDefault="00A70388" w:rsidP="000B0872">
      <w:pPr>
        <w:spacing w:after="0"/>
      </w:pPr>
      <w:r>
        <w:separator/>
      </w:r>
    </w:p>
  </w:endnote>
  <w:endnote w:type="continuationSeparator" w:id="0">
    <w:p w14:paraId="22DB3C03" w14:textId="77777777" w:rsidR="00A70388" w:rsidRDefault="00A70388" w:rsidP="000B0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F94C" w14:textId="77777777" w:rsidR="00A70388" w:rsidRDefault="00A70388" w:rsidP="000B0872">
      <w:pPr>
        <w:spacing w:after="0"/>
      </w:pPr>
      <w:r>
        <w:separator/>
      </w:r>
    </w:p>
  </w:footnote>
  <w:footnote w:type="continuationSeparator" w:id="0">
    <w:p w14:paraId="5D58BA70" w14:textId="77777777" w:rsidR="00A70388" w:rsidRDefault="00A70388" w:rsidP="000B0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E7F1" w14:textId="2ED9DD40" w:rsidR="00D2425C" w:rsidRDefault="00D2425C" w:rsidP="00A35936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50B9B66" wp14:editId="7A8D2CD6">
          <wp:simplePos x="0" y="0"/>
          <wp:positionH relativeFrom="column">
            <wp:posOffset>1991995</wp:posOffset>
          </wp:positionH>
          <wp:positionV relativeFrom="paragraph">
            <wp:posOffset>-321310</wp:posOffset>
          </wp:positionV>
          <wp:extent cx="1537138" cy="857250"/>
          <wp:effectExtent l="0" t="0" r="635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7138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2171" w14:textId="0FA63A6D" w:rsidR="00DB228F" w:rsidRDefault="00DB228F" w:rsidP="00A35936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71C1A79" wp14:editId="06415ACE">
          <wp:simplePos x="0" y="0"/>
          <wp:positionH relativeFrom="column">
            <wp:posOffset>2438400</wp:posOffset>
          </wp:positionH>
          <wp:positionV relativeFrom="paragraph">
            <wp:posOffset>-553085</wp:posOffset>
          </wp:positionV>
          <wp:extent cx="1537138" cy="857250"/>
          <wp:effectExtent l="0" t="0" r="635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7138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6D6"/>
    <w:multiLevelType w:val="multilevel"/>
    <w:tmpl w:val="93D0F79C"/>
    <w:lvl w:ilvl="0">
      <w:start w:val="1"/>
      <w:numFmt w:val="decimal"/>
      <w:lvlText w:val="%1"/>
      <w:lvlJc w:val="left"/>
      <w:pPr>
        <w:ind w:left="218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8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8" w:hanging="1800"/>
      </w:pPr>
      <w:rPr>
        <w:rFonts w:hint="default"/>
      </w:rPr>
    </w:lvl>
  </w:abstractNum>
  <w:abstractNum w:abstractNumId="1" w15:restartNumberingAfterBreak="0">
    <w:nsid w:val="10F83C0C"/>
    <w:multiLevelType w:val="multilevel"/>
    <w:tmpl w:val="2098D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CC4B37"/>
    <w:multiLevelType w:val="hybridMultilevel"/>
    <w:tmpl w:val="6D5852D2"/>
    <w:lvl w:ilvl="0" w:tplc="DEC4AF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E282E"/>
    <w:multiLevelType w:val="hybridMultilevel"/>
    <w:tmpl w:val="4E209F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BF0BEE"/>
    <w:multiLevelType w:val="multilevel"/>
    <w:tmpl w:val="77F69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/>
        <w:i w:val="0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  <w:b w:val="0"/>
        <w:bCs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  <w:i w:val="0"/>
      </w:rPr>
    </w:lvl>
  </w:abstractNum>
  <w:abstractNum w:abstractNumId="5" w15:restartNumberingAfterBreak="0">
    <w:nsid w:val="27B6335B"/>
    <w:multiLevelType w:val="hybridMultilevel"/>
    <w:tmpl w:val="AC4C8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2F0B"/>
    <w:multiLevelType w:val="multilevel"/>
    <w:tmpl w:val="C8109B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99C65EA"/>
    <w:multiLevelType w:val="hybridMultilevel"/>
    <w:tmpl w:val="2EC0CD88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AFC1FA1"/>
    <w:multiLevelType w:val="hybridMultilevel"/>
    <w:tmpl w:val="5162B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C248E"/>
    <w:multiLevelType w:val="multilevel"/>
    <w:tmpl w:val="1D98D8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1C618EC"/>
    <w:multiLevelType w:val="hybridMultilevel"/>
    <w:tmpl w:val="80885D92"/>
    <w:lvl w:ilvl="0" w:tplc="48240484">
      <w:numFmt w:val="bullet"/>
      <w:lvlText w:val="•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7305290"/>
    <w:multiLevelType w:val="multilevel"/>
    <w:tmpl w:val="6E96D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2" w15:restartNumberingAfterBreak="0">
    <w:nsid w:val="54CA0ED0"/>
    <w:multiLevelType w:val="hybridMultilevel"/>
    <w:tmpl w:val="38627F08"/>
    <w:lvl w:ilvl="0" w:tplc="246A647A">
      <w:start w:val="5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C1EA1"/>
    <w:multiLevelType w:val="hybridMultilevel"/>
    <w:tmpl w:val="7A7A0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76A5F"/>
    <w:multiLevelType w:val="hybridMultilevel"/>
    <w:tmpl w:val="8F763274"/>
    <w:lvl w:ilvl="0" w:tplc="567EB92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F3C12"/>
    <w:multiLevelType w:val="multilevel"/>
    <w:tmpl w:val="1DE43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5C352A"/>
    <w:multiLevelType w:val="multilevel"/>
    <w:tmpl w:val="D4F8B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43F1A28"/>
    <w:multiLevelType w:val="multilevel"/>
    <w:tmpl w:val="393070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47B046E"/>
    <w:multiLevelType w:val="hybridMultilevel"/>
    <w:tmpl w:val="AA4CB248"/>
    <w:lvl w:ilvl="0" w:tplc="3C667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1C126D"/>
    <w:multiLevelType w:val="hybridMultilevel"/>
    <w:tmpl w:val="1520B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A3AD1"/>
    <w:multiLevelType w:val="multilevel"/>
    <w:tmpl w:val="6E6234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C0723AB"/>
    <w:multiLevelType w:val="multilevel"/>
    <w:tmpl w:val="0B841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/>
        <w:sz w:val="20"/>
        <w:szCs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6E421DF2"/>
    <w:multiLevelType w:val="hybridMultilevel"/>
    <w:tmpl w:val="2AA0C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6DA2"/>
    <w:multiLevelType w:val="hybridMultilevel"/>
    <w:tmpl w:val="78FCFB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5B05BA"/>
    <w:multiLevelType w:val="hybridMultilevel"/>
    <w:tmpl w:val="E6504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24305"/>
    <w:multiLevelType w:val="hybridMultilevel"/>
    <w:tmpl w:val="9530F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76F9E"/>
    <w:multiLevelType w:val="hybridMultilevel"/>
    <w:tmpl w:val="0BDC3F9A"/>
    <w:lvl w:ilvl="0" w:tplc="35AA17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A2E00ED"/>
    <w:multiLevelType w:val="multilevel"/>
    <w:tmpl w:val="BC046A2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i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8" w15:restartNumberingAfterBreak="0">
    <w:nsid w:val="7A846304"/>
    <w:multiLevelType w:val="hybridMultilevel"/>
    <w:tmpl w:val="CF9E8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3A41"/>
    <w:multiLevelType w:val="hybridMultilevel"/>
    <w:tmpl w:val="24505C2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D271CED"/>
    <w:multiLevelType w:val="hybridMultilevel"/>
    <w:tmpl w:val="B4A6D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80ECF"/>
    <w:multiLevelType w:val="hybridMultilevel"/>
    <w:tmpl w:val="7234B6EC"/>
    <w:lvl w:ilvl="0" w:tplc="30C8E09A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7"/>
  </w:num>
  <w:num w:numId="4">
    <w:abstractNumId w:val="0"/>
  </w:num>
  <w:num w:numId="5">
    <w:abstractNumId w:val="16"/>
  </w:num>
  <w:num w:numId="6">
    <w:abstractNumId w:val="4"/>
  </w:num>
  <w:num w:numId="7">
    <w:abstractNumId w:val="29"/>
  </w:num>
  <w:num w:numId="8">
    <w:abstractNumId w:val="21"/>
  </w:num>
  <w:num w:numId="9">
    <w:abstractNumId w:val="26"/>
  </w:num>
  <w:num w:numId="10">
    <w:abstractNumId w:val="13"/>
  </w:num>
  <w:num w:numId="11">
    <w:abstractNumId w:val="8"/>
  </w:num>
  <w:num w:numId="12">
    <w:abstractNumId w:val="1"/>
  </w:num>
  <w:num w:numId="13">
    <w:abstractNumId w:val="14"/>
  </w:num>
  <w:num w:numId="14">
    <w:abstractNumId w:val="3"/>
  </w:num>
  <w:num w:numId="15">
    <w:abstractNumId w:val="10"/>
  </w:num>
  <w:num w:numId="16">
    <w:abstractNumId w:val="18"/>
  </w:num>
  <w:num w:numId="17">
    <w:abstractNumId w:val="31"/>
  </w:num>
  <w:num w:numId="18">
    <w:abstractNumId w:val="15"/>
  </w:num>
  <w:num w:numId="19">
    <w:abstractNumId w:val="25"/>
  </w:num>
  <w:num w:numId="20">
    <w:abstractNumId w:val="17"/>
  </w:num>
  <w:num w:numId="21">
    <w:abstractNumId w:val="23"/>
  </w:num>
  <w:num w:numId="22">
    <w:abstractNumId w:val="28"/>
  </w:num>
  <w:num w:numId="23">
    <w:abstractNumId w:val="5"/>
  </w:num>
  <w:num w:numId="24">
    <w:abstractNumId w:val="20"/>
  </w:num>
  <w:num w:numId="25">
    <w:abstractNumId w:val="11"/>
  </w:num>
  <w:num w:numId="26">
    <w:abstractNumId w:val="6"/>
  </w:num>
  <w:num w:numId="27">
    <w:abstractNumId w:val="19"/>
  </w:num>
  <w:num w:numId="28">
    <w:abstractNumId w:val="30"/>
  </w:num>
  <w:num w:numId="29">
    <w:abstractNumId w:val="12"/>
  </w:num>
  <w:num w:numId="30">
    <w:abstractNumId w:val="7"/>
  </w:num>
  <w:num w:numId="31">
    <w:abstractNumId w:val="2"/>
  </w:num>
  <w:num w:numId="32">
    <w:abstractNumId w:val="9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A4"/>
    <w:rsid w:val="00000214"/>
    <w:rsid w:val="0001221F"/>
    <w:rsid w:val="000148F4"/>
    <w:rsid w:val="00014EAC"/>
    <w:rsid w:val="00016613"/>
    <w:rsid w:val="000239F2"/>
    <w:rsid w:val="00026996"/>
    <w:rsid w:val="00026D9A"/>
    <w:rsid w:val="000276D9"/>
    <w:rsid w:val="00050BD2"/>
    <w:rsid w:val="00050E08"/>
    <w:rsid w:val="00072616"/>
    <w:rsid w:val="000804A4"/>
    <w:rsid w:val="00083B39"/>
    <w:rsid w:val="000841F2"/>
    <w:rsid w:val="00095812"/>
    <w:rsid w:val="000A115F"/>
    <w:rsid w:val="000B0872"/>
    <w:rsid w:val="000C20BD"/>
    <w:rsid w:val="000D6A96"/>
    <w:rsid w:val="000E0FB7"/>
    <w:rsid w:val="000E5B1B"/>
    <w:rsid w:val="000F7D7C"/>
    <w:rsid w:val="0010342B"/>
    <w:rsid w:val="00106ED7"/>
    <w:rsid w:val="001239EF"/>
    <w:rsid w:val="00126F6A"/>
    <w:rsid w:val="00140FC2"/>
    <w:rsid w:val="0014219E"/>
    <w:rsid w:val="0015237A"/>
    <w:rsid w:val="001600BC"/>
    <w:rsid w:val="00173A20"/>
    <w:rsid w:val="001758DA"/>
    <w:rsid w:val="001814F8"/>
    <w:rsid w:val="0018356C"/>
    <w:rsid w:val="001856D7"/>
    <w:rsid w:val="0018716B"/>
    <w:rsid w:val="00190789"/>
    <w:rsid w:val="001916CC"/>
    <w:rsid w:val="0019323F"/>
    <w:rsid w:val="0019369C"/>
    <w:rsid w:val="001B363B"/>
    <w:rsid w:val="001B58D1"/>
    <w:rsid w:val="001C116C"/>
    <w:rsid w:val="001C5796"/>
    <w:rsid w:val="001D5D8F"/>
    <w:rsid w:val="001D6124"/>
    <w:rsid w:val="001F2F31"/>
    <w:rsid w:val="001F2F6B"/>
    <w:rsid w:val="00204128"/>
    <w:rsid w:val="00207E4F"/>
    <w:rsid w:val="0023192E"/>
    <w:rsid w:val="00233202"/>
    <w:rsid w:val="00237E5D"/>
    <w:rsid w:val="002416EE"/>
    <w:rsid w:val="00242C40"/>
    <w:rsid w:val="00243E2E"/>
    <w:rsid w:val="0025417A"/>
    <w:rsid w:val="00261594"/>
    <w:rsid w:val="002A6665"/>
    <w:rsid w:val="002A69C9"/>
    <w:rsid w:val="002A72E5"/>
    <w:rsid w:val="002B056F"/>
    <w:rsid w:val="002C5C80"/>
    <w:rsid w:val="002D5BEA"/>
    <w:rsid w:val="002D6787"/>
    <w:rsid w:val="002E5EDA"/>
    <w:rsid w:val="002E73B3"/>
    <w:rsid w:val="00301B25"/>
    <w:rsid w:val="00302339"/>
    <w:rsid w:val="00305518"/>
    <w:rsid w:val="0032078C"/>
    <w:rsid w:val="0032470E"/>
    <w:rsid w:val="003379F6"/>
    <w:rsid w:val="00343721"/>
    <w:rsid w:val="003650A8"/>
    <w:rsid w:val="003774AD"/>
    <w:rsid w:val="003968CE"/>
    <w:rsid w:val="003B48AF"/>
    <w:rsid w:val="003B7EEB"/>
    <w:rsid w:val="003C33AD"/>
    <w:rsid w:val="003D498F"/>
    <w:rsid w:val="00415010"/>
    <w:rsid w:val="00416AA5"/>
    <w:rsid w:val="004233E7"/>
    <w:rsid w:val="004236CD"/>
    <w:rsid w:val="00431171"/>
    <w:rsid w:val="00441B32"/>
    <w:rsid w:val="00447452"/>
    <w:rsid w:val="00456CAB"/>
    <w:rsid w:val="004753F5"/>
    <w:rsid w:val="0048022B"/>
    <w:rsid w:val="0049327E"/>
    <w:rsid w:val="0049415C"/>
    <w:rsid w:val="004A3019"/>
    <w:rsid w:val="004B4B47"/>
    <w:rsid w:val="004C69EA"/>
    <w:rsid w:val="004C7971"/>
    <w:rsid w:val="004D1E28"/>
    <w:rsid w:val="004F06D5"/>
    <w:rsid w:val="005160F0"/>
    <w:rsid w:val="00537E57"/>
    <w:rsid w:val="005621DB"/>
    <w:rsid w:val="00563C62"/>
    <w:rsid w:val="00571DDA"/>
    <w:rsid w:val="00575D97"/>
    <w:rsid w:val="00586772"/>
    <w:rsid w:val="00595A3B"/>
    <w:rsid w:val="005A0F90"/>
    <w:rsid w:val="005A661C"/>
    <w:rsid w:val="005C444C"/>
    <w:rsid w:val="005D17AE"/>
    <w:rsid w:val="005D5E46"/>
    <w:rsid w:val="005E3649"/>
    <w:rsid w:val="005E4226"/>
    <w:rsid w:val="005E4978"/>
    <w:rsid w:val="005E639E"/>
    <w:rsid w:val="005F5DA6"/>
    <w:rsid w:val="005F6CCA"/>
    <w:rsid w:val="00601A21"/>
    <w:rsid w:val="00603C02"/>
    <w:rsid w:val="00607B7F"/>
    <w:rsid w:val="0061064F"/>
    <w:rsid w:val="00624D46"/>
    <w:rsid w:val="006304BC"/>
    <w:rsid w:val="00635903"/>
    <w:rsid w:val="0064257D"/>
    <w:rsid w:val="006476FA"/>
    <w:rsid w:val="006545D7"/>
    <w:rsid w:val="006567E7"/>
    <w:rsid w:val="006745CB"/>
    <w:rsid w:val="00674A92"/>
    <w:rsid w:val="00682087"/>
    <w:rsid w:val="006838C7"/>
    <w:rsid w:val="006B4EB9"/>
    <w:rsid w:val="006B588A"/>
    <w:rsid w:val="006B59E3"/>
    <w:rsid w:val="006E41D5"/>
    <w:rsid w:val="006E51B8"/>
    <w:rsid w:val="006E588F"/>
    <w:rsid w:val="006E6EB6"/>
    <w:rsid w:val="006E7C0C"/>
    <w:rsid w:val="006F620D"/>
    <w:rsid w:val="00704CEF"/>
    <w:rsid w:val="007055EB"/>
    <w:rsid w:val="00712808"/>
    <w:rsid w:val="007420EE"/>
    <w:rsid w:val="0075633B"/>
    <w:rsid w:val="00764B49"/>
    <w:rsid w:val="00766125"/>
    <w:rsid w:val="0077309C"/>
    <w:rsid w:val="0078453C"/>
    <w:rsid w:val="0079315A"/>
    <w:rsid w:val="007A07C8"/>
    <w:rsid w:val="007A4C70"/>
    <w:rsid w:val="007B5E7A"/>
    <w:rsid w:val="007B5FBD"/>
    <w:rsid w:val="007C43A1"/>
    <w:rsid w:val="008002B5"/>
    <w:rsid w:val="00803CB2"/>
    <w:rsid w:val="00814E34"/>
    <w:rsid w:val="00825BCE"/>
    <w:rsid w:val="008262E0"/>
    <w:rsid w:val="008307A0"/>
    <w:rsid w:val="0083743B"/>
    <w:rsid w:val="0084111B"/>
    <w:rsid w:val="00844E44"/>
    <w:rsid w:val="00852CAD"/>
    <w:rsid w:val="00860EE6"/>
    <w:rsid w:val="00865E98"/>
    <w:rsid w:val="00884BB5"/>
    <w:rsid w:val="008B526A"/>
    <w:rsid w:val="008C43A8"/>
    <w:rsid w:val="008C57F6"/>
    <w:rsid w:val="008D62D5"/>
    <w:rsid w:val="008E32DB"/>
    <w:rsid w:val="008E3B8C"/>
    <w:rsid w:val="008E615D"/>
    <w:rsid w:val="008F6431"/>
    <w:rsid w:val="0090475B"/>
    <w:rsid w:val="00913A18"/>
    <w:rsid w:val="009242B1"/>
    <w:rsid w:val="00930144"/>
    <w:rsid w:val="00933C74"/>
    <w:rsid w:val="00947E38"/>
    <w:rsid w:val="00952698"/>
    <w:rsid w:val="00963E90"/>
    <w:rsid w:val="009650E4"/>
    <w:rsid w:val="0097370D"/>
    <w:rsid w:val="009739D8"/>
    <w:rsid w:val="00992AFE"/>
    <w:rsid w:val="009A30A6"/>
    <w:rsid w:val="009A5EC6"/>
    <w:rsid w:val="009B0079"/>
    <w:rsid w:val="009B7BF5"/>
    <w:rsid w:val="009D3447"/>
    <w:rsid w:val="009D78D5"/>
    <w:rsid w:val="009F141E"/>
    <w:rsid w:val="009F27CB"/>
    <w:rsid w:val="009F3D66"/>
    <w:rsid w:val="009F582D"/>
    <w:rsid w:val="00A218F7"/>
    <w:rsid w:val="00A22900"/>
    <w:rsid w:val="00A337F3"/>
    <w:rsid w:val="00A35936"/>
    <w:rsid w:val="00A6328D"/>
    <w:rsid w:val="00A70388"/>
    <w:rsid w:val="00A705E0"/>
    <w:rsid w:val="00A76FF9"/>
    <w:rsid w:val="00A84753"/>
    <w:rsid w:val="00A938E5"/>
    <w:rsid w:val="00A9760A"/>
    <w:rsid w:val="00AA12AF"/>
    <w:rsid w:val="00AA3FCD"/>
    <w:rsid w:val="00AC7985"/>
    <w:rsid w:val="00AD0D6E"/>
    <w:rsid w:val="00AD2377"/>
    <w:rsid w:val="00B05B7B"/>
    <w:rsid w:val="00B368A4"/>
    <w:rsid w:val="00B36AB9"/>
    <w:rsid w:val="00B47A44"/>
    <w:rsid w:val="00B539B1"/>
    <w:rsid w:val="00B56AC8"/>
    <w:rsid w:val="00B62AA6"/>
    <w:rsid w:val="00B65FE2"/>
    <w:rsid w:val="00BE1E77"/>
    <w:rsid w:val="00BE1EEA"/>
    <w:rsid w:val="00BE7C9E"/>
    <w:rsid w:val="00BF0188"/>
    <w:rsid w:val="00C037E2"/>
    <w:rsid w:val="00C10E14"/>
    <w:rsid w:val="00C17351"/>
    <w:rsid w:val="00C4154E"/>
    <w:rsid w:val="00C508E6"/>
    <w:rsid w:val="00C50F90"/>
    <w:rsid w:val="00C5230D"/>
    <w:rsid w:val="00C55006"/>
    <w:rsid w:val="00C55AE0"/>
    <w:rsid w:val="00C5765D"/>
    <w:rsid w:val="00C6150A"/>
    <w:rsid w:val="00C83B62"/>
    <w:rsid w:val="00C91AF6"/>
    <w:rsid w:val="00CA3552"/>
    <w:rsid w:val="00CA5201"/>
    <w:rsid w:val="00CC1452"/>
    <w:rsid w:val="00CD5E60"/>
    <w:rsid w:val="00D02FE7"/>
    <w:rsid w:val="00D20BAD"/>
    <w:rsid w:val="00D23CC2"/>
    <w:rsid w:val="00D2425C"/>
    <w:rsid w:val="00D352ED"/>
    <w:rsid w:val="00D368AE"/>
    <w:rsid w:val="00D5036E"/>
    <w:rsid w:val="00D63674"/>
    <w:rsid w:val="00D67468"/>
    <w:rsid w:val="00D7290A"/>
    <w:rsid w:val="00D80134"/>
    <w:rsid w:val="00D80BBD"/>
    <w:rsid w:val="00D9070E"/>
    <w:rsid w:val="00D94D94"/>
    <w:rsid w:val="00DA10B7"/>
    <w:rsid w:val="00DB228F"/>
    <w:rsid w:val="00DB2F66"/>
    <w:rsid w:val="00DB3825"/>
    <w:rsid w:val="00DC313E"/>
    <w:rsid w:val="00DD1CF9"/>
    <w:rsid w:val="00DF1D2D"/>
    <w:rsid w:val="00DF6C17"/>
    <w:rsid w:val="00E02A63"/>
    <w:rsid w:val="00E106A9"/>
    <w:rsid w:val="00E172BF"/>
    <w:rsid w:val="00E21F59"/>
    <w:rsid w:val="00E53CD4"/>
    <w:rsid w:val="00E56C82"/>
    <w:rsid w:val="00E71E6E"/>
    <w:rsid w:val="00E85172"/>
    <w:rsid w:val="00E92267"/>
    <w:rsid w:val="00E92436"/>
    <w:rsid w:val="00E959E4"/>
    <w:rsid w:val="00E96F7C"/>
    <w:rsid w:val="00EA1A29"/>
    <w:rsid w:val="00EA1B84"/>
    <w:rsid w:val="00EA2307"/>
    <w:rsid w:val="00EA3A03"/>
    <w:rsid w:val="00EC5B2B"/>
    <w:rsid w:val="00EE53B0"/>
    <w:rsid w:val="00EE61CA"/>
    <w:rsid w:val="00F45DD6"/>
    <w:rsid w:val="00F624E4"/>
    <w:rsid w:val="00F75D95"/>
    <w:rsid w:val="00F770CD"/>
    <w:rsid w:val="00F809A5"/>
    <w:rsid w:val="00F842FE"/>
    <w:rsid w:val="00F93EA4"/>
    <w:rsid w:val="00F952C1"/>
    <w:rsid w:val="00FB6B65"/>
    <w:rsid w:val="00FC6626"/>
    <w:rsid w:val="00FD3864"/>
    <w:rsid w:val="00FD67F5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EE7F7"/>
  <w15:chartTrackingRefBased/>
  <w15:docId w15:val="{FE4120C5-DF64-4CF1-9DFC-86813F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3EA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93EA4"/>
    <w:rPr>
      <w:b/>
      <w:bCs/>
    </w:rPr>
  </w:style>
  <w:style w:type="paragraph" w:styleId="PargrafodaLista">
    <w:name w:val="List Paragraph"/>
    <w:basedOn w:val="Normal"/>
    <w:uiPriority w:val="34"/>
    <w:qFormat/>
    <w:rsid w:val="00D5036E"/>
    <w:pPr>
      <w:spacing w:after="160" w:line="25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087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B0872"/>
  </w:style>
  <w:style w:type="paragraph" w:styleId="Rodap">
    <w:name w:val="footer"/>
    <w:basedOn w:val="Normal"/>
    <w:link w:val="RodapChar"/>
    <w:uiPriority w:val="99"/>
    <w:unhideWhenUsed/>
    <w:rsid w:val="000B087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B0872"/>
  </w:style>
  <w:style w:type="character" w:customStyle="1" w:styleId="MenoPendente1">
    <w:name w:val="Menção Pendente1"/>
    <w:basedOn w:val="Fontepargpadro"/>
    <w:uiPriority w:val="99"/>
    <w:semiHidden/>
    <w:unhideWhenUsed/>
    <w:rsid w:val="00EE61C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508E6"/>
    <w:pPr>
      <w:spacing w:after="0"/>
    </w:pPr>
  </w:style>
  <w:style w:type="character" w:customStyle="1" w:styleId="MenoPendente2">
    <w:name w:val="Menção Pendente2"/>
    <w:basedOn w:val="Fontepargpadro"/>
    <w:uiPriority w:val="99"/>
    <w:semiHidden/>
    <w:unhideWhenUsed/>
    <w:rsid w:val="00C508E6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0804A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705E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E1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F4FF-34D6-4140-9DDA-FEE5AD93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2377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wendel eduardo</cp:lastModifiedBy>
  <cp:revision>9</cp:revision>
  <cp:lastPrinted>2021-05-18T01:09:00Z</cp:lastPrinted>
  <dcterms:created xsi:type="dcterms:W3CDTF">2021-05-18T01:04:00Z</dcterms:created>
  <dcterms:modified xsi:type="dcterms:W3CDTF">2021-06-01T00:16:00Z</dcterms:modified>
</cp:coreProperties>
</file>