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50F9E" w14:textId="77777777" w:rsidR="00293720" w:rsidRDefault="00D50F1B">
      <w:pPr>
        <w:spacing w:before="1800" w:after="200"/>
        <w:jc w:val="center"/>
      </w:pPr>
      <w:r>
        <w:rPr>
          <w:b/>
          <w:bCs/>
          <w:color w:val="475569"/>
          <w:sz w:val="24"/>
          <w:szCs w:val="24"/>
        </w:rPr>
        <w:t>DESIGN DE INTERAÇÃO E INTERFACE (UX/UI)</w:t>
      </w:r>
    </w:p>
    <w:p w14:paraId="0304F55F" w14:textId="77777777" w:rsidR="00293720" w:rsidRDefault="00D50F1B">
      <w:pPr>
        <w:spacing w:before="1400" w:after="200"/>
        <w:jc w:val="center"/>
      </w:pPr>
      <w:r>
        <w:rPr>
          <w:b/>
          <w:bCs/>
          <w:sz w:val="44"/>
          <w:szCs w:val="44"/>
        </w:rPr>
        <w:t>Da Ideia à Experiência</w:t>
      </w:r>
    </w:p>
    <w:p w14:paraId="7045F03C" w14:textId="77777777" w:rsidR="00293720" w:rsidRDefault="00D50F1B">
      <w:pPr>
        <w:spacing w:after="600"/>
        <w:jc w:val="center"/>
      </w:pPr>
      <w:r>
        <w:rPr>
          <w:sz w:val="28"/>
          <w:szCs w:val="28"/>
        </w:rPr>
        <w:t>Projetando e prototipando o Chamaí, app de serviços residenciais, no Figma</w:t>
      </w:r>
    </w:p>
    <w:p w14:paraId="461E2CE1" w14:textId="77777777" w:rsidR="00293720" w:rsidRDefault="00D50F1B">
      <w:pPr>
        <w:spacing w:after="120"/>
        <w:jc w:val="center"/>
      </w:pPr>
      <w:r>
        <w:rPr>
          <w:b/>
          <w:bCs/>
          <w:color w:val="0F766E"/>
          <w:sz w:val="24"/>
          <w:szCs w:val="24"/>
        </w:rPr>
        <w:t>Parte Teórica: Análise e Discussão</w:t>
      </w:r>
    </w:p>
    <w:p w14:paraId="0EAC80B1" w14:textId="77777777" w:rsidR="00293720" w:rsidRDefault="00D50F1B">
      <w:pPr>
        <w:spacing w:before="2400" w:after="120"/>
        <w:jc w:val="center"/>
      </w:pPr>
      <w:r>
        <w:rPr>
          <w:b/>
          <w:bCs/>
          <w:sz w:val="24"/>
          <w:szCs w:val="24"/>
        </w:rPr>
        <w:t>Wendel Ferreira</w:t>
      </w:r>
    </w:p>
    <w:p w14:paraId="0AD1CEAF" w14:textId="77777777" w:rsidR="00293720" w:rsidRDefault="00D50F1B">
      <w:pPr>
        <w:jc w:val="center"/>
      </w:pPr>
      <w:r>
        <w:t>Outubro de 2026</w:t>
      </w:r>
    </w:p>
    <w:p w14:paraId="2DF2D4E2" w14:textId="77777777" w:rsidR="00293720" w:rsidRDefault="00D50F1B">
      <w:pPr>
        <w:sectPr w:rsidR="00293720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  <w:r>
        <w:br w:type="page"/>
      </w:r>
    </w:p>
    <w:p w14:paraId="57DDBC9D" w14:textId="77777777" w:rsidR="00293720" w:rsidRDefault="00D50F1B">
      <w:pPr>
        <w:spacing w:after="240"/>
      </w:pPr>
      <w:r>
        <w:rPr>
          <w:b/>
          <w:bCs/>
          <w:color w:val="0F766E"/>
          <w:sz w:val="32"/>
          <w:szCs w:val="32"/>
        </w:rPr>
        <w:t>Sumário</w:t>
      </w:r>
    </w:p>
    <w:sdt>
      <w:sdtPr>
        <w:alias w:val="Sumário"/>
        <w:id w:val="1565370391"/>
        <w:docPartObj>
          <w:docPartGallery w:val="Table of Contents"/>
          <w:docPartUnique/>
        </w:docPartObj>
      </w:sdtPr>
      <w:sdtEndPr/>
      <w:sdtContent>
        <w:p w14:paraId="54434E85" w14:textId="1D4AB06F" w:rsidR="00505B63" w:rsidRDefault="00D50F1B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072878" w:history="1">
            <w:r w:rsidR="00505B63" w:rsidRPr="00262A75">
              <w:rPr>
                <w:rStyle w:val="Hyperlink"/>
                <w:noProof/>
              </w:rPr>
              <w:t>Introdução</w:t>
            </w:r>
            <w:r w:rsidR="00505B63">
              <w:rPr>
                <w:noProof/>
              </w:rPr>
              <w:tab/>
            </w:r>
            <w:r w:rsidR="00505B63">
              <w:rPr>
                <w:noProof/>
              </w:rPr>
              <w:fldChar w:fldCharType="begin"/>
            </w:r>
            <w:r w:rsidR="00505B63">
              <w:rPr>
                <w:noProof/>
              </w:rPr>
              <w:instrText xml:space="preserve"> PAGEREF _Toc244072878 \h </w:instrText>
            </w:r>
            <w:r w:rsidR="00505B63">
              <w:rPr>
                <w:noProof/>
              </w:rPr>
            </w:r>
            <w:r w:rsidR="00505B63">
              <w:rPr>
                <w:noProof/>
              </w:rPr>
              <w:fldChar w:fldCharType="separate"/>
            </w:r>
            <w:r w:rsidR="00505B63">
              <w:rPr>
                <w:noProof/>
              </w:rPr>
              <w:t>3</w:t>
            </w:r>
            <w:r w:rsidR="00505B63">
              <w:rPr>
                <w:noProof/>
              </w:rPr>
              <w:fldChar w:fldCharType="end"/>
            </w:r>
          </w:hyperlink>
        </w:p>
        <w:p w14:paraId="352830BD" w14:textId="43CED217" w:rsidR="00505B63" w:rsidRDefault="00505B6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72879" w:history="1">
            <w:r w:rsidRPr="00262A75">
              <w:rPr>
                <w:rStyle w:val="Hyperlink"/>
                <w:noProof/>
              </w:rPr>
              <w:t>1.1 Problema e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_Toc244072879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1E29621" w14:textId="7A66AECB" w:rsidR="00505B63" w:rsidRDefault="00505B6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72880" w:history="1">
            <w:r w:rsidRPr="00262A75">
              <w:rPr>
                <w:rStyle w:val="Hyperlink"/>
                <w:noProof/>
              </w:rPr>
              <w:t>Qual problema o produto resolve?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_Toc244072880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CA6572A" w14:textId="28242B0F" w:rsidR="00505B63" w:rsidRDefault="00505B6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72881" w:history="1">
            <w:r w:rsidRPr="00262A75">
              <w:rPr>
                <w:rStyle w:val="Hyperlink"/>
                <w:noProof/>
              </w:rPr>
              <w:t>Quem é o usuário?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_Toc244072881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46AC4AB" w14:textId="77F37D22" w:rsidR="00505B63" w:rsidRDefault="00505B6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72882" w:history="1">
            <w:r w:rsidRPr="00262A75">
              <w:rPr>
                <w:rStyle w:val="Hyperlink"/>
                <w:noProof/>
              </w:rPr>
              <w:t>Dores e necessidades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_Toc244072882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07A8DE" w14:textId="532B683C" w:rsidR="00505B63" w:rsidRDefault="00505B6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72883" w:history="1">
            <w:r w:rsidRPr="00262A75">
              <w:rPr>
                <w:rStyle w:val="Hyperlink"/>
                <w:noProof/>
              </w:rPr>
              <w:t>1.2 Jornada do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_Toc244072883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E610D5" w14:textId="20652731" w:rsidR="00505B63" w:rsidRDefault="00505B6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72884" w:history="1">
            <w:r w:rsidRPr="00262A75">
              <w:rPr>
                <w:rStyle w:val="Hyperlink"/>
                <w:noProof/>
              </w:rPr>
              <w:t>1.3 Estrutura da Solução (UX)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_Toc244072884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20A075" w14:textId="2379D979" w:rsidR="00505B63" w:rsidRDefault="00505B6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72885" w:history="1">
            <w:r w:rsidRPr="00262A75">
              <w:rPr>
                <w:rStyle w:val="Hyperlink"/>
                <w:noProof/>
              </w:rPr>
              <w:t>Organização das telas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_Toc244072885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B8839E" w14:textId="4216BBBE" w:rsidR="00505B63" w:rsidRDefault="00505B6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72886" w:history="1">
            <w:r w:rsidRPr="00262A75">
              <w:rPr>
                <w:rStyle w:val="Hyperlink"/>
                <w:noProof/>
              </w:rPr>
              <w:t>Lógica de navegação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_Toc244072886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9E1972" w14:textId="4D4FE0EE" w:rsidR="00505B63" w:rsidRDefault="00505B6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72887" w:history="1">
            <w:r w:rsidRPr="00262A75">
              <w:rPr>
                <w:rStyle w:val="Hyperlink"/>
                <w:noProof/>
              </w:rPr>
              <w:t>Decisões tomadas para facilitar o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_Toc244072887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342E41D" w14:textId="7B672FA4" w:rsidR="00505B63" w:rsidRDefault="00505B6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72888" w:history="1">
            <w:r w:rsidRPr="00262A75">
              <w:rPr>
                <w:rStyle w:val="Hyperlink"/>
                <w:noProof/>
              </w:rPr>
              <w:t>1.4 Decisões de Interface (UI)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_Toc244072888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835DAC4" w14:textId="2E48D92E" w:rsidR="00505B63" w:rsidRDefault="00505B6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72889" w:history="1">
            <w:r w:rsidRPr="00262A75">
              <w:rPr>
                <w:rStyle w:val="Hyperlink"/>
                <w:noProof/>
              </w:rPr>
              <w:t>Cores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_Toc244072889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166DD2" w14:textId="64D8462E" w:rsidR="00505B63" w:rsidRDefault="00505B6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72890" w:history="1">
            <w:r w:rsidRPr="00262A75">
              <w:rPr>
                <w:rStyle w:val="Hyperlink"/>
                <w:noProof/>
              </w:rPr>
              <w:t>Tipografia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_Toc244072890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87FC8E3" w14:textId="741B8217" w:rsidR="00505B63" w:rsidRDefault="00505B6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72891" w:history="1">
            <w:r w:rsidRPr="00262A75">
              <w:rPr>
                <w:rStyle w:val="Hyperlink"/>
                <w:noProof/>
              </w:rPr>
              <w:t>Componentes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_Toc244072891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94A7DC3" w14:textId="53E3466D" w:rsidR="00505B63" w:rsidRDefault="00505B6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72892" w:history="1">
            <w:r w:rsidRPr="00262A75">
              <w:rPr>
                <w:rStyle w:val="Hyperlink"/>
                <w:noProof/>
              </w:rPr>
              <w:t>1.5 Acessibilidade e Inclusão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_Toc244072892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9C77EC0" w14:textId="2EF39F47" w:rsidR="00505B63" w:rsidRDefault="00505B6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72893" w:history="1">
            <w:r w:rsidRPr="00262A75">
              <w:rPr>
                <w:rStyle w:val="Hyperlink"/>
                <w:noProof/>
              </w:rPr>
              <w:t>Acessibilidade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_Toc244072893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5566E95" w14:textId="4A00375C" w:rsidR="00505B63" w:rsidRDefault="00505B6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72894" w:history="1">
            <w:r w:rsidRPr="00262A75">
              <w:rPr>
                <w:rStyle w:val="Hyperlink"/>
                <w:noProof/>
              </w:rPr>
              <w:t>Clareza visual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_Toc244072894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FDD1401" w14:textId="33DBE097" w:rsidR="00505B63" w:rsidRDefault="00505B6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72895" w:history="1">
            <w:r w:rsidRPr="00262A75">
              <w:rPr>
                <w:rStyle w:val="Hyperlink"/>
                <w:noProof/>
              </w:rPr>
              <w:t>Diversidade de usuários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_Toc244072895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F556E4F" w14:textId="660D1D23" w:rsidR="00505B63" w:rsidRDefault="00505B6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72896" w:history="1">
            <w:r w:rsidRPr="00262A75">
              <w:rPr>
                <w:rStyle w:val="Hyperlink"/>
                <w:noProof/>
              </w:rPr>
              <w:t>Conclusão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_Toc244072896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B75C7F4" w14:textId="158E8D01" w:rsidR="00505B63" w:rsidRDefault="00505B6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72897" w:history="1">
            <w:r w:rsidRPr="00262A75">
              <w:rPr>
                <w:rStyle w:val="Hyperlink"/>
                <w:noProof/>
              </w:rPr>
              <w:t>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_Toc244072897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53E32E9" w14:textId="2084D421" w:rsidR="00293720" w:rsidRDefault="00D50F1B">
          <w:r>
            <w:fldChar w:fldCharType="end"/>
          </w:r>
        </w:p>
      </w:sdtContent>
    </w:sdt>
    <w:p w14:paraId="4E340436" w14:textId="77777777" w:rsidR="00293720" w:rsidRDefault="00D50F1B">
      <w:r>
        <w:br w:type="page"/>
      </w:r>
    </w:p>
    <w:p w14:paraId="3C927737" w14:textId="77777777" w:rsidR="00293720" w:rsidRDefault="00D50F1B">
      <w:pPr>
        <w:pStyle w:val="Ttulo1"/>
      </w:pPr>
      <w:bookmarkStart w:id="0" w:name="_Toc244072878"/>
      <w:r>
        <w:t>Introdução</w:t>
      </w:r>
      <w:bookmarkEnd w:id="0"/>
    </w:p>
    <w:p w14:paraId="59F44C86" w14:textId="77777777" w:rsidR="00293720" w:rsidRDefault="00D50F1B">
      <w:pPr>
        <w:spacing w:after="160" w:line="360" w:lineRule="auto"/>
        <w:jc w:val="both"/>
      </w:pPr>
      <w:r>
        <w:t xml:space="preserve">O desafio propõe atuar como UX/UI Designer de uma startup cujo produto sofre com </w:t>
      </w:r>
      <w:r>
        <w:rPr>
          <w:b/>
          <w:bCs/>
        </w:rPr>
        <w:t>baixa adesão, abandono nas primeiras interações e dificuldade de uso</w:t>
      </w:r>
      <w:r>
        <w:t xml:space="preserve">. Para responder a ele foi escolhido um </w:t>
      </w:r>
      <w:r>
        <w:rPr>
          <w:b/>
          <w:bCs/>
        </w:rPr>
        <w:t>aplicativo de serviços residenciais</w:t>
      </w:r>
      <w:r>
        <w:t xml:space="preserve">, o </w:t>
      </w:r>
      <w:r>
        <w:rPr>
          <w:b/>
          <w:bCs/>
        </w:rPr>
        <w:t>Chamaí</w:t>
      </w:r>
      <w:r>
        <w:t>, que conecta moradores a eletricistas, encanadores, técnicos de TI, profissionais de limpeza e de pequenos reparos.</w:t>
      </w:r>
    </w:p>
    <w:p w14:paraId="0C289ED4" w14:textId="77777777" w:rsidR="00293720" w:rsidRDefault="00D50F1B">
      <w:pPr>
        <w:spacing w:after="160" w:line="360" w:lineRule="auto"/>
        <w:jc w:val="both"/>
      </w:pPr>
      <w:r>
        <w:t>O documento apresenta o problema e o usuário, a jornada principal, a estrutura da solução (UX), as decisões de interface (UI) e as escolhas de acessibilidade e inclusão. Todas as decisões aqui descritas estão aplicadas no protótipo navegável construído no Figma, com design system próprio (variáveis, estilos de texto e componentes reutilizáveis). O protótipo tem 19 telas, uma janela sobreposta e 134 elementos interativos: todos os botões, cards, abas e seletores levam a algum lugar.</w:t>
      </w:r>
    </w:p>
    <w:p w14:paraId="0D61DEF2" w14:textId="77777777" w:rsidR="00293720" w:rsidRDefault="00D50F1B">
      <w:pPr>
        <w:spacing w:after="160" w:line="360" w:lineRule="auto"/>
        <w:jc w:val="both"/>
      </w:pPr>
      <w:r>
        <w:t xml:space="preserve">Arquivo no Figma: </w:t>
      </w:r>
      <w:hyperlink r:id="rId7" w:history="1">
        <w:r>
          <w:rPr>
            <w:rStyle w:val="Hyperlink"/>
          </w:rPr>
          <w:t>https://www.figma.com/design/6urBb2iLUjp9Y3QCPD6vlR</w:t>
        </w:r>
      </w:hyperlink>
      <w:r>
        <w:t xml:space="preserve">. Protótipo navegável: </w:t>
      </w:r>
      <w:hyperlink r:id="rId8" w:history="1">
        <w:r>
          <w:rPr>
            <w:rStyle w:val="Hyperlink"/>
          </w:rPr>
          <w:t>abrir protótipo</w:t>
        </w:r>
      </w:hyperlink>
      <w:r>
        <w:t>.</w:t>
      </w:r>
    </w:p>
    <w:p w14:paraId="7EB298AA" w14:textId="77777777" w:rsidR="00293720" w:rsidRDefault="00D50F1B">
      <w:pPr>
        <w:pStyle w:val="Ttulo1"/>
      </w:pPr>
      <w:bookmarkStart w:id="1" w:name="_Toc244072879"/>
      <w:r>
        <w:t>1.1 Problema e Usuário</w:t>
      </w:r>
      <w:bookmarkEnd w:id="1"/>
    </w:p>
    <w:p w14:paraId="2497BF26" w14:textId="77777777" w:rsidR="00293720" w:rsidRDefault="00D50F1B">
      <w:pPr>
        <w:pStyle w:val="Ttulo2"/>
      </w:pPr>
      <w:bookmarkStart w:id="2" w:name="_Toc244072880"/>
      <w:r>
        <w:t>Qual problema o produto resolve?</w:t>
      </w:r>
      <w:bookmarkEnd w:id="2"/>
    </w:p>
    <w:p w14:paraId="6C8CE55A" w14:textId="77777777" w:rsidR="00293720" w:rsidRDefault="00D50F1B">
      <w:pPr>
        <w:spacing w:after="160" w:line="360" w:lineRule="auto"/>
        <w:jc w:val="both"/>
      </w:pPr>
      <w:r>
        <w:t>Contratar um profissional para um reparo em casa ainda depende de indicação boca a boca, grupos de mensagens e telefonemas. O morador não sabe se o profissional é confiável, não conhece o preço antes da visita, não consegue comparar opções e perde tempo combinando horário. Do outro lado, bons profissionais autônomos têm dificuldade de serem encontrados.</w:t>
      </w:r>
    </w:p>
    <w:p w14:paraId="744791A6" w14:textId="77777777" w:rsidR="00293720" w:rsidRDefault="00D50F1B">
      <w:pPr>
        <w:spacing w:after="160" w:line="360" w:lineRule="auto"/>
        <w:jc w:val="both"/>
      </w:pPr>
      <w:r>
        <w:t xml:space="preserve">A versão anterior do produto agravava esse cenário: cadastro longo com senha, lista de dezenas de categorias, perfis sem preço e um agendamento dividido em várias telas. O resultado eram as três dores citadas no desafio: </w:t>
      </w:r>
      <w:r>
        <w:rPr>
          <w:b/>
          <w:bCs/>
        </w:rPr>
        <w:t>baixa adesão</w:t>
      </w:r>
      <w:r>
        <w:t xml:space="preserve"> (o usuário desiste no cadastro), </w:t>
      </w:r>
      <w:r>
        <w:rPr>
          <w:b/>
          <w:bCs/>
        </w:rPr>
        <w:t>abandono nas primeiras interações</w:t>
      </w:r>
      <w:r>
        <w:t xml:space="preserve"> (não encontra rápido o que precisa) e </w:t>
      </w:r>
      <w:r>
        <w:rPr>
          <w:b/>
          <w:bCs/>
        </w:rPr>
        <w:t>dificuldade de uso</w:t>
      </w:r>
      <w:r>
        <w:t xml:space="preserve"> (não entende quanto vai pagar nem o que acontece depois de agendar).</w:t>
      </w:r>
    </w:p>
    <w:p w14:paraId="78AB7321" w14:textId="77777777" w:rsidR="00293720" w:rsidRDefault="00D50F1B">
      <w:pPr>
        <w:spacing w:after="160" w:line="360" w:lineRule="auto"/>
        <w:jc w:val="both"/>
      </w:pPr>
      <w:r>
        <w:rPr>
          <w:b/>
          <w:bCs/>
        </w:rPr>
        <w:t xml:space="preserve">Proposta de valor: </w:t>
      </w:r>
      <w:r>
        <w:t>encontrar um profissional verificado perto de casa, saber o preço antes e agendar em menos de 1 minuto, pagando somente depois do serviço concluído.</w:t>
      </w:r>
    </w:p>
    <w:p w14:paraId="646CB37F" w14:textId="77777777" w:rsidR="00293720" w:rsidRDefault="00D50F1B">
      <w:pPr>
        <w:pStyle w:val="Ttulo2"/>
      </w:pPr>
      <w:bookmarkStart w:id="3" w:name="_Toc244072881"/>
      <w:r>
        <w:t>Quem é o usuário?</w:t>
      </w:r>
      <w:bookmarkEnd w:id="3"/>
    </w:p>
    <w:p w14:paraId="392EE861" w14:textId="77777777" w:rsidR="00293720" w:rsidRDefault="00D50F1B">
      <w:pPr>
        <w:spacing w:after="160" w:line="360" w:lineRule="auto"/>
        <w:jc w:val="both"/>
      </w:pPr>
      <w:r>
        <w:t>Foram definidas duas personas, para que o projeto atenda tanto o usuário principal quanto um usuário com mais barreiras de uso: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536"/>
        <w:gridCol w:w="3535"/>
      </w:tblGrid>
      <w:tr w:rsidR="00293720" w14:paraId="06965DDA" w14:textId="77777777">
        <w:trPr>
          <w:tblHeader/>
        </w:trPr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59187" w14:textId="77777777" w:rsidR="00293720" w:rsidRDefault="00293720">
            <w:pPr>
              <w:spacing w:line="276" w:lineRule="auto"/>
            </w:pPr>
          </w:p>
        </w:tc>
        <w:tc>
          <w:tcPr>
            <w:tcW w:w="35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CBC0A" w14:textId="77777777" w:rsidR="00293720" w:rsidRDefault="00D50F1B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Persona principal: Ana Souza</w:t>
            </w:r>
          </w:p>
        </w:tc>
        <w:tc>
          <w:tcPr>
            <w:tcW w:w="3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696DC" w14:textId="77777777" w:rsidR="00293720" w:rsidRDefault="00D50F1B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Persona secundária: Seu Antônio</w:t>
            </w:r>
          </w:p>
        </w:tc>
      </w:tr>
      <w:tr w:rsidR="00293720" w14:paraId="7B210B44" w14:textId="77777777"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B2533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Perfil</w:t>
            </w:r>
          </w:p>
        </w:tc>
        <w:tc>
          <w:tcPr>
            <w:tcW w:w="35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EE76C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34 anos, analista administrativa, mora em apartamento alugado em São Paulo.</w:t>
            </w:r>
          </w:p>
        </w:tc>
        <w:tc>
          <w:tcPr>
            <w:tcW w:w="3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10888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67 anos, aposentado, mora sozinho; usa o celular para WhatsApp e banco.</w:t>
            </w:r>
          </w:p>
        </w:tc>
      </w:tr>
      <w:tr w:rsidR="00293720" w14:paraId="7E700BD5" w14:textId="77777777"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A22F1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Contexto</w:t>
            </w:r>
          </w:p>
        </w:tc>
        <w:tc>
          <w:tcPr>
            <w:tcW w:w="35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B5F7A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Pouco tempo livre; resolve tudo pelo celular, muitas vezes no transporte, com uma mão só.</w:t>
            </w:r>
          </w:p>
        </w:tc>
        <w:tc>
          <w:tcPr>
            <w:tcW w:w="3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AA2B1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Visão reduzida (usa fonte ampliada), pouca familiaridade com apps novos, medo de golpes.</w:t>
            </w:r>
          </w:p>
        </w:tc>
      </w:tr>
      <w:tr w:rsidR="00293720" w14:paraId="6447BE5F" w14:textId="77777777"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2D8AD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35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F3DC9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Resolver o problema rápido, num horário que caiba na rotina.</w:t>
            </w:r>
          </w:p>
        </w:tc>
        <w:tc>
          <w:tcPr>
            <w:tcW w:w="3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2392A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Ter alguém de confiança em casa e entender exatamente quanto vai pagar.</w:t>
            </w:r>
          </w:p>
        </w:tc>
      </w:tr>
      <w:tr w:rsidR="00293720" w14:paraId="7AE625BA" w14:textId="77777777"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F329B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Frustrações</w:t>
            </w:r>
          </w:p>
        </w:tc>
        <w:tc>
          <w:tcPr>
            <w:tcW w:w="35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533F4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Cadastros longos, preço só no orçamento, profissional que não aparece.</w:t>
            </w:r>
          </w:p>
        </w:tc>
        <w:tc>
          <w:tcPr>
            <w:tcW w:w="3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71B11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Letras pequenas, muitas opções, cadastro com senha, pagar antecipado.</w:t>
            </w:r>
          </w:p>
        </w:tc>
      </w:tr>
    </w:tbl>
    <w:p w14:paraId="6A424681" w14:textId="77777777" w:rsidR="00293720" w:rsidRDefault="00293720">
      <w:pPr>
        <w:spacing w:after="120"/>
      </w:pPr>
    </w:p>
    <w:p w14:paraId="0B97BF79" w14:textId="77777777" w:rsidR="00293720" w:rsidRDefault="00D50F1B">
      <w:pPr>
        <w:pStyle w:val="Ttulo2"/>
      </w:pPr>
      <w:bookmarkStart w:id="4" w:name="_Toc244072882"/>
      <w:r>
        <w:t>Dores e necessidades</w:t>
      </w:r>
      <w:bookmarkEnd w:id="4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  <w:gridCol w:w="3071"/>
      </w:tblGrid>
      <w:tr w:rsidR="00293720" w14:paraId="6B2E04DD" w14:textId="77777777">
        <w:trPr>
          <w:tblHeader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93B0E" w14:textId="77777777" w:rsidR="00293720" w:rsidRDefault="00D50F1B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Dor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B6779" w14:textId="77777777" w:rsidR="00293720" w:rsidRDefault="00D50F1B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Necessidade</w:t>
            </w:r>
          </w:p>
        </w:tc>
        <w:tc>
          <w:tcPr>
            <w:tcW w:w="30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D4934" w14:textId="77777777" w:rsidR="00293720" w:rsidRDefault="00D50F1B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Resposta no Chamaí</w:t>
            </w:r>
          </w:p>
        </w:tc>
      </w:tr>
      <w:tr w:rsidR="00293720" w14:paraId="701D87C0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D7C3B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Insegurança em receber um desconhecido em casa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3DDA4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Sinais claros de confiança</w:t>
            </w:r>
          </w:p>
        </w:tc>
        <w:tc>
          <w:tcPr>
            <w:tcW w:w="30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AC03B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Selo de identidade e antecedentes verificados, nota, nº de avaliações, avaliação em texto</w:t>
            </w:r>
          </w:p>
        </w:tc>
      </w:tr>
      <w:tr w:rsidR="00293720" w14:paraId="7DBA2953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DB54E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Não saber o preço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1422F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Transparência antes de decidir</w:t>
            </w:r>
          </w:p>
        </w:tc>
        <w:tc>
          <w:tcPr>
            <w:tcW w:w="30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4DE8B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Preço "a partir de" no card e tabela de serviços no perfil</w:t>
            </w:r>
          </w:p>
        </w:tc>
      </w:tr>
      <w:tr w:rsidR="00293720" w14:paraId="267EDD42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04325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Perder tempo combinando horário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CD527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Agendar sozinho, sem conversa</w:t>
            </w:r>
          </w:p>
        </w:tc>
        <w:tc>
          <w:tcPr>
            <w:tcW w:w="30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A3CE5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Seletor de dia e horário com disponibilidade real</w:t>
            </w:r>
          </w:p>
        </w:tc>
      </w:tr>
      <w:tr w:rsidR="00293720" w14:paraId="1EAFC9BB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AEC11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Cadastro longo e senha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F36C6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Começar rápido</w:t>
            </w:r>
          </w:p>
        </w:tc>
        <w:tc>
          <w:tcPr>
            <w:tcW w:w="30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5014D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Cadastro de 3 campos, login por código SMS ou Google</w:t>
            </w:r>
          </w:p>
        </w:tc>
      </w:tr>
      <w:tr w:rsidR="00293720" w14:paraId="7B28856B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ACDD8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Medo de pagar e não ser atendido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7B92C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Garantia</w:t>
            </w:r>
          </w:p>
        </w:tc>
        <w:tc>
          <w:tcPr>
            <w:tcW w:w="30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7C7CA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Pagamento liberado somente após o serviço concluído</w:t>
            </w:r>
          </w:p>
        </w:tc>
      </w:tr>
      <w:tr w:rsidR="00293720" w14:paraId="05A0637A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34F95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Não saber o que acontece depois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0EEC2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Visibilidade do status</w:t>
            </w:r>
          </w:p>
        </w:tc>
        <w:tc>
          <w:tcPr>
            <w:tcW w:w="30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443F9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Tela de confirmação com resumo e linha do tempo do pedido</w:t>
            </w:r>
          </w:p>
        </w:tc>
      </w:tr>
    </w:tbl>
    <w:p w14:paraId="751505C0" w14:textId="77777777" w:rsidR="00293720" w:rsidRDefault="00293720">
      <w:pPr>
        <w:spacing w:after="120"/>
      </w:pPr>
    </w:p>
    <w:p w14:paraId="428A8D10" w14:textId="77777777" w:rsidR="00293720" w:rsidRDefault="00D50F1B">
      <w:pPr>
        <w:pStyle w:val="Ttulo1"/>
      </w:pPr>
      <w:bookmarkStart w:id="5" w:name="_Toc244072883"/>
      <w:r>
        <w:t>1.2 Jornada do Usuário</w:t>
      </w:r>
      <w:bookmarkEnd w:id="5"/>
    </w:p>
    <w:p w14:paraId="58527175" w14:textId="77777777" w:rsidR="00293720" w:rsidRDefault="00D50F1B">
      <w:pPr>
        <w:spacing w:after="160" w:line="360" w:lineRule="auto"/>
        <w:jc w:val="both"/>
      </w:pPr>
      <w:r>
        <w:t>O fluxo principal escolhido é o mais crítico para o negócio: do primeiro acesso ao serviço agendado. Ele percorre as 7 telas principais do protótipo e a verificação por SMS. A tabela descreve, para cada etapa, o objetivo do usuário, a interação e a decisão de design que remove atrito.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2300"/>
        <w:gridCol w:w="2400"/>
        <w:gridCol w:w="2871"/>
      </w:tblGrid>
      <w:tr w:rsidR="00293720" w14:paraId="62C27E5A" w14:textId="77777777">
        <w:trPr>
          <w:tblHeader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77CC1" w14:textId="77777777" w:rsidR="00293720" w:rsidRDefault="00D50F1B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Etapa / tela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9DD7D" w14:textId="77777777" w:rsidR="00293720" w:rsidRDefault="00D50F1B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Objetivo do usuário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2FB7A" w14:textId="77777777" w:rsidR="00293720" w:rsidRDefault="00D50F1B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Interação</w:t>
            </w:r>
          </w:p>
        </w:tc>
        <w:tc>
          <w:tcPr>
            <w:tcW w:w="2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61C8E" w14:textId="77777777" w:rsidR="00293720" w:rsidRDefault="00D50F1B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Decisão de design</w:t>
            </w:r>
          </w:p>
        </w:tc>
      </w:tr>
      <w:tr w:rsidR="00293720" w14:paraId="76086FD2" w14:textId="77777777"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62BD2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1. Boas-vindas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BEB10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Entender o que o app faz e se é confiável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57B22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Lê a proposta e toca em "Começar"</w:t>
            </w:r>
          </w:p>
        </w:tc>
        <w:tc>
          <w:tcPr>
            <w:tcW w:w="2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1BBA4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Uma frase de valor + 3 garantias; uma única ação primária</w:t>
            </w:r>
          </w:p>
        </w:tc>
      </w:tr>
      <w:tr w:rsidR="00293720" w14:paraId="12B5C7C6" w14:textId="77777777"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6C533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2. Cadastro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7FD62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Criar conta sem esforço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079DD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Preenche nome, celular e CEP e toca em "Criar conta"</w:t>
            </w:r>
          </w:p>
        </w:tc>
        <w:tc>
          <w:tcPr>
            <w:tcW w:w="2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FBDEB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3 campos, sem senha, rótulos visíveis e motivo do CEP explicado</w:t>
            </w:r>
          </w:p>
        </w:tc>
      </w:tr>
      <w:tr w:rsidR="00293720" w14:paraId="1B5A4F11" w14:textId="77777777"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DC3E1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2b. Verificação (A2)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07D7C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Confirmar que o número é dele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AC35C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Digita o código de 4 dígitos recebido por SMS</w:t>
            </w:r>
          </w:p>
        </w:tc>
        <w:tc>
          <w:tcPr>
            <w:tcW w:w="2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55493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Campos grandes para o código; "Reenviar código" com confirmação visível</w:t>
            </w:r>
          </w:p>
        </w:tc>
      </w:tr>
      <w:tr w:rsidR="00293720" w14:paraId="589244FC" w14:textId="77777777"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7F379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3. Início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460EB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Dizer do que precisa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6E9DF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Toca na categoria "Eletricista" (ou usa a busca)</w:t>
            </w:r>
          </w:p>
        </w:tc>
        <w:tc>
          <w:tcPr>
            <w:tcW w:w="2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6C2F7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Busca em destaque e só 5 categorias (Lei de Hick)</w:t>
            </w:r>
          </w:p>
        </w:tc>
      </w:tr>
      <w:tr w:rsidR="00293720" w14:paraId="3797D843" w14:textId="77777777"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D6DC8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4. Lista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9839F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Comparar opções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B4F3E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Filtra por proximidade e escolhe um profissional</w:t>
            </w:r>
          </w:p>
        </w:tc>
        <w:tc>
          <w:tcPr>
            <w:tcW w:w="2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BC741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Cards padronizados: nota, avaliações, distância e preço sempre no mesmo lugar</w:t>
            </w:r>
          </w:p>
        </w:tc>
      </w:tr>
      <w:tr w:rsidR="00293720" w14:paraId="47CA3F1F" w14:textId="77777777"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05F66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5. Perfil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8BCD2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Ter segurança para decidir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0AC4A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Confere avaliações e preços e toca em "Agendar"</w:t>
            </w:r>
          </w:p>
        </w:tc>
        <w:tc>
          <w:tcPr>
            <w:tcW w:w="2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E7139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Prova social + preços abertos; botão fixo no rodapé, na zona do polegar</w:t>
            </w:r>
          </w:p>
        </w:tc>
      </w:tr>
      <w:tr w:rsidR="00293720" w14:paraId="58002DD4" w14:textId="77777777"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45092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6. Agendamento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3C662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Marcar dia e horário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E732B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Escolhe o dia, o horário, descreve o problema e confirma</w:t>
            </w:r>
          </w:p>
        </w:tc>
        <w:tc>
          <w:tcPr>
            <w:tcW w:w="2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52319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3 passos numerados em uma tela; horários indisponíveis riscados</w:t>
            </w:r>
          </w:p>
        </w:tc>
      </w:tr>
      <w:tr w:rsidR="00293720" w14:paraId="20FE5810" w14:textId="77777777"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AFD41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7. Confirmação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254EB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Ter certeza de que deu certo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09EF3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Lê o resumo, acompanha o status, pode conversar com o profissional</w:t>
            </w:r>
          </w:p>
        </w:tc>
        <w:tc>
          <w:tcPr>
            <w:tcW w:w="2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EB97A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Feedback imediato, resumo do combinado e linha do tempo do pedido</w:t>
            </w:r>
          </w:p>
        </w:tc>
      </w:tr>
    </w:tbl>
    <w:p w14:paraId="58851003" w14:textId="77777777" w:rsidR="00293720" w:rsidRDefault="00293720">
      <w:pPr>
        <w:spacing w:after="120"/>
      </w:pPr>
    </w:p>
    <w:p w14:paraId="03C437C2" w14:textId="77777777" w:rsidR="00293720" w:rsidRDefault="00D50F1B">
      <w:pPr>
        <w:spacing w:after="160" w:line="360" w:lineRule="auto"/>
        <w:jc w:val="both"/>
      </w:pPr>
      <w:r>
        <w:t xml:space="preserve">Resumo do fluxo: </w:t>
      </w:r>
      <w:r>
        <w:rPr>
          <w:b/>
          <w:bCs/>
        </w:rPr>
        <w:t>Boas-vindas → Cadastro → Verificação por SMS → Início → Lista → Perfil do profissional → Agendamento → Confirmação</w:t>
      </w:r>
      <w:r>
        <w:t>. A partir da Confirmação, "Voltar ao início" fecha o ciclo. Quem já tem conta toca em "Já tenho conta", informa o celular na tela Entrar e cai na mesma verificação.</w:t>
      </w:r>
    </w:p>
    <w:p w14:paraId="199BB9D6" w14:textId="77777777" w:rsidR="00293720" w:rsidRDefault="00D50F1B">
      <w:pPr>
        <w:pStyle w:val="Ttulo1"/>
      </w:pPr>
      <w:bookmarkStart w:id="6" w:name="_Toc244072884"/>
      <w:r>
        <w:t>1.3 Estrutura da Solução (UX)</w:t>
      </w:r>
      <w:bookmarkEnd w:id="6"/>
    </w:p>
    <w:p w14:paraId="06350E9A" w14:textId="77777777" w:rsidR="00293720" w:rsidRDefault="00D50F1B">
      <w:pPr>
        <w:pStyle w:val="Ttulo2"/>
      </w:pPr>
      <w:bookmarkStart w:id="7" w:name="_Toc244072885"/>
      <w:r>
        <w:t>Organização das telas</w:t>
      </w:r>
      <w:bookmarkEnd w:id="7"/>
    </w:p>
    <w:p w14:paraId="3C7DE4D7" w14:textId="77777777" w:rsidR="00293720" w:rsidRDefault="00D50F1B">
      <w:pPr>
        <w:spacing w:after="160" w:line="360" w:lineRule="auto"/>
        <w:jc w:val="both"/>
      </w:pPr>
      <w:r>
        <w:t>A arquitetura de informação foi reduzida ao essencial. Quatro áreas ficam sempre acessíveis pela navegação inferior (Início, Buscar, Pedidos e Perfil) e o fluxo de contratação acontece em profundidade a partir do Início: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71"/>
      </w:tblGrid>
      <w:tr w:rsidR="00293720" w14:paraId="3025F2C9" w14:textId="77777777">
        <w:trPr>
          <w:tblHeader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0DD1A" w14:textId="77777777" w:rsidR="00293720" w:rsidRDefault="00D50F1B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Tela</w:t>
            </w:r>
          </w:p>
        </w:tc>
        <w:tc>
          <w:tcPr>
            <w:tcW w:w="64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F15D9" w14:textId="77777777" w:rsidR="00293720" w:rsidRDefault="00D50F1B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Conteúdo e função</w:t>
            </w:r>
          </w:p>
        </w:tc>
      </w:tr>
      <w:tr w:rsidR="00293720" w14:paraId="0A27B716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FD167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01 · Boas-vindas</w:t>
            </w:r>
          </w:p>
        </w:tc>
        <w:tc>
          <w:tcPr>
            <w:tcW w:w="64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121BA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Ilustração do benefício, proposta de valor, 3 garantias, "Começar" e "Já tenho conta"</w:t>
            </w:r>
          </w:p>
        </w:tc>
      </w:tr>
      <w:tr w:rsidR="00293720" w14:paraId="71AFA579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78AA7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02 · Cadastro</w:t>
            </w:r>
          </w:p>
        </w:tc>
        <w:tc>
          <w:tcPr>
            <w:tcW w:w="64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F0355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Nome, celular (WhatsApp), CEP, login com Google, termos e "Criar conta"</w:t>
            </w:r>
          </w:p>
        </w:tc>
      </w:tr>
      <w:tr w:rsidR="00293720" w14:paraId="3230E9F7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C0BBD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03 · Início</w:t>
            </w:r>
          </w:p>
        </w:tc>
        <w:tc>
          <w:tcPr>
            <w:tcW w:w="64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B4A5F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Saudação e endereço, busca, 5 categorias, cupom de boas-vindas e profissionais bem avaliados</w:t>
            </w:r>
          </w:p>
        </w:tc>
      </w:tr>
      <w:tr w:rsidR="00293720" w14:paraId="041A3E6E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C7F33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04 · Lista (uma por categoria)</w:t>
            </w:r>
          </w:p>
        </w:tc>
        <w:tc>
          <w:tcPr>
            <w:tcW w:w="64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89288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Filtros rápidos em chips, total de resultados e cards de profissionais. Há uma lista para Eletricistas, Encanadores, Técnicos de TI, Limpeza e Reparos</w:t>
            </w:r>
          </w:p>
        </w:tc>
      </w:tr>
      <w:tr w:rsidR="00293720" w14:paraId="4B964B87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9BF53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05 · Perfil do profissional</w:t>
            </w:r>
          </w:p>
        </w:tc>
        <w:tc>
          <w:tcPr>
            <w:tcW w:w="64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DCA4A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Identidade e selo de verificação, indicadores, serviços e preços, avaliação recente e CTA fixo</w:t>
            </w:r>
          </w:p>
        </w:tc>
      </w:tr>
      <w:tr w:rsidR="00293720" w14:paraId="5E9A4DBF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C614B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06 · Agendamento</w:t>
            </w:r>
          </w:p>
        </w:tc>
        <w:tc>
          <w:tcPr>
            <w:tcW w:w="64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D5FA0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Resumo do profissional, dia, horário, descrição do problema e garantia de pagamento</w:t>
            </w:r>
          </w:p>
        </w:tc>
      </w:tr>
      <w:tr w:rsidR="00293720" w14:paraId="6F0C5D7B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5834F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07 · Confirmação</w:t>
            </w:r>
          </w:p>
        </w:tc>
        <w:tc>
          <w:tcPr>
            <w:tcW w:w="64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B4F41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Mensagem de sucesso, detalhes do pedido, status em 4 etapas, "Enviar mensagem" e "Voltar ao início"</w:t>
            </w:r>
          </w:p>
        </w:tc>
      </w:tr>
    </w:tbl>
    <w:p w14:paraId="486B34F7" w14:textId="77777777" w:rsidR="00293720" w:rsidRDefault="00293720">
      <w:pPr>
        <w:spacing w:after="120"/>
      </w:pPr>
    </w:p>
    <w:p w14:paraId="53DBB62E" w14:textId="77777777" w:rsidR="00293720" w:rsidRDefault="00D50F1B">
      <w:pPr>
        <w:spacing w:after="160" w:line="360" w:lineRule="auto"/>
        <w:jc w:val="both"/>
      </w:pPr>
      <w:r>
        <w:t>Telas complementares completam a navegação, para que nenhum botão leve a um beco sem saída: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71"/>
      </w:tblGrid>
      <w:tr w:rsidR="00293720" w14:paraId="16B874A2" w14:textId="77777777">
        <w:trPr>
          <w:tblHeader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8E35F" w14:textId="77777777" w:rsidR="00293720" w:rsidRDefault="00D50F1B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Tela</w:t>
            </w:r>
          </w:p>
        </w:tc>
        <w:tc>
          <w:tcPr>
            <w:tcW w:w="64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77320" w14:textId="77777777" w:rsidR="00293720" w:rsidRDefault="00D50F1B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Conteúdo e função</w:t>
            </w:r>
          </w:p>
        </w:tc>
      </w:tr>
      <w:tr w:rsidR="00293720" w14:paraId="3E177807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F34CE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A1 · Entrar</w:t>
            </w:r>
          </w:p>
        </w:tc>
        <w:tc>
          <w:tcPr>
            <w:tcW w:w="64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9A765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Acesso de quem já tem conta, só com o celular</w:t>
            </w:r>
          </w:p>
        </w:tc>
      </w:tr>
      <w:tr w:rsidR="00293720" w14:paraId="519F20B4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47013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A2 · Verificação por SMS</w:t>
            </w:r>
          </w:p>
        </w:tc>
        <w:tc>
          <w:tcPr>
            <w:tcW w:w="64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C3FFA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Código de 4 dígitos, reenvio e confirmação</w:t>
            </w:r>
          </w:p>
        </w:tc>
      </w:tr>
      <w:tr w:rsidR="00293720" w14:paraId="0C85029B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66CC9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A3 · Buscar</w:t>
            </w:r>
          </w:p>
        </w:tc>
        <w:tc>
          <w:tcPr>
            <w:tcW w:w="64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83B3A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Busca por problema ("Vazamento na pia"), buscas frequentes e todas as categorias</w:t>
            </w:r>
          </w:p>
        </w:tc>
      </w:tr>
      <w:tr w:rsidR="00293720" w14:paraId="5DA37CAC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1A250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A4 · Pedidos</w:t>
            </w:r>
          </w:p>
        </w:tc>
        <w:tc>
          <w:tcPr>
            <w:tcW w:w="64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CC522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Pedido em andamento com status e histórico com "Contratar de novo"</w:t>
            </w:r>
          </w:p>
        </w:tc>
      </w:tr>
      <w:tr w:rsidR="00293720" w14:paraId="3750D1EB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2ABB9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A5 · Meu perfil</w:t>
            </w:r>
          </w:p>
        </w:tc>
        <w:tc>
          <w:tcPr>
            <w:tcW w:w="64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2BEDB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Endereço, forma de pagamento, acessibilidade e "Sair da conta"</w:t>
            </w:r>
          </w:p>
        </w:tc>
      </w:tr>
      <w:tr w:rsidR="00293720" w14:paraId="7A10C47B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1EFAD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A6 · Notificações</w:t>
            </w:r>
          </w:p>
        </w:tc>
        <w:tc>
          <w:tcPr>
            <w:tcW w:w="64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48861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Avisos curtos; cada um leva ao que anuncia</w:t>
            </w:r>
          </w:p>
        </w:tc>
      </w:tr>
      <w:tr w:rsidR="00293720" w14:paraId="066F00F8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E9B51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A7 · Conversa</w:t>
            </w:r>
          </w:p>
        </w:tc>
        <w:tc>
          <w:tcPr>
            <w:tcW w:w="64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95D5A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Mensagens com o profissional sem expor o número pessoal</w:t>
            </w:r>
          </w:p>
        </w:tc>
      </w:tr>
      <w:tr w:rsidR="00293720" w14:paraId="6F470E9F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4D134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A8 · Cupom ativado</w:t>
            </w:r>
          </w:p>
        </w:tc>
        <w:tc>
          <w:tcPr>
            <w:tcW w:w="64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AB10C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Janela sobreposta aberta pelo banner de desconto ou pela notificação</w:t>
            </w:r>
          </w:p>
        </w:tc>
      </w:tr>
    </w:tbl>
    <w:p w14:paraId="1408CDDE" w14:textId="77777777" w:rsidR="00293720" w:rsidRDefault="00293720">
      <w:pPr>
        <w:spacing w:after="120"/>
      </w:pPr>
    </w:p>
    <w:p w14:paraId="30CE8AE7" w14:textId="77777777" w:rsidR="00293720" w:rsidRDefault="00D50F1B">
      <w:pPr>
        <w:spacing w:before="120" w:after="80"/>
        <w:jc w:val="center"/>
      </w:pPr>
      <w:r>
        <w:rPr>
          <w:noProof/>
        </w:rPr>
        <w:drawing>
          <wp:inline distT="0" distB="0" distL="0" distR="0" wp14:anchorId="5E65518D" wp14:editId="6FF6831C">
            <wp:extent cx="5715000" cy="12192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7DCE" w14:textId="77777777" w:rsidR="00293720" w:rsidRDefault="00D50F1B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Figura 1: Telas complementares A1 a A8.</w:t>
      </w:r>
    </w:p>
    <w:p w14:paraId="46EE4963" w14:textId="77777777" w:rsidR="00293720" w:rsidRDefault="00D50F1B">
      <w:pPr>
        <w:spacing w:before="120" w:after="80"/>
        <w:jc w:val="center"/>
      </w:pPr>
      <w:r>
        <w:rPr>
          <w:noProof/>
        </w:rPr>
        <w:drawing>
          <wp:inline distT="0" distB="0" distL="0" distR="0" wp14:anchorId="5F10B0CC" wp14:editId="1E5B640B">
            <wp:extent cx="4953000" cy="21812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370D" w14:textId="77777777" w:rsidR="00293720" w:rsidRDefault="00D50F1B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Figura 2: Listas de Encanadores, Técnicos de TI, Limpeza e Reparos.</w:t>
      </w:r>
    </w:p>
    <w:p w14:paraId="2486D0A1" w14:textId="77777777" w:rsidR="00293720" w:rsidRDefault="00D50F1B">
      <w:pPr>
        <w:pStyle w:val="Ttulo2"/>
      </w:pPr>
      <w:bookmarkStart w:id="8" w:name="_Toc244072886"/>
      <w:r>
        <w:t>Lógica de navegação</w:t>
      </w:r>
      <w:bookmarkEnd w:id="8"/>
    </w:p>
    <w:p w14:paraId="62FE8156" w14:textId="77777777" w:rsidR="00293720" w:rsidRDefault="00D50F1B">
      <w:pPr>
        <w:pStyle w:val="PargrafodaLista"/>
        <w:numPr>
          <w:ilvl w:val="0"/>
          <w:numId w:val="2"/>
        </w:numPr>
        <w:spacing w:after="80" w:line="320" w:lineRule="auto"/>
      </w:pPr>
      <w:r>
        <w:rPr>
          <w:b/>
          <w:bCs/>
        </w:rPr>
        <w:t xml:space="preserve">Navegação global: </w:t>
      </w:r>
      <w:r>
        <w:t>barra inferior com 4 abas fixas e rotuladas, padrão conhecido de apps (Lei de Jakob).</w:t>
      </w:r>
    </w:p>
    <w:p w14:paraId="58B499B5" w14:textId="77777777" w:rsidR="00293720" w:rsidRDefault="00D50F1B">
      <w:pPr>
        <w:pStyle w:val="PargrafodaLista"/>
        <w:numPr>
          <w:ilvl w:val="0"/>
          <w:numId w:val="2"/>
        </w:numPr>
        <w:spacing w:after="80" w:line="320" w:lineRule="auto"/>
      </w:pPr>
      <w:r>
        <w:rPr>
          <w:b/>
          <w:bCs/>
        </w:rPr>
        <w:t xml:space="preserve">Navegação em profundidade: </w:t>
      </w:r>
      <w:r>
        <w:t>cada tela interna tem uma barra superior com botão Voltar e título, para o usuário sempre saber onde está e como sair.</w:t>
      </w:r>
    </w:p>
    <w:p w14:paraId="237989F3" w14:textId="77777777" w:rsidR="00293720" w:rsidRDefault="00D50F1B">
      <w:pPr>
        <w:pStyle w:val="PargrafodaLista"/>
        <w:numPr>
          <w:ilvl w:val="0"/>
          <w:numId w:val="2"/>
        </w:numPr>
        <w:spacing w:after="80" w:line="320" w:lineRule="auto"/>
      </w:pPr>
      <w:r>
        <w:rPr>
          <w:b/>
          <w:bCs/>
        </w:rPr>
        <w:t xml:space="preserve">Fluxo linear sem becos sem saída: </w:t>
      </w:r>
      <w:r>
        <w:t>cada tela tem uma ação principal clara que leva à próxima etapa; o Voltar preserva o caminho.</w:t>
      </w:r>
    </w:p>
    <w:p w14:paraId="08ADF6EA" w14:textId="77777777" w:rsidR="00293720" w:rsidRDefault="00D50F1B">
      <w:pPr>
        <w:pStyle w:val="PargrafodaLista"/>
        <w:numPr>
          <w:ilvl w:val="0"/>
          <w:numId w:val="2"/>
        </w:numPr>
        <w:spacing w:after="80" w:line="320" w:lineRule="auto"/>
      </w:pPr>
      <w:r>
        <w:rPr>
          <w:b/>
          <w:bCs/>
        </w:rPr>
        <w:t xml:space="preserve">Transições: </w:t>
      </w:r>
      <w:r>
        <w:t>deslizar da direita para a esquerda ao avançar e dissolver ao trocar de contexto (por exemplo, ao concluir o cadastro), reforçando o modelo mental de "ir adiante" e "voltar". O cupom abre como janela sobreposta, que fecha no botão ou tocando fora.</w:t>
      </w:r>
    </w:p>
    <w:p w14:paraId="14E61500" w14:textId="77777777" w:rsidR="00293720" w:rsidRDefault="00D50F1B">
      <w:pPr>
        <w:pStyle w:val="PargrafodaLista"/>
        <w:numPr>
          <w:ilvl w:val="0"/>
          <w:numId w:val="2"/>
        </w:numPr>
        <w:spacing w:after="80" w:line="320" w:lineRule="auto"/>
      </w:pPr>
      <w:r>
        <w:rPr>
          <w:b/>
          <w:bCs/>
        </w:rPr>
        <w:t xml:space="preserve">Protótipo dinâmico com variáveis: </w:t>
      </w:r>
      <w:r>
        <w:t>ao tocar em qualquer um dos 20 profissionais, o protótipo grava os dados dele em variáveis, e perfil, agendamento, confirmação, pedidos e conversa passam a mostrar aquele profissional. Dia, horário e filtros funcionam como seleção única, e o dia e o horário escolhidos aparecem na confirmação.</w:t>
      </w:r>
    </w:p>
    <w:p w14:paraId="59C057FF" w14:textId="77777777" w:rsidR="00293720" w:rsidRDefault="00D50F1B">
      <w:pPr>
        <w:pStyle w:val="Ttulo2"/>
      </w:pPr>
      <w:bookmarkStart w:id="9" w:name="_Toc244072887"/>
      <w:r>
        <w:t>Decisões tomadas para facilitar o uso</w:t>
      </w:r>
      <w:bookmarkEnd w:id="9"/>
    </w:p>
    <w:p w14:paraId="42FCB7EA" w14:textId="77777777" w:rsidR="00293720" w:rsidRDefault="00D50F1B">
      <w:pPr>
        <w:pStyle w:val="PargrafodaLista"/>
        <w:numPr>
          <w:ilvl w:val="0"/>
          <w:numId w:val="2"/>
        </w:numPr>
        <w:spacing w:after="80" w:line="320" w:lineRule="auto"/>
      </w:pPr>
      <w:r>
        <w:rPr>
          <w:b/>
          <w:bCs/>
        </w:rPr>
        <w:t xml:space="preserve">Cadastro mínimo e sem senha: </w:t>
      </w:r>
      <w:r>
        <w:t>reduz a carga cognitiva e ataca diretamente a baixa adesão. Pedimos só o que é necessário para mostrar profissionais próximos.</w:t>
      </w:r>
    </w:p>
    <w:p w14:paraId="74286385" w14:textId="77777777" w:rsidR="00293720" w:rsidRDefault="00D50F1B">
      <w:pPr>
        <w:pStyle w:val="PargrafodaLista"/>
        <w:numPr>
          <w:ilvl w:val="0"/>
          <w:numId w:val="2"/>
        </w:numPr>
        <w:spacing w:after="80" w:line="320" w:lineRule="auto"/>
      </w:pPr>
      <w:r>
        <w:rPr>
          <w:b/>
          <w:bCs/>
        </w:rPr>
        <w:t xml:space="preserve">Poucas escolhas por vez (Lei de Hick): </w:t>
      </w:r>
      <w:r>
        <w:t>5 categorias na Início, 3 filtros na lista, 5 dias e 6 horários no agendamento.</w:t>
      </w:r>
    </w:p>
    <w:p w14:paraId="4C7EEB83" w14:textId="77777777" w:rsidR="00293720" w:rsidRDefault="00D50F1B">
      <w:pPr>
        <w:pStyle w:val="PargrafodaLista"/>
        <w:numPr>
          <w:ilvl w:val="0"/>
          <w:numId w:val="2"/>
        </w:numPr>
        <w:spacing w:after="80" w:line="320" w:lineRule="auto"/>
      </w:pPr>
      <w:r>
        <w:rPr>
          <w:b/>
          <w:bCs/>
        </w:rPr>
        <w:t xml:space="preserve">Botões grandes e na zona do polegar (Lei de Fitts): </w:t>
      </w:r>
      <w:r>
        <w:t>ações principais com 52 px de altura e largura total, ancoradas na parte inferior da tela.</w:t>
      </w:r>
    </w:p>
    <w:p w14:paraId="3C1DE6B8" w14:textId="77777777" w:rsidR="00293720" w:rsidRDefault="00D50F1B">
      <w:pPr>
        <w:pStyle w:val="PargrafodaLista"/>
        <w:numPr>
          <w:ilvl w:val="0"/>
          <w:numId w:val="2"/>
        </w:numPr>
        <w:spacing w:after="80" w:line="320" w:lineRule="auto"/>
      </w:pPr>
      <w:r>
        <w:rPr>
          <w:b/>
          <w:bCs/>
        </w:rPr>
        <w:t xml:space="preserve">Divulgação progressiva: </w:t>
      </w:r>
      <w:r>
        <w:t>a lista mostra só o necessário para comparar; detalhes ficam no perfil.</w:t>
      </w:r>
    </w:p>
    <w:p w14:paraId="6228EA6C" w14:textId="77777777" w:rsidR="00293720" w:rsidRDefault="00D50F1B">
      <w:pPr>
        <w:pStyle w:val="PargrafodaLista"/>
        <w:numPr>
          <w:ilvl w:val="0"/>
          <w:numId w:val="2"/>
        </w:numPr>
        <w:spacing w:after="80" w:line="320" w:lineRule="auto"/>
      </w:pPr>
      <w:r>
        <w:rPr>
          <w:b/>
          <w:bCs/>
        </w:rPr>
        <w:t xml:space="preserve">Reconhecimento em vez de memorização: </w:t>
      </w:r>
      <w:r>
        <w:t>o resumo do profissional e do serviço acompanha o usuário até a confirmação.</w:t>
      </w:r>
    </w:p>
    <w:p w14:paraId="56B6194F" w14:textId="77777777" w:rsidR="00293720" w:rsidRDefault="00D50F1B">
      <w:pPr>
        <w:pStyle w:val="PargrafodaLista"/>
        <w:numPr>
          <w:ilvl w:val="0"/>
          <w:numId w:val="2"/>
        </w:numPr>
        <w:spacing w:after="80" w:line="320" w:lineRule="auto"/>
      </w:pPr>
      <w:r>
        <w:rPr>
          <w:b/>
          <w:bCs/>
        </w:rPr>
        <w:t xml:space="preserve">Prevenção de erros: </w:t>
      </w:r>
      <w:r>
        <w:t>horários indisponíveis não podem ser escolhidos e o preço fica visível antes de confirmar.</w:t>
      </w:r>
    </w:p>
    <w:p w14:paraId="22F5D101" w14:textId="77777777" w:rsidR="00293720" w:rsidRDefault="00D50F1B">
      <w:pPr>
        <w:spacing w:after="160" w:line="360" w:lineRule="auto"/>
        <w:jc w:val="both"/>
      </w:pPr>
      <w:r>
        <w:t>Relação com as 10 heurísticas de Nielsen aplicadas no projeto: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0"/>
        <w:gridCol w:w="5671"/>
      </w:tblGrid>
      <w:tr w:rsidR="00293720" w14:paraId="48A7D652" w14:textId="77777777">
        <w:trPr>
          <w:tblHeader/>
        </w:trPr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FDD04" w14:textId="77777777" w:rsidR="00293720" w:rsidRDefault="00D50F1B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Heurística</w:t>
            </w:r>
          </w:p>
        </w:tc>
        <w:tc>
          <w:tcPr>
            <w:tcW w:w="56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ED17F" w14:textId="77777777" w:rsidR="00293720" w:rsidRDefault="00D50F1B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Onde aparece no protótipo</w:t>
            </w:r>
          </w:p>
        </w:tc>
      </w:tr>
      <w:tr w:rsidR="00293720" w14:paraId="6E6C4A5A" w14:textId="77777777"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5D1D1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1. Visibilidade do status do sistema</w:t>
            </w:r>
          </w:p>
        </w:tc>
        <w:tc>
          <w:tcPr>
            <w:tcW w:w="56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F2A73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Tela de confirmação com linha do tempo do pedido; aba ativa destacada</w:t>
            </w:r>
          </w:p>
        </w:tc>
      </w:tr>
      <w:tr w:rsidR="00293720" w14:paraId="7A37CDAA" w14:textId="77777777"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D50F6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2. Correspondência com o mundo real</w:t>
            </w:r>
          </w:p>
        </w:tc>
        <w:tc>
          <w:tcPr>
            <w:tcW w:w="56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7C75B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Linguagem do dia a dia ("Conte o que aconteceu", "a partir de R$ 80")</w:t>
            </w:r>
          </w:p>
        </w:tc>
      </w:tr>
      <w:tr w:rsidR="00293720" w14:paraId="55F8D293" w14:textId="77777777"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9EA45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3. Controle e liberdade</w:t>
            </w:r>
          </w:p>
        </w:tc>
        <w:tc>
          <w:tcPr>
            <w:tcW w:w="56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D281E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Voltar em todas as telas internas; descrição do problema é opcional</w:t>
            </w:r>
          </w:p>
        </w:tc>
      </w:tr>
      <w:tr w:rsidR="00293720" w14:paraId="1C0D10F9" w14:textId="77777777"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33CC6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4. Consistência e padrões</w:t>
            </w:r>
          </w:p>
        </w:tc>
        <w:tc>
          <w:tcPr>
            <w:tcW w:w="56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F5CF0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Design system único: mesmos botões, cards, campos e cores em todas as telas</w:t>
            </w:r>
          </w:p>
        </w:tc>
      </w:tr>
      <w:tr w:rsidR="00293720" w14:paraId="4799AD83" w14:textId="77777777"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0D342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5. Prevenção de erros</w:t>
            </w:r>
          </w:p>
        </w:tc>
        <w:tc>
          <w:tcPr>
            <w:tcW w:w="56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56AAA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Horários indisponíveis bloqueados; campos com exemplo de formato</w:t>
            </w:r>
          </w:p>
        </w:tc>
      </w:tr>
      <w:tr w:rsidR="00293720" w14:paraId="3FAD5342" w14:textId="77777777"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24571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6. Reconhecimento em vez de memorização</w:t>
            </w:r>
          </w:p>
        </w:tc>
        <w:tc>
          <w:tcPr>
            <w:tcW w:w="56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EEB80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Resumo do profissional no agendamento e na confirmação</w:t>
            </w:r>
          </w:p>
        </w:tc>
      </w:tr>
      <w:tr w:rsidR="00293720" w14:paraId="5A1D4208" w14:textId="77777777"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FE8EF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8. Estética e design minimalista</w:t>
            </w:r>
          </w:p>
        </w:tc>
        <w:tc>
          <w:tcPr>
            <w:tcW w:w="56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8107C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Uma ação primária por tela; só a informação necessária para decidir</w:t>
            </w:r>
          </w:p>
        </w:tc>
      </w:tr>
      <w:tr w:rsidR="00293720" w14:paraId="757EF68C" w14:textId="77777777"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B16B5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10. Ajuda e documentação</w:t>
            </w:r>
          </w:p>
        </w:tc>
        <w:tc>
          <w:tcPr>
            <w:tcW w:w="56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2E384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Microtextos explicam o porquê (CEP, código por SMS, pagamento após o serviço)</w:t>
            </w:r>
          </w:p>
        </w:tc>
      </w:tr>
    </w:tbl>
    <w:p w14:paraId="22C55086" w14:textId="77777777" w:rsidR="00293720" w:rsidRDefault="00293720">
      <w:pPr>
        <w:spacing w:after="120"/>
      </w:pPr>
    </w:p>
    <w:p w14:paraId="06AEDB4E" w14:textId="77777777" w:rsidR="00293720" w:rsidRDefault="00D50F1B">
      <w:pPr>
        <w:pStyle w:val="Ttulo1"/>
      </w:pPr>
      <w:bookmarkStart w:id="10" w:name="_Toc244072888"/>
      <w:r>
        <w:t>1.4 Decisões de Interface (UI)</w:t>
      </w:r>
      <w:bookmarkEnd w:id="10"/>
    </w:p>
    <w:p w14:paraId="7D2002C5" w14:textId="77777777" w:rsidR="00293720" w:rsidRDefault="00D50F1B">
      <w:pPr>
        <w:spacing w:after="160" w:line="360" w:lineRule="auto"/>
        <w:jc w:val="both"/>
      </w:pPr>
      <w:r>
        <w:t>Toda a interface foi construída sobre um design system básico documentado na página "01 · Design System" do Figma: 17 variáveis de cor, 8 variáveis de espaçamento e raio, 8 estilos de texto, 21 ícones e 11 componentes reutilizáveis com variantes e propriedades. Uma segunda coleção, "Chamaí · Protótipo", guarda 35 variáveis usadas nas interações.</w:t>
      </w:r>
    </w:p>
    <w:p w14:paraId="50172BB0" w14:textId="77777777" w:rsidR="00293720" w:rsidRDefault="00D50F1B">
      <w:pPr>
        <w:spacing w:before="120" w:after="80"/>
        <w:jc w:val="center"/>
      </w:pPr>
      <w:r>
        <w:rPr>
          <w:noProof/>
        </w:rPr>
        <w:drawing>
          <wp:inline distT="0" distB="0" distL="0" distR="0" wp14:anchorId="3319BCFC" wp14:editId="7D73D1DB">
            <wp:extent cx="5715000" cy="16002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DCF9" w14:textId="77777777" w:rsidR="00293720" w:rsidRDefault="00D50F1B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Figura 3: Página de design system no Figma (cores, tipografia, ícones e componentes).</w:t>
      </w:r>
    </w:p>
    <w:p w14:paraId="5D7114B9" w14:textId="77777777" w:rsidR="00293720" w:rsidRDefault="00D50F1B">
      <w:pPr>
        <w:pStyle w:val="Ttulo2"/>
      </w:pPr>
      <w:bookmarkStart w:id="11" w:name="_Toc244072889"/>
      <w:r>
        <w:t>Cores</w:t>
      </w:r>
      <w:bookmarkEnd w:id="11"/>
    </w:p>
    <w:p w14:paraId="5634D5FF" w14:textId="77777777" w:rsidR="00293720" w:rsidRDefault="00D50F1B">
      <w:pPr>
        <w:spacing w:after="160" w:line="360" w:lineRule="auto"/>
        <w:jc w:val="both"/>
      </w:pPr>
      <w:r>
        <w:t xml:space="preserve">A cor principal é um </w:t>
      </w:r>
      <w:r>
        <w:rPr>
          <w:b/>
          <w:bCs/>
        </w:rPr>
        <w:t>verde-petróleo (#0F766E)</w:t>
      </w:r>
      <w:r>
        <w:t>. O verde-azulado transmite confiança, segurança e calma, valores centrais para quem vai receber um desconhecido em casa, e diferencia o Chamaí dos azuis comuns em apps de banco e dos laranjas comuns em apps de entrega. O âmbar é reservado às estrelas de avaliação, criando um ponto de atenção sem competir com as ações. Os neutros em tons de ardósia garantem leitura confortável.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1400"/>
        <w:gridCol w:w="3171"/>
        <w:gridCol w:w="2300"/>
      </w:tblGrid>
      <w:tr w:rsidR="00293720" w14:paraId="3AC43280" w14:textId="77777777">
        <w:trPr>
          <w:tblHeader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27AD8" w14:textId="77777777" w:rsidR="00293720" w:rsidRDefault="00D50F1B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F76D4" w14:textId="77777777" w:rsidR="00293720" w:rsidRDefault="00D50F1B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31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E6BFE" w14:textId="77777777" w:rsidR="00293720" w:rsidRDefault="00D50F1B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1EC54" w14:textId="77777777" w:rsidR="00293720" w:rsidRDefault="00D50F1B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Contraste</w:t>
            </w:r>
          </w:p>
        </w:tc>
      </w:tr>
      <w:tr w:rsidR="00293720" w14:paraId="4DC82C9A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22634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cor/primary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05A3B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#0F766E</w:t>
            </w:r>
          </w:p>
        </w:tc>
        <w:tc>
          <w:tcPr>
            <w:tcW w:w="31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24BE6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Botões, links, estados ativos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66E73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5,47:1 com branco</w:t>
            </w:r>
          </w:p>
        </w:tc>
      </w:tr>
      <w:tr w:rsidR="00293720" w14:paraId="58F3A69B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3FD45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cor/ink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7F410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#0F172A</w:t>
            </w:r>
          </w:p>
        </w:tc>
        <w:tc>
          <w:tcPr>
            <w:tcW w:w="31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B0C44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Texto principal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24952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17,85:1 sobre branco</w:t>
            </w:r>
          </w:p>
        </w:tc>
      </w:tr>
      <w:tr w:rsidR="00293720" w14:paraId="026A3F96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B5DA8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cor/ink-muted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4A53C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#475569</w:t>
            </w:r>
          </w:p>
        </w:tc>
        <w:tc>
          <w:tcPr>
            <w:tcW w:w="31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3D946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Texto secundário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30A2E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7,58:1 sobre branco</w:t>
            </w:r>
          </w:p>
        </w:tc>
      </w:tr>
      <w:tr w:rsidR="00293720" w14:paraId="7442E124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60BCC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cor/ink-subtle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F74B2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#64748B</w:t>
            </w:r>
          </w:p>
        </w:tc>
        <w:tc>
          <w:tcPr>
            <w:tcW w:w="31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C8425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Placeholders e abas inativas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62AC1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4,76:1 sobre branco</w:t>
            </w:r>
          </w:p>
        </w:tc>
      </w:tr>
      <w:tr w:rsidR="00293720" w14:paraId="0C5CB6D9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4074E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cor/border-strong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92476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#7D8BA1</w:t>
            </w:r>
          </w:p>
        </w:tc>
        <w:tc>
          <w:tcPr>
            <w:tcW w:w="31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896A4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Borda de campos, chips e seletores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7C7E6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3,45:1 (componente de UI)</w:t>
            </w:r>
          </w:p>
        </w:tc>
      </w:tr>
      <w:tr w:rsidR="00293720" w14:paraId="189B2C7C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F52B6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cor/border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4EC95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#CBD5E1</w:t>
            </w:r>
          </w:p>
        </w:tc>
        <w:tc>
          <w:tcPr>
            <w:tcW w:w="31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4C927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Borda decorativa de cards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59969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Decorativa</w:t>
            </w:r>
          </w:p>
        </w:tc>
      </w:tr>
      <w:tr w:rsidR="00293720" w14:paraId="73D90A6D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654A3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cor/success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99E8C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#15803D</w:t>
            </w:r>
          </w:p>
        </w:tc>
        <w:tc>
          <w:tcPr>
            <w:tcW w:w="31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43695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Confirmações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E9DD0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5,02:1 sobre branco</w:t>
            </w:r>
          </w:p>
        </w:tc>
      </w:tr>
      <w:tr w:rsidR="00293720" w14:paraId="7B046485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1FDF1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cor/danger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7FA9D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#B91C1C</w:t>
            </w:r>
          </w:p>
        </w:tc>
        <w:tc>
          <w:tcPr>
            <w:tcW w:w="31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640BD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Erros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E551F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6,47:1 sobre branco</w:t>
            </w:r>
          </w:p>
        </w:tc>
      </w:tr>
      <w:tr w:rsidR="00293720" w14:paraId="03CC2AA7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12F7C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cor/accent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79AE9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#F59E0B</w:t>
            </w:r>
          </w:p>
        </w:tc>
        <w:tc>
          <w:tcPr>
            <w:tcW w:w="31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EC804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Estrelas (nunca em texto)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C2675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Sempre acompanhada da nota em texto</w:t>
            </w:r>
          </w:p>
        </w:tc>
      </w:tr>
      <w:tr w:rsidR="00293720" w14:paraId="0A5979AA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CFB78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cor/background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80A48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#F8FAFC</w:t>
            </w:r>
          </w:p>
        </w:tc>
        <w:tc>
          <w:tcPr>
            <w:tcW w:w="31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F1DE8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Fundo das telas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B3E7F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Não se aplica</w:t>
            </w:r>
          </w:p>
        </w:tc>
      </w:tr>
    </w:tbl>
    <w:p w14:paraId="259D14F9" w14:textId="77777777" w:rsidR="00293720" w:rsidRDefault="00293720">
      <w:pPr>
        <w:spacing w:after="120"/>
      </w:pPr>
    </w:p>
    <w:p w14:paraId="163A605D" w14:textId="77777777" w:rsidR="00293720" w:rsidRDefault="00D50F1B">
      <w:pPr>
        <w:pStyle w:val="Ttulo2"/>
      </w:pPr>
      <w:bookmarkStart w:id="12" w:name="_Toc244072890"/>
      <w:r>
        <w:t>Tipografia</w:t>
      </w:r>
      <w:bookmarkEnd w:id="12"/>
    </w:p>
    <w:p w14:paraId="588F8356" w14:textId="77777777" w:rsidR="00293720" w:rsidRDefault="00D50F1B">
      <w:pPr>
        <w:spacing w:after="160" w:line="360" w:lineRule="auto"/>
        <w:jc w:val="both"/>
      </w:pPr>
      <w:r>
        <w:rPr>
          <w:b/>
          <w:bCs/>
        </w:rPr>
        <w:t>Inter</w:t>
      </w:r>
      <w:r>
        <w:t xml:space="preserve"> foi escolhida por ser uma fonte sem serifa desenhada para telas, com altura-x elevada, números tabulares e ótima legibilidade em tamanhos pequenos, além de ser gratuita e ter suporte completo ao português. Uma única família com pesos diferentes cria hierarquia sem ruído visual.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000"/>
        <w:gridCol w:w="4671"/>
      </w:tblGrid>
      <w:tr w:rsidR="00293720" w14:paraId="03CF44D8" w14:textId="77777777">
        <w:trPr>
          <w:tblHeader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E52E3" w14:textId="77777777" w:rsidR="00293720" w:rsidRDefault="00D50F1B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Estilo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E7D5E" w14:textId="77777777" w:rsidR="00293720" w:rsidRDefault="00D50F1B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Tamanho / linha</w:t>
            </w:r>
          </w:p>
        </w:tc>
        <w:tc>
          <w:tcPr>
            <w:tcW w:w="46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C741E" w14:textId="77777777" w:rsidR="00293720" w:rsidRDefault="00D50F1B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293720" w14:paraId="155596E1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0D0CF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Display (Bold)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773D5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28 / 36</w:t>
            </w:r>
          </w:p>
        </w:tc>
        <w:tc>
          <w:tcPr>
            <w:tcW w:w="46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39C08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Título de impacto da tela de boas-vindas</w:t>
            </w:r>
          </w:p>
        </w:tc>
      </w:tr>
      <w:tr w:rsidR="00293720" w14:paraId="3408B8D9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A0384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Título 1 (Bold)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5A742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22 / 30</w:t>
            </w:r>
          </w:p>
        </w:tc>
        <w:tc>
          <w:tcPr>
            <w:tcW w:w="46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E73AF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Título principal de cada tela</w:t>
            </w:r>
          </w:p>
        </w:tc>
      </w:tr>
      <w:tr w:rsidR="00293720" w14:paraId="04365FEE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8201E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Título 2 (Semi Bold)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4FD15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18 / 26</w:t>
            </w:r>
          </w:p>
        </w:tc>
        <w:tc>
          <w:tcPr>
            <w:tcW w:w="46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DF4D4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Seções e barra superior</w:t>
            </w:r>
          </w:p>
        </w:tc>
      </w:tr>
      <w:tr w:rsidR="00293720" w14:paraId="4579BBF0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AEB21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Corpo (Regular)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B1744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16 / 24</w:t>
            </w:r>
          </w:p>
        </w:tc>
        <w:tc>
          <w:tcPr>
            <w:tcW w:w="46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89A72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Textos, campos e descrições</w:t>
            </w:r>
          </w:p>
        </w:tc>
      </w:tr>
      <w:tr w:rsidR="00293720" w14:paraId="5E336601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BCCB0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Corpo Destaque (Semi Bold)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8685C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16 / 24</w:t>
            </w:r>
          </w:p>
        </w:tc>
        <w:tc>
          <w:tcPr>
            <w:tcW w:w="46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864E5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Botões, nomes e preços</w:t>
            </w:r>
          </w:p>
        </w:tc>
      </w:tr>
      <w:tr w:rsidR="00293720" w14:paraId="3FA51EDB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D12C5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Legenda (Regular e Semi Bold)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60AAC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14 / 20</w:t>
            </w:r>
          </w:p>
        </w:tc>
        <w:tc>
          <w:tcPr>
            <w:tcW w:w="46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4531C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Informações de apoio</w:t>
            </w:r>
          </w:p>
        </w:tc>
      </w:tr>
      <w:tr w:rsidR="00293720" w14:paraId="4096DAE3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D8E8D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Rótulo (Medium)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28CA5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12 / 16</w:t>
            </w:r>
          </w:p>
        </w:tc>
        <w:tc>
          <w:tcPr>
            <w:tcW w:w="46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A4C1D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Abas, selos e metadados curtos</w:t>
            </w:r>
          </w:p>
        </w:tc>
      </w:tr>
    </w:tbl>
    <w:p w14:paraId="765814F2" w14:textId="77777777" w:rsidR="00293720" w:rsidRDefault="00293720">
      <w:pPr>
        <w:spacing w:after="120"/>
      </w:pPr>
    </w:p>
    <w:p w14:paraId="2C2889FE" w14:textId="77777777" w:rsidR="00293720" w:rsidRDefault="00D50F1B">
      <w:pPr>
        <w:pStyle w:val="Ttulo2"/>
      </w:pPr>
      <w:bookmarkStart w:id="13" w:name="_Toc244072891"/>
      <w:r>
        <w:t>Componentes</w:t>
      </w:r>
      <w:bookmarkEnd w:id="13"/>
    </w:p>
    <w:p w14:paraId="2A429557" w14:textId="77777777" w:rsidR="00293720" w:rsidRDefault="00D50F1B">
      <w:pPr>
        <w:spacing w:after="160" w:line="360" w:lineRule="auto"/>
        <w:jc w:val="both"/>
      </w:pPr>
      <w:r>
        <w:t>Os componentes foram criados com auto layout, variantes e propriedades de texto e de troca de ícone, de modo que cada tela é montada com instâncias. Alterar o componente atualiza todas as telas, garantindo consistência visual.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2600"/>
        <w:gridCol w:w="3871"/>
      </w:tblGrid>
      <w:tr w:rsidR="00293720" w14:paraId="37388971" w14:textId="77777777">
        <w:trPr>
          <w:tblHeader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7E9B2" w14:textId="77777777" w:rsidR="00293720" w:rsidRDefault="00D50F1B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D2941" w14:textId="77777777" w:rsidR="00293720" w:rsidRDefault="00D50F1B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Variantes / propriedades</w:t>
            </w:r>
          </w:p>
        </w:tc>
        <w:tc>
          <w:tcPr>
            <w:tcW w:w="3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4896B" w14:textId="77777777" w:rsidR="00293720" w:rsidRDefault="00D50F1B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 w:rsidR="00293720" w14:paraId="6CFB9335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D770A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Botão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C7CF2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Primário, Secundário, Texto · Rótulo</w:t>
            </w:r>
          </w:p>
        </w:tc>
        <w:tc>
          <w:tcPr>
            <w:tcW w:w="3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2203D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52 px de altura, cantos 14 px; hierarquia clara entre ação principal e alternativas</w:t>
            </w:r>
          </w:p>
        </w:tc>
      </w:tr>
      <w:tr w:rsidR="00293720" w14:paraId="3865FB58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B4A4C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Campo de texto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E0AC6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Padrão, Foco · Rótulo, Valor</w:t>
            </w:r>
          </w:p>
        </w:tc>
        <w:tc>
          <w:tcPr>
            <w:tcW w:w="3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FF424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Rótulo sempre visível; foco com borda de 2 px</w:t>
            </w:r>
          </w:p>
        </w:tc>
      </w:tr>
      <w:tr w:rsidR="00293720" w14:paraId="75815FD8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838E2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Chip de filtro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B0EBE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Selecionado, Padrão</w:t>
            </w:r>
          </w:p>
        </w:tc>
        <w:tc>
          <w:tcPr>
            <w:tcW w:w="3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1644B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Filtros rápidos com rolagem horizontal</w:t>
            </w:r>
          </w:p>
        </w:tc>
      </w:tr>
      <w:tr w:rsidR="00293720" w14:paraId="3C97442E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6D00F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Seletor de dia / Horário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8D38C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Padrão, Selecionado, Indisponível</w:t>
            </w:r>
          </w:p>
        </w:tc>
        <w:tc>
          <w:tcPr>
            <w:tcW w:w="3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884B1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Seleção direta, sem teclado; indisponível riscado</w:t>
            </w:r>
          </w:p>
        </w:tc>
      </w:tr>
      <w:tr w:rsidR="00293720" w14:paraId="6D674A7D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F764D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Categoria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A166D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Nome, Ícone (troca de instância)</w:t>
            </w:r>
          </w:p>
        </w:tc>
        <w:tc>
          <w:tcPr>
            <w:tcW w:w="3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B451E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Ícone + texto: reconhecimento rápido</w:t>
            </w:r>
          </w:p>
        </w:tc>
      </w:tr>
      <w:tr w:rsidR="00293720" w14:paraId="7DB44604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19F43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Card profissional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79EF1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Nome, profissão, nota, detalhe, preço, iniciais</w:t>
            </w:r>
          </w:p>
        </w:tc>
        <w:tc>
          <w:tcPr>
            <w:tcW w:w="3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92F9B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Mesma estrutura em todo lugar para facilitar comparação</w:t>
            </w:r>
          </w:p>
        </w:tc>
      </w:tr>
      <w:tr w:rsidR="00293720" w14:paraId="4B4FFEAE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EF933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Selo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AC2CF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Verificado, Sucesso</w:t>
            </w:r>
          </w:p>
        </w:tc>
        <w:tc>
          <w:tcPr>
            <w:tcW w:w="3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0829F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Sinal de confiança e de status</w:t>
            </w:r>
          </w:p>
        </w:tc>
      </w:tr>
      <w:tr w:rsidR="00293720" w14:paraId="6C827713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A28C9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Barra superior, Barra de status, Navegação inferior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B7D1C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Título; aba ativa Início/Pedidos</w:t>
            </w:r>
          </w:p>
        </w:tc>
        <w:tc>
          <w:tcPr>
            <w:tcW w:w="387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B900F" w14:textId="77777777" w:rsidR="00293720" w:rsidRDefault="00D50F1B">
            <w:pPr>
              <w:spacing w:line="276" w:lineRule="auto"/>
            </w:pPr>
            <w:r>
              <w:rPr>
                <w:sz w:val="20"/>
                <w:szCs w:val="20"/>
              </w:rPr>
              <w:t>Orientação constante dentro do app</w:t>
            </w:r>
          </w:p>
        </w:tc>
      </w:tr>
    </w:tbl>
    <w:p w14:paraId="641EF5C2" w14:textId="77777777" w:rsidR="00293720" w:rsidRDefault="00293720">
      <w:pPr>
        <w:spacing w:after="120"/>
      </w:pPr>
    </w:p>
    <w:p w14:paraId="12C6F603" w14:textId="77777777" w:rsidR="00293720" w:rsidRDefault="00D50F1B">
      <w:pPr>
        <w:spacing w:after="160" w:line="360" w:lineRule="auto"/>
        <w:jc w:val="both"/>
      </w:pPr>
      <w:r>
        <w:rPr>
          <w:b/>
          <w:bCs/>
        </w:rPr>
        <w:t xml:space="preserve">Grade e espaçamento: </w:t>
      </w:r>
      <w:r>
        <w:t>tela de 390 × 844 px (iPhone 14/15), margens laterais de 24 px e espaçamentos múltiplos de 4 px (4, 8, 16, 24, 32), registrados como variáveis. Cantos arredondados (12 a 16 px) deixam a interface acolhedora, coerente com o tom de "ajuda" da marca.</w:t>
      </w:r>
    </w:p>
    <w:p w14:paraId="75D87F18" w14:textId="77777777" w:rsidR="00293720" w:rsidRDefault="00D50F1B">
      <w:pPr>
        <w:spacing w:before="120" w:after="80"/>
        <w:jc w:val="center"/>
      </w:pPr>
      <w:r>
        <w:rPr>
          <w:noProof/>
        </w:rPr>
        <w:drawing>
          <wp:inline distT="0" distB="0" distL="0" distR="0" wp14:anchorId="5F46B53E" wp14:editId="36A400F0">
            <wp:extent cx="5715000" cy="25146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A9CB" w14:textId="77777777" w:rsidR="00293720" w:rsidRDefault="00D50F1B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Figura 4: Telas 01 a 04 (Boas-vindas, Cadastro, Início e Lista).</w:t>
      </w:r>
    </w:p>
    <w:p w14:paraId="01CE7DC8" w14:textId="77777777" w:rsidR="00293720" w:rsidRDefault="00D50F1B">
      <w:pPr>
        <w:spacing w:before="120" w:after="80"/>
        <w:jc w:val="center"/>
      </w:pPr>
      <w:r>
        <w:rPr>
          <w:noProof/>
        </w:rPr>
        <w:drawing>
          <wp:inline distT="0" distB="0" distL="0" distR="0" wp14:anchorId="4CC4C2DD" wp14:editId="337483A9">
            <wp:extent cx="4381500" cy="26289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1B80" w14:textId="77777777" w:rsidR="00293720" w:rsidRDefault="00D50F1B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Figura 5: Telas 05 a 07 (Perfil, Agendamento e Confirmação).</w:t>
      </w:r>
    </w:p>
    <w:p w14:paraId="7077E008" w14:textId="77777777" w:rsidR="00293720" w:rsidRDefault="00D50F1B">
      <w:pPr>
        <w:pStyle w:val="Ttulo1"/>
      </w:pPr>
      <w:bookmarkStart w:id="14" w:name="_Toc244072892"/>
      <w:r>
        <w:t>1.5 Acessibilidade e Inclusão</w:t>
      </w:r>
      <w:bookmarkEnd w:id="14"/>
    </w:p>
    <w:p w14:paraId="41DA7E47" w14:textId="77777777" w:rsidR="00293720" w:rsidRDefault="00D50F1B">
      <w:pPr>
        <w:spacing w:after="160" w:line="360" w:lineRule="auto"/>
        <w:jc w:val="both"/>
      </w:pPr>
      <w:r>
        <w:t>O projeto usa como referência a WCAG 2.2 (nível AA) e as diretrizes de acessibilidade do Material Design.</w:t>
      </w:r>
    </w:p>
    <w:p w14:paraId="762B4EDE" w14:textId="77777777" w:rsidR="00293720" w:rsidRDefault="00D50F1B">
      <w:pPr>
        <w:pStyle w:val="Ttulo2"/>
      </w:pPr>
      <w:bookmarkStart w:id="15" w:name="_Toc244072893"/>
      <w:r>
        <w:t>Acessibilidade</w:t>
      </w:r>
      <w:bookmarkEnd w:id="15"/>
    </w:p>
    <w:p w14:paraId="767D9C1F" w14:textId="77777777" w:rsidR="00293720" w:rsidRDefault="00D50F1B">
      <w:pPr>
        <w:pStyle w:val="PargrafodaLista"/>
        <w:numPr>
          <w:ilvl w:val="0"/>
          <w:numId w:val="2"/>
        </w:numPr>
        <w:spacing w:after="80" w:line="320" w:lineRule="auto"/>
      </w:pPr>
      <w:r>
        <w:rPr>
          <w:b/>
          <w:bCs/>
        </w:rPr>
        <w:t xml:space="preserve">Contraste de texto (WCAG 1.4.3): </w:t>
      </w:r>
      <w:r>
        <w:t>todos os textos têm contraste mínimo de 4,5:1; o texto principal chega a 17,85:1 e o texto branco sobre a cor primária, 5,47:1.</w:t>
      </w:r>
    </w:p>
    <w:p w14:paraId="4BDB4CAB" w14:textId="77777777" w:rsidR="00293720" w:rsidRDefault="00D50F1B">
      <w:pPr>
        <w:pStyle w:val="PargrafodaLista"/>
        <w:numPr>
          <w:ilvl w:val="0"/>
          <w:numId w:val="2"/>
        </w:numPr>
        <w:spacing w:after="80" w:line="320" w:lineRule="auto"/>
      </w:pPr>
      <w:r>
        <w:rPr>
          <w:b/>
          <w:bCs/>
        </w:rPr>
        <w:t xml:space="preserve">Contraste de componentes (WCAG 1.4.11): </w:t>
      </w:r>
      <w:r>
        <w:t>bordas de campos, chips e seletores usam o token border-strong, com 3,45:1. Esse ajuste foi feito durante a revisão do protótipo, quando se verificou que a borda original (1,48:1) não atingia o mínimo de 3:1.</w:t>
      </w:r>
    </w:p>
    <w:p w14:paraId="37191C41" w14:textId="77777777" w:rsidR="00293720" w:rsidRDefault="00D50F1B">
      <w:pPr>
        <w:pStyle w:val="PargrafodaLista"/>
        <w:numPr>
          <w:ilvl w:val="0"/>
          <w:numId w:val="2"/>
        </w:numPr>
        <w:spacing w:after="80" w:line="320" w:lineRule="auto"/>
      </w:pPr>
      <w:r>
        <w:rPr>
          <w:b/>
          <w:bCs/>
        </w:rPr>
        <w:t xml:space="preserve">Não depender só da cor (WCAG 1.4.1): </w:t>
      </w:r>
      <w:r>
        <w:t>horário indisponível é riscado e acinzentado; aba ativa tem cor, ícone e barra indicadora; a nota tem estrelas e número.</w:t>
      </w:r>
    </w:p>
    <w:p w14:paraId="595DC52D" w14:textId="77777777" w:rsidR="00293720" w:rsidRDefault="00D50F1B">
      <w:pPr>
        <w:pStyle w:val="PargrafodaLista"/>
        <w:numPr>
          <w:ilvl w:val="0"/>
          <w:numId w:val="2"/>
        </w:numPr>
        <w:spacing w:after="80" w:line="320" w:lineRule="auto"/>
      </w:pPr>
      <w:r>
        <w:rPr>
          <w:b/>
          <w:bCs/>
        </w:rPr>
        <w:t xml:space="preserve">Alvos de toque: </w:t>
      </w:r>
      <w:r>
        <w:t>botões com 52 px de altura e botão Voltar com área de 44 × 44 px, acima do mínimo de 24 px da WCAG 2.5.8 e alinhado aos 44 pt recomendados pela Apple e 48 dp do Material.</w:t>
      </w:r>
    </w:p>
    <w:p w14:paraId="7D6227D6" w14:textId="77777777" w:rsidR="00293720" w:rsidRDefault="00D50F1B">
      <w:pPr>
        <w:pStyle w:val="PargrafodaLista"/>
        <w:numPr>
          <w:ilvl w:val="0"/>
          <w:numId w:val="2"/>
        </w:numPr>
        <w:spacing w:after="80" w:line="320" w:lineRule="auto"/>
      </w:pPr>
      <w:r>
        <w:rPr>
          <w:b/>
          <w:bCs/>
        </w:rPr>
        <w:t xml:space="preserve">Rótulos e instruções (WCAG 3.3.2): </w:t>
      </w:r>
      <w:r>
        <w:t>todos os campos têm rótulo visível acima, não apenas placeholder, e exemplos de formato.</w:t>
      </w:r>
    </w:p>
    <w:p w14:paraId="399F2A70" w14:textId="77777777" w:rsidR="00293720" w:rsidRDefault="00D50F1B">
      <w:pPr>
        <w:pStyle w:val="PargrafodaLista"/>
        <w:numPr>
          <w:ilvl w:val="0"/>
          <w:numId w:val="2"/>
        </w:numPr>
        <w:spacing w:after="80" w:line="320" w:lineRule="auto"/>
      </w:pPr>
      <w:r>
        <w:rPr>
          <w:b/>
          <w:bCs/>
        </w:rPr>
        <w:t xml:space="preserve">Leitores de tela: </w:t>
      </w:r>
      <w:r>
        <w:t>ícones sempre acompanhados de texto; ordem de leitura de cima para baixo seguindo o auto layout; camadas nomeadas para facilitar a passagem para o desenvolvimento.</w:t>
      </w:r>
    </w:p>
    <w:p w14:paraId="2A2BE188" w14:textId="77777777" w:rsidR="00293720" w:rsidRDefault="00D50F1B">
      <w:pPr>
        <w:pStyle w:val="Ttulo2"/>
      </w:pPr>
      <w:bookmarkStart w:id="16" w:name="_Toc244072894"/>
      <w:r>
        <w:t>Clareza visual</w:t>
      </w:r>
      <w:bookmarkEnd w:id="16"/>
    </w:p>
    <w:p w14:paraId="7077E5E3" w14:textId="77777777" w:rsidR="00293720" w:rsidRDefault="00D50F1B">
      <w:pPr>
        <w:pStyle w:val="PargrafodaLista"/>
        <w:numPr>
          <w:ilvl w:val="0"/>
          <w:numId w:val="2"/>
        </w:numPr>
        <w:spacing w:after="80" w:line="320" w:lineRule="auto"/>
      </w:pPr>
      <w:r>
        <w:t>Texto de corpo com 16 px e altura de linha de 1,5×.</w:t>
      </w:r>
    </w:p>
    <w:p w14:paraId="42BB1A3E" w14:textId="77777777" w:rsidR="00293720" w:rsidRDefault="00D50F1B">
      <w:pPr>
        <w:pStyle w:val="PargrafodaLista"/>
        <w:numPr>
          <w:ilvl w:val="0"/>
          <w:numId w:val="2"/>
        </w:numPr>
        <w:spacing w:after="80" w:line="320" w:lineRule="auto"/>
      </w:pPr>
      <w:r>
        <w:t>Uma ação primária por tela, com hierarquia visual entre botões primário, secundário e de texto.</w:t>
      </w:r>
    </w:p>
    <w:p w14:paraId="1EEAA234" w14:textId="77777777" w:rsidR="00293720" w:rsidRDefault="00D50F1B">
      <w:pPr>
        <w:pStyle w:val="PargrafodaLista"/>
        <w:numPr>
          <w:ilvl w:val="0"/>
          <w:numId w:val="2"/>
        </w:numPr>
        <w:spacing w:after="80" w:line="320" w:lineRule="auto"/>
      </w:pPr>
      <w:r>
        <w:t>Muito espaço em branco e agrupamento por proximidade (princípios da Gestalt).</w:t>
      </w:r>
    </w:p>
    <w:p w14:paraId="2A5D6B06" w14:textId="77777777" w:rsidR="00293720" w:rsidRDefault="00D50F1B">
      <w:pPr>
        <w:pStyle w:val="PargrafodaLista"/>
        <w:numPr>
          <w:ilvl w:val="0"/>
          <w:numId w:val="2"/>
        </w:numPr>
        <w:spacing w:after="80" w:line="320" w:lineRule="auto"/>
      </w:pPr>
      <w:r>
        <w:t>Linguagem simples, verbos de ação nos botões ("Agendar", "Confirmar agendamento") e nenhum jargão técnico.</w:t>
      </w:r>
    </w:p>
    <w:p w14:paraId="5CDF9F9E" w14:textId="77777777" w:rsidR="00293720" w:rsidRDefault="00D50F1B">
      <w:pPr>
        <w:pStyle w:val="Ttulo2"/>
      </w:pPr>
      <w:bookmarkStart w:id="17" w:name="_Toc244072895"/>
      <w:r>
        <w:t>Diversidade de usuários</w:t>
      </w:r>
      <w:bookmarkEnd w:id="17"/>
    </w:p>
    <w:p w14:paraId="09FB5375" w14:textId="77777777" w:rsidR="00293720" w:rsidRDefault="00D50F1B">
      <w:pPr>
        <w:pStyle w:val="PargrafodaLista"/>
        <w:numPr>
          <w:ilvl w:val="0"/>
          <w:numId w:val="2"/>
        </w:numPr>
        <w:spacing w:after="80" w:line="320" w:lineRule="auto"/>
      </w:pPr>
      <w:r>
        <w:rPr>
          <w:b/>
          <w:bCs/>
        </w:rPr>
        <w:t xml:space="preserve">Pessoas idosas e com baixa familiaridade digital (Seu Antônio): </w:t>
      </w:r>
      <w:r>
        <w:t>fluxo curto, sem senha, textos grandes, pagamento só depois do serviço e confirmação clara.</w:t>
      </w:r>
    </w:p>
    <w:p w14:paraId="09BD67EE" w14:textId="77777777" w:rsidR="00293720" w:rsidRDefault="00D50F1B">
      <w:pPr>
        <w:pStyle w:val="PargrafodaLista"/>
        <w:numPr>
          <w:ilvl w:val="0"/>
          <w:numId w:val="2"/>
        </w:numPr>
        <w:spacing w:after="80" w:line="320" w:lineRule="auto"/>
      </w:pPr>
      <w:r>
        <w:rPr>
          <w:b/>
          <w:bCs/>
        </w:rPr>
        <w:t xml:space="preserve">Pessoas com daltonismo: </w:t>
      </w:r>
      <w:r>
        <w:t>nenhuma informação depende só de cor.</w:t>
      </w:r>
    </w:p>
    <w:p w14:paraId="4248C052" w14:textId="77777777" w:rsidR="00293720" w:rsidRDefault="00D50F1B">
      <w:pPr>
        <w:pStyle w:val="PargrafodaLista"/>
        <w:numPr>
          <w:ilvl w:val="0"/>
          <w:numId w:val="2"/>
        </w:numPr>
        <w:spacing w:after="80" w:line="320" w:lineRule="auto"/>
      </w:pPr>
      <w:r>
        <w:rPr>
          <w:b/>
          <w:bCs/>
        </w:rPr>
        <w:t xml:space="preserve">Pessoas com baixa visão: </w:t>
      </w:r>
      <w:r>
        <w:t>contraste alto e layout em auto layout, que se adapta a fontes maiores.</w:t>
      </w:r>
    </w:p>
    <w:p w14:paraId="7C06DFBA" w14:textId="77777777" w:rsidR="00293720" w:rsidRDefault="00D50F1B">
      <w:pPr>
        <w:pStyle w:val="PargrafodaLista"/>
        <w:numPr>
          <w:ilvl w:val="0"/>
          <w:numId w:val="2"/>
        </w:numPr>
        <w:spacing w:after="80" w:line="320" w:lineRule="auto"/>
      </w:pPr>
      <w:r>
        <w:rPr>
          <w:b/>
          <w:bCs/>
        </w:rPr>
        <w:t xml:space="preserve">Uso com uma mão e em movimento (Ana): </w:t>
      </w:r>
      <w:r>
        <w:t>ações principais na parte inferior da tela.</w:t>
      </w:r>
    </w:p>
    <w:p w14:paraId="2EC1EFE3" w14:textId="77777777" w:rsidR="00293720" w:rsidRDefault="00D50F1B">
      <w:pPr>
        <w:pStyle w:val="PargrafodaLista"/>
        <w:numPr>
          <w:ilvl w:val="0"/>
          <w:numId w:val="2"/>
        </w:numPr>
        <w:spacing w:after="80" w:line="320" w:lineRule="auto"/>
      </w:pPr>
      <w:r>
        <w:rPr>
          <w:b/>
          <w:bCs/>
        </w:rPr>
        <w:t xml:space="preserve">Inclusão social: </w:t>
      </w:r>
      <w:r>
        <w:t>login por SMS ou Google para quem não quer criar senha; explicação do uso do CEP (transparência com os dados, em linha com a LGPD).</w:t>
      </w:r>
    </w:p>
    <w:p w14:paraId="611CA11E" w14:textId="77777777" w:rsidR="00293720" w:rsidRDefault="00D50F1B">
      <w:pPr>
        <w:pStyle w:val="Ttulo1"/>
      </w:pPr>
      <w:bookmarkStart w:id="18" w:name="_Toc244072896"/>
      <w:r>
        <w:t>Conclusão</w:t>
      </w:r>
      <w:bookmarkEnd w:id="18"/>
    </w:p>
    <w:p w14:paraId="225DEAF2" w14:textId="77777777" w:rsidR="00293720" w:rsidRDefault="00D50F1B">
      <w:pPr>
        <w:spacing w:after="160" w:line="360" w:lineRule="auto"/>
        <w:jc w:val="both"/>
      </w:pPr>
      <w:r>
        <w:t>O Chamaí ataca as causas das três dores do desafio. A adesão é favorecida por um cadastro de 3 campos sem senha; o abandono inicial é reduzido por uma tela inicial com poucas e claras escolhas; e a dificuldade de uso é tratada com preço transparente, agendamento em uma única tela e feedback imediato. O design system garante consistência e escalabilidade, e as decisões de acessibilidade ampliam o público que consegue usar o produto com autonomia.</w:t>
      </w:r>
    </w:p>
    <w:p w14:paraId="080B00BD" w14:textId="77777777" w:rsidR="00293720" w:rsidRDefault="00D50F1B">
      <w:pPr>
        <w:spacing w:after="160" w:line="360" w:lineRule="auto"/>
        <w:jc w:val="both"/>
      </w:pPr>
      <w:r>
        <w:t>Como próximos passos, recomenda-se testar o protótipo com 5 usuários de cada persona (teste de usabilidade moderado), medir a taxa de conclusão do fluxo e o tempo até o agendamento, e prototipar os fluxos secundários: busca livre, pagamento, avaliação do serviço e área do profissional.</w:t>
      </w:r>
    </w:p>
    <w:p w14:paraId="2927F654" w14:textId="77777777" w:rsidR="00293720" w:rsidRDefault="00D50F1B">
      <w:pPr>
        <w:pStyle w:val="Ttulo1"/>
      </w:pPr>
      <w:bookmarkStart w:id="19" w:name="_Toc244072897"/>
      <w:r>
        <w:t>Referências</w:t>
      </w:r>
      <w:bookmarkEnd w:id="19"/>
    </w:p>
    <w:p w14:paraId="7D21B9AC" w14:textId="77777777" w:rsidR="00293720" w:rsidRDefault="00D50F1B">
      <w:pPr>
        <w:spacing w:after="160" w:line="360" w:lineRule="auto"/>
        <w:jc w:val="both"/>
      </w:pPr>
      <w:r>
        <w:t>FIGMA. Figma Learn. Disponível em: https://help.figma.com. Acesso em: out. 2026.</w:t>
      </w:r>
    </w:p>
    <w:p w14:paraId="11DCEE6D" w14:textId="77777777" w:rsidR="00293720" w:rsidRDefault="00D50F1B">
      <w:pPr>
        <w:spacing w:after="160" w:line="360" w:lineRule="auto"/>
        <w:jc w:val="both"/>
      </w:pPr>
      <w:r>
        <w:t>GOOGLE. Material Design 3. Disponível em: https://m3.material.io. Acesso em: out. 2026.</w:t>
      </w:r>
    </w:p>
    <w:p w14:paraId="63B397A6" w14:textId="77777777" w:rsidR="00293720" w:rsidRDefault="00D50F1B">
      <w:pPr>
        <w:spacing w:after="160" w:line="360" w:lineRule="auto"/>
        <w:jc w:val="both"/>
      </w:pPr>
      <w:r>
        <w:t>NIELSEN, J. 10 Usability Heuristics for User Interface Design. Nielsen Norman Group. Disponível em: https://www.nngroup.com/articles/ten-usability-heuristics. Acesso em: out. 2026.</w:t>
      </w:r>
    </w:p>
    <w:p w14:paraId="7BCDA327" w14:textId="77777777" w:rsidR="00293720" w:rsidRDefault="00D50F1B">
      <w:pPr>
        <w:spacing w:after="160" w:line="360" w:lineRule="auto"/>
        <w:jc w:val="both"/>
      </w:pPr>
      <w:r>
        <w:t>YABLONSKI, J. Laws of UX. Disponível em: https://lawsofux.com. Acesso em: out. 2026.</w:t>
      </w:r>
    </w:p>
    <w:p w14:paraId="1AF905EF" w14:textId="77777777" w:rsidR="00293720" w:rsidRDefault="00D50F1B">
      <w:pPr>
        <w:spacing w:after="160" w:line="360" w:lineRule="auto"/>
        <w:jc w:val="both"/>
      </w:pPr>
      <w:r>
        <w:t>W3C. Web Content Accessibility Guidelines (WCAG) 2.2. Disponível em: https://www.w3.org/WAI/standards-guidelines/wcag. Acesso em: out. 2026.</w:t>
      </w:r>
    </w:p>
    <w:sectPr w:rsidR="00293720">
      <w:footerReference w:type="default" r:id="rId14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01D68" w14:textId="77777777" w:rsidR="00D50F1B" w:rsidRDefault="00D50F1B">
      <w:r>
        <w:separator/>
      </w:r>
    </w:p>
  </w:endnote>
  <w:endnote w:type="continuationSeparator" w:id="0">
    <w:p w14:paraId="586152B3" w14:textId="77777777" w:rsidR="00D50F1B" w:rsidRDefault="00D50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9D565" w14:textId="77777777" w:rsidR="00293720" w:rsidRDefault="00D50F1B">
    <w:pPr>
      <w:jc w:val="right"/>
    </w:pP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505B63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09225" w14:textId="77777777" w:rsidR="00D50F1B" w:rsidRDefault="00D50F1B">
      <w:r>
        <w:separator/>
      </w:r>
    </w:p>
  </w:footnote>
  <w:footnote w:type="continuationSeparator" w:id="0">
    <w:p w14:paraId="7C323433" w14:textId="77777777" w:rsidR="00D50F1B" w:rsidRDefault="00D50F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B7769"/>
    <w:multiLevelType w:val="hybridMultilevel"/>
    <w:tmpl w:val="976699D0"/>
    <w:lvl w:ilvl="0" w:tplc="47866CC6">
      <w:start w:val="1"/>
      <w:numFmt w:val="bullet"/>
      <w:lvlText w:val="•"/>
      <w:lvlJc w:val="left"/>
      <w:pPr>
        <w:ind w:left="720" w:hanging="360"/>
      </w:pPr>
    </w:lvl>
    <w:lvl w:ilvl="1" w:tplc="692ACA04">
      <w:numFmt w:val="decimal"/>
      <w:lvlText w:val=""/>
      <w:lvlJc w:val="left"/>
    </w:lvl>
    <w:lvl w:ilvl="2" w:tplc="813E8DC4">
      <w:numFmt w:val="decimal"/>
      <w:lvlText w:val=""/>
      <w:lvlJc w:val="left"/>
    </w:lvl>
    <w:lvl w:ilvl="3" w:tplc="2E6677BE">
      <w:numFmt w:val="decimal"/>
      <w:lvlText w:val=""/>
      <w:lvlJc w:val="left"/>
    </w:lvl>
    <w:lvl w:ilvl="4" w:tplc="36A6FFD6">
      <w:numFmt w:val="decimal"/>
      <w:lvlText w:val=""/>
      <w:lvlJc w:val="left"/>
    </w:lvl>
    <w:lvl w:ilvl="5" w:tplc="445CE2A6">
      <w:numFmt w:val="decimal"/>
      <w:lvlText w:val=""/>
      <w:lvlJc w:val="left"/>
    </w:lvl>
    <w:lvl w:ilvl="6" w:tplc="8E4C9334">
      <w:numFmt w:val="decimal"/>
      <w:lvlText w:val=""/>
      <w:lvlJc w:val="left"/>
    </w:lvl>
    <w:lvl w:ilvl="7" w:tplc="B3D443D2">
      <w:numFmt w:val="decimal"/>
      <w:lvlText w:val=""/>
      <w:lvlJc w:val="left"/>
    </w:lvl>
    <w:lvl w:ilvl="8" w:tplc="53E4AC78">
      <w:numFmt w:val="decimal"/>
      <w:lvlText w:val=""/>
      <w:lvlJc w:val="left"/>
    </w:lvl>
  </w:abstractNum>
  <w:abstractNum w:abstractNumId="1" w15:restartNumberingAfterBreak="0">
    <w:nsid w:val="79F62C59"/>
    <w:multiLevelType w:val="hybridMultilevel"/>
    <w:tmpl w:val="3CCA6176"/>
    <w:lvl w:ilvl="0" w:tplc="51C8F9F2" w:tentative="1">
      <w:start w:val="1"/>
      <w:numFmt w:val="bullet"/>
      <w:lvlText w:val="●"/>
      <w:lvlJc w:val="left"/>
      <w:pPr>
        <w:ind w:left="720" w:hanging="360"/>
      </w:pPr>
    </w:lvl>
    <w:lvl w:ilvl="1" w:tplc="47723520" w:tentative="1">
      <w:start w:val="1"/>
      <w:numFmt w:val="bullet"/>
      <w:lvlText w:val="○"/>
      <w:lvlJc w:val="left"/>
      <w:pPr>
        <w:ind w:left="1440" w:hanging="360"/>
      </w:pPr>
    </w:lvl>
    <w:lvl w:ilvl="2" w:tplc="8682904C" w:tentative="1">
      <w:start w:val="1"/>
      <w:numFmt w:val="bullet"/>
      <w:lvlText w:val="■"/>
      <w:lvlJc w:val="left"/>
      <w:pPr>
        <w:ind w:left="2160" w:hanging="360"/>
      </w:pPr>
    </w:lvl>
    <w:lvl w:ilvl="3" w:tplc="552E1B02" w:tentative="1">
      <w:start w:val="1"/>
      <w:numFmt w:val="bullet"/>
      <w:lvlText w:val="●"/>
      <w:lvlJc w:val="left"/>
      <w:pPr>
        <w:ind w:left="2880" w:hanging="360"/>
      </w:pPr>
    </w:lvl>
    <w:lvl w:ilvl="4" w:tplc="77C2EBEC" w:tentative="1">
      <w:start w:val="1"/>
      <w:numFmt w:val="bullet"/>
      <w:lvlText w:val="○"/>
      <w:lvlJc w:val="left"/>
      <w:pPr>
        <w:ind w:left="3600" w:hanging="360"/>
      </w:pPr>
    </w:lvl>
    <w:lvl w:ilvl="5" w:tplc="73F85280" w:tentative="1">
      <w:start w:val="1"/>
      <w:numFmt w:val="bullet"/>
      <w:lvlText w:val="■"/>
      <w:lvlJc w:val="left"/>
      <w:pPr>
        <w:ind w:left="4320" w:hanging="360"/>
      </w:pPr>
    </w:lvl>
    <w:lvl w:ilvl="6" w:tplc="57CED5D2" w:tentative="1">
      <w:start w:val="1"/>
      <w:numFmt w:val="bullet"/>
      <w:lvlText w:val="●"/>
      <w:lvlJc w:val="left"/>
      <w:pPr>
        <w:ind w:left="5040" w:hanging="360"/>
      </w:pPr>
    </w:lvl>
    <w:lvl w:ilvl="7" w:tplc="816817DE" w:tentative="1">
      <w:start w:val="1"/>
      <w:numFmt w:val="bullet"/>
      <w:lvlText w:val="●"/>
      <w:lvlJc w:val="left"/>
      <w:pPr>
        <w:ind w:left="5760" w:hanging="360"/>
      </w:pPr>
    </w:lvl>
    <w:lvl w:ilvl="8" w:tplc="EDF4328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82688519">
    <w:abstractNumId w:val="1"/>
    <w:lvlOverride w:ilvl="0">
      <w:startOverride w:val="1"/>
    </w:lvlOverride>
  </w:num>
  <w:num w:numId="2" w16cid:durableId="13803219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720"/>
    <w:rsid w:val="00293720"/>
    <w:rsid w:val="00505B63"/>
    <w:rsid w:val="00811753"/>
    <w:rsid w:val="00D5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804D9"/>
  <w15:docId w15:val="{399C2107-8AB6-452A-BA51-7123C357E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200"/>
      <w:outlineLvl w:val="0"/>
    </w:pPr>
    <w:rPr>
      <w:b/>
      <w:bCs/>
      <w:color w:val="0F766E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0F172A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100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ia">
    <w:name w:val="Bibliography"/>
    <w:basedOn w:val="Normal"/>
    <w:next w:val="Normal"/>
    <w:uiPriority w:val="37"/>
    <w:unhideWhenUsed/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Nmerodelinh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proto/6urBb2iLUjp9Y3QCPD6vlR?node-id=2-4&amp;starting-point-node-id=2%3A4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6urBb2iLUjp9Y3QCPD6vlR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2907</Words>
  <Characters>16574</Characters>
  <Application>Microsoft Office Word</Application>
  <DocSecurity>0</DocSecurity>
  <Lines>138</Lines>
  <Paragraphs>38</Paragraphs>
  <ScaleCrop>false</ScaleCrop>
  <Company/>
  <LinksUpToDate>false</LinksUpToDate>
  <CharactersWithSpaces>19443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Chamaí: Parte Teórica (UX/UI)</dc:title>
  <dc:creator>Wendel Ferreira</dc:creator>
  <cp:lastModifiedBy>Wendel Macedo Ferreira</cp:lastModifiedBy>
  <cp:revision>2</cp:revision>
  <dcterms:created xsi:type="dcterms:W3CDTF">2026-10-28T12:41:00Z</dcterms:created>
  <dcterms:modified xsi:type="dcterms:W3CDTF">2026-10-28T12:41:00Z</dcterms:modified>
</cp:coreProperties>
</file>