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Relatório de status do projeto</w:t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Resumo do projeto</w:t>
      </w:r>
    </w:p>
    <w:tbl>
      <w:tblPr>
        <w:tblStyle w:val="Table1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bfbfbf" w:space="0" w:sz="4" w:val="single"/>
          <w:insideV w:color="000000" w:space="0" w:sz="4" w:val="single"/>
        </w:tblBorders>
        <w:tblLayout w:type="fixed"/>
        <w:tblLook w:val="0420"/>
      </w:tblPr>
      <w:tblGrid>
        <w:gridCol w:w="2671"/>
        <w:gridCol w:w="3531"/>
        <w:gridCol w:w="3545"/>
        <w:tblGridChange w:id="0">
          <w:tblGrid>
            <w:gridCol w:w="2671"/>
            <w:gridCol w:w="3531"/>
            <w:gridCol w:w="3545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Data do relatório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Preparado por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06/04/2021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Ensalamento Automático (grupo 2)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André Filho e Fábio Eduardo</w:t>
            </w:r>
          </w:p>
        </w:tc>
      </w:tr>
    </w:tbl>
    <w:p w:rsidR="00000000" w:rsidDel="00000000" w:rsidP="00000000" w:rsidRDefault="00000000" w:rsidRPr="00000000" w14:paraId="00000009">
      <w:pPr>
        <w:keepNext w:val="1"/>
        <w:keepLines w:val="1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Resumo do status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Já temos o problema em mãos analisado com certa minúcia, com documentação o suficiente gerada para entender o processo de ensalamento por completo. No momento, estamos verificando as possibilidades de implementação do projeto, já esboçando arquiteturas de TI possíveis para sua efetivação, bem como estratégias de implementação e de desenvolvimento da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Visão geral do projeto</w:t>
      </w:r>
    </w:p>
    <w:tbl>
      <w:tblPr>
        <w:tblStyle w:val="Table2"/>
        <w:tblW w:w="944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bfbfbf" w:space="0" w:sz="4" w:val="single"/>
          <w:insideV w:color="000000" w:space="0" w:sz="4" w:val="single"/>
        </w:tblBorders>
        <w:tblLayout w:type="fixed"/>
        <w:tblLook w:val="0420"/>
      </w:tblPr>
      <w:tblGrid>
        <w:gridCol w:w="1702"/>
        <w:gridCol w:w="1444"/>
        <w:gridCol w:w="2241"/>
        <w:gridCol w:w="1896"/>
        <w:gridCol w:w="2158"/>
        <w:tblGridChange w:id="0">
          <w:tblGrid>
            <w:gridCol w:w="1702"/>
            <w:gridCol w:w="1444"/>
            <w:gridCol w:w="2241"/>
            <w:gridCol w:w="1896"/>
            <w:gridCol w:w="2158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Tarefa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% concluída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Data de conclusão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Esboço da solução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06/04/2021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Fábio Eduardo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Estratégia de Implantação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06/04/2021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Pablo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Gerenciamento da equipe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06/04/2021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Proposta de valor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06/04/2021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André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Análise do Problema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06/04/2021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Márcio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1"/>
        <w:keepLines w:val="1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Visão geral do orçamento</w:t>
      </w:r>
    </w:p>
    <w:tbl>
      <w:tblPr>
        <w:tblStyle w:val="Table3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bfbfbf" w:space="0" w:sz="4" w:val="single"/>
          <w:insideV w:color="000000" w:space="0" w:sz="4" w:val="single"/>
        </w:tblBorders>
        <w:tblLayout w:type="fixed"/>
        <w:tblLook w:val="0420"/>
      </w:tblPr>
      <w:tblGrid>
        <w:gridCol w:w="2424"/>
        <w:gridCol w:w="1241"/>
        <w:gridCol w:w="1452"/>
        <w:gridCol w:w="2209"/>
        <w:gridCol w:w="2421"/>
        <w:tblGridChange w:id="0">
          <w:tblGrid>
            <w:gridCol w:w="2424"/>
            <w:gridCol w:w="1241"/>
            <w:gridCol w:w="1452"/>
            <w:gridCol w:w="2209"/>
            <w:gridCol w:w="2421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Gasto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% do total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Dentro do previsto?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Não há gastos relevantes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1"/>
        <w:keepLines w:val="1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Histórico de riscos e problemas</w:t>
      </w:r>
    </w:p>
    <w:tbl>
      <w:tblPr>
        <w:tblStyle w:val="Table4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bfbfbf" w:space="0" w:sz="4" w:val="single"/>
          <w:insideV w:color="000000" w:space="0" w:sz="4" w:val="single"/>
        </w:tblBorders>
        <w:tblLayout w:type="fixed"/>
        <w:tblLook w:val="0420"/>
      </w:tblPr>
      <w:tblGrid>
        <w:gridCol w:w="4873"/>
        <w:gridCol w:w="2437"/>
        <w:gridCol w:w="2437"/>
        <w:tblGridChange w:id="0">
          <w:tblGrid>
            <w:gridCol w:w="4873"/>
            <w:gridCol w:w="2437"/>
            <w:gridCol w:w="2437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Problema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Atribuído a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Mapear nuances do projeto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Fábio Eduardo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06/04/2021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1"/>
        <w:keepLines w:val="1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Conclusões/recomendações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 entendimento e esboço da solução está bem desenvolvido pela equipe e validado pelo cliente. Diante disso, os próximos passos são viabilizar o processo de solução e implementação dela.</w: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pgSz w:h="16839" w:w="11907" w:orient="portrait"/>
      <w:pgMar w:bottom="1080" w:top="1418" w:left="1080" w:right="1080" w:header="864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color="b1c0cd" w:space="6" w:sz="4" w:val="single"/>
        <w:left w:color="ffffff" w:space="4" w:sz="4" w:val="single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101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  <w:rtl w:val="0"/>
      </w:rPr>
      <w:t xml:space="preserve">Página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747.0" w:type="dxa"/>
      <w:jc w:val="left"/>
      <w:tblInd w:w="0.0" w:type="dxa"/>
      <w:tblLayout w:type="fixed"/>
      <w:tblLook w:val="0400"/>
    </w:tblPr>
    <w:tblGrid>
      <w:gridCol w:w="4873"/>
      <w:gridCol w:w="4874"/>
      <w:tblGridChange w:id="0">
        <w:tblGrid>
          <w:gridCol w:w="4873"/>
          <w:gridCol w:w="4874"/>
        </w:tblGrid>
      </w:tblGridChange>
    </w:tblGrid>
    <w:tr>
      <w:trPr>
        <w:trHeight w:val="763.41796875" w:hRule="atLeast"/>
      </w:trPr>
      <w:tc>
        <w:tcPr>
          <w:vAlign w:val="bottom"/>
        </w:tcPr>
        <w:p w:rsidR="00000000" w:rsidDel="00000000" w:rsidP="00000000" w:rsidRDefault="00000000" w:rsidRPr="00000000" w14:paraId="00000046">
          <w:pPr>
            <w:rPr/>
          </w:pPr>
          <w:r w:rsidDel="00000000" w:rsidR="00000000" w:rsidRPr="00000000">
            <w:rPr>
              <w:rtl w:val="0"/>
            </w:rPr>
            <w:t xml:space="preserve">Equipe 2</w:t>
          </w:r>
        </w:p>
        <w:p w:rsidR="00000000" w:rsidDel="00000000" w:rsidP="00000000" w:rsidRDefault="00000000" w:rsidRPr="00000000" w14:paraId="00000047">
          <w:pPr>
            <w:rPr/>
          </w:pPr>
          <w:r w:rsidDel="00000000" w:rsidR="00000000" w:rsidRPr="00000000">
            <w:rPr>
              <w:rtl w:val="0"/>
            </w:rPr>
            <w:t xml:space="preserve">PGP</w:t>
          </w:r>
        </w:p>
        <w:p w:rsidR="00000000" w:rsidDel="00000000" w:rsidP="00000000" w:rsidRDefault="00000000" w:rsidRPr="00000000" w14:paraId="00000048">
          <w:pPr>
            <w:spacing w:after="0" w:lineRule="auto"/>
            <w:rPr/>
          </w:pPr>
          <w:r w:rsidDel="00000000" w:rsidR="00000000" w:rsidRPr="00000000">
            <w:rPr>
              <w:b w:val="1"/>
              <w:rtl w:val="0"/>
            </w:rPr>
            <w:t xml:space="preserve">Ensalamento automático</w:t>
          </w: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595959"/>
        <w:lang w:val="pt-BR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480" w:lineRule="auto"/>
    </w:pPr>
    <w:rPr>
      <w:rFonts w:ascii="Calibri" w:cs="Calibri" w:eastAsia="Calibri" w:hAnsi="Calibri"/>
      <w:smallCaps w:val="1"/>
      <w:color w:val="7e97ad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smallCaps w:val="0"/>
        <w:color w:val="577188"/>
      </w:rPr>
      <w:tcPr>
        <w:vAlign w:val="bottom"/>
      </w:tcPr>
    </w:tblStylePr>
  </w:style>
  <w:style w:type="table" w:styleId="Table2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smallCaps w:val="0"/>
        <w:color w:val="577188"/>
      </w:rPr>
      <w:tcPr>
        <w:vAlign w:val="bottom"/>
      </w:tcPr>
    </w:tblStylePr>
  </w:style>
  <w:style w:type="table" w:styleId="Table3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smallCaps w:val="0"/>
        <w:color w:val="577188"/>
      </w:rPr>
      <w:tcPr>
        <w:vAlign w:val="bottom"/>
      </w:tcPr>
    </w:tblStylePr>
  </w:style>
  <w:style w:type="table" w:styleId="Table4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smallCaps w:val="0"/>
        <w:color w:val="577188"/>
      </w:rPr>
      <w:tcPr>
        <w:vAlign w:val="bottom"/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