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3449535"/>
        <w:docPartObj>
          <w:docPartGallery w:val="Cover Pages"/>
          <w:docPartUnique/>
        </w:docPartObj>
      </w:sdtPr>
      <w:sdtEndPr>
        <w:rPr>
          <w:rFonts w:ascii="Times New Roman" w:hAnsi="Times New Roman" w:cs="Times New Roman"/>
          <w:sz w:val="24"/>
          <w:szCs w:val="24"/>
        </w:rPr>
      </w:sdtEndPr>
      <w:sdtContent>
        <w:p w:rsidR="00417DCC" w:rsidRDefault="00417DCC" w:rsidP="00417DCC"/>
        <w:p w:rsidR="00417DCC" w:rsidRDefault="00BE3941" w:rsidP="00417DCC">
          <w:pPr>
            <w:rPr>
              <w:rFonts w:ascii="Times New Roman" w:hAnsi="Times New Roman" w:cs="Times New Roman"/>
              <w:sz w:val="24"/>
              <w:szCs w:val="24"/>
            </w:rPr>
          </w:pPr>
        </w:p>
      </w:sdtContent>
    </w:sdt>
    <w:p w:rsidR="00417DCC" w:rsidRDefault="00417DCC" w:rsidP="00417DCC">
      <w:pPr>
        <w:jc w:val="both"/>
        <w:rPr>
          <w:rFonts w:ascii="Times New Roman" w:hAnsi="Times New Roman" w:cs="Times New Roman"/>
          <w:sz w:val="24"/>
          <w:szCs w:val="24"/>
        </w:rPr>
      </w:pPr>
    </w:p>
    <w:p w:rsidR="00417DCC" w:rsidRDefault="00417DCC" w:rsidP="00417DCC">
      <w:pPr>
        <w:jc w:val="center"/>
        <w:rPr>
          <w:rFonts w:ascii="Copperplate Gothic Bold" w:hAnsi="Copperplate Gothic Bold"/>
          <w:color w:val="4472C4" w:themeColor="accent5"/>
          <w:sz w:val="72"/>
        </w:rPr>
      </w:pPr>
      <w:r>
        <w:rPr>
          <w:noProof/>
        </w:rPr>
        <w:drawing>
          <wp:inline distT="0" distB="0" distL="0" distR="0" wp14:anchorId="6F8132AD" wp14:editId="4A81F99A">
            <wp:extent cx="1612900" cy="1397000"/>
            <wp:effectExtent l="0" t="0" r="6350" b="0"/>
            <wp:docPr id="10" name="Picture 10" descr="https://scontent.fjib1-2.fna.fbcdn.net/v/t1.0-1/p720x720/82334310_3293932583955558_3662242734111981568_n.jpg?_nc_cat=109&amp;ccb=3&amp;_nc_sid=dbb9e7&amp;_nc_ohc=23K1fAkpokUAX_c8-fX&amp;_nc_ht=scontent.fjib1-2.fna&amp;tp=6&amp;oh=a32fb84bab5c9717dc8d522f705da0de&amp;oe=60544C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jib1-2.fna.fbcdn.net/v/t1.0-1/p720x720/82334310_3293932583955558_3662242734111981568_n.jpg?_nc_cat=109&amp;ccb=3&amp;_nc_sid=dbb9e7&amp;_nc_ohc=23K1fAkpokUAX_c8-fX&amp;_nc_ht=scontent.fjib1-2.fna&amp;tp=6&amp;oh=a32fb84bab5c9717dc8d522f705da0de&amp;oe=60544C7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2900" cy="1397000"/>
                    </a:xfrm>
                    <a:prstGeom prst="rect">
                      <a:avLst/>
                    </a:prstGeom>
                    <a:noFill/>
                    <a:ln>
                      <a:noFill/>
                    </a:ln>
                  </pic:spPr>
                </pic:pic>
              </a:graphicData>
            </a:graphic>
          </wp:inline>
        </w:drawing>
      </w:r>
    </w:p>
    <w:p w:rsidR="00417DCC" w:rsidRDefault="00417DCC" w:rsidP="00417DCC">
      <w:pPr>
        <w:jc w:val="center"/>
        <w:rPr>
          <w:rFonts w:ascii="Copperplate Gothic Bold" w:hAnsi="Copperplate Gothic Bold"/>
          <w:color w:val="4472C4" w:themeColor="accent5"/>
          <w:sz w:val="56"/>
        </w:rPr>
      </w:pPr>
      <w:proofErr w:type="spellStart"/>
      <w:r>
        <w:rPr>
          <w:rFonts w:ascii="Copperplate Gothic Bold" w:hAnsi="Copperplate Gothic Bold"/>
          <w:color w:val="4472C4" w:themeColor="accent5"/>
          <w:sz w:val="56"/>
        </w:rPr>
        <w:t>Bahir</w:t>
      </w:r>
      <w:proofErr w:type="spellEnd"/>
      <w:r>
        <w:rPr>
          <w:rFonts w:ascii="Copperplate Gothic Bold" w:hAnsi="Copperplate Gothic Bold"/>
          <w:color w:val="4472C4" w:themeColor="accent5"/>
          <w:sz w:val="56"/>
        </w:rPr>
        <w:t xml:space="preserve"> Dar University </w:t>
      </w:r>
    </w:p>
    <w:p w:rsidR="00417DCC" w:rsidRDefault="00417DCC" w:rsidP="00417DCC">
      <w:pPr>
        <w:jc w:val="center"/>
        <w:rPr>
          <w:rFonts w:ascii="Copperplate Gothic Bold" w:hAnsi="Copperplate Gothic Bold"/>
          <w:sz w:val="72"/>
        </w:rPr>
      </w:pPr>
      <w:r>
        <w:rPr>
          <w:rFonts w:ascii="Copperplate Gothic Bold" w:hAnsi="Copperplate Gothic Bold"/>
          <w:color w:val="4472C4" w:themeColor="accent5"/>
          <w:sz w:val="56"/>
        </w:rPr>
        <w:t>Institute of Technology</w:t>
      </w:r>
    </w:p>
    <w:p w:rsidR="00417DCC" w:rsidRDefault="00417DCC" w:rsidP="00417DCC">
      <w:pPr>
        <w:tabs>
          <w:tab w:val="left" w:pos="2997"/>
        </w:tabs>
        <w:jc w:val="center"/>
        <w:rPr>
          <w:b/>
          <w:color w:val="4472C4" w:themeColor="accent5"/>
          <w:sz w:val="36"/>
        </w:rPr>
      </w:pPr>
      <w:r>
        <w:rPr>
          <w:b/>
          <w:color w:val="4472C4" w:themeColor="accent5"/>
          <w:sz w:val="36"/>
        </w:rPr>
        <w:t>Faculty of Computing</w:t>
      </w:r>
    </w:p>
    <w:p w:rsidR="00417DCC" w:rsidRDefault="00417DCC" w:rsidP="00417DCC">
      <w:pPr>
        <w:jc w:val="center"/>
        <w:rPr>
          <w:b/>
          <w:color w:val="4472C4" w:themeColor="accent5"/>
          <w:sz w:val="36"/>
        </w:rPr>
      </w:pPr>
      <w:r>
        <w:rPr>
          <w:b/>
          <w:color w:val="4472C4" w:themeColor="accent5"/>
          <w:sz w:val="36"/>
        </w:rPr>
        <w:t>Department of Software Engineering</w:t>
      </w:r>
    </w:p>
    <w:p w:rsidR="00417DCC" w:rsidRDefault="00417DCC" w:rsidP="00417DCC">
      <w:pPr>
        <w:jc w:val="center"/>
        <w:rPr>
          <w:b/>
          <w:color w:val="4472C4" w:themeColor="accent5"/>
          <w:sz w:val="36"/>
        </w:rPr>
      </w:pPr>
      <w:proofErr w:type="spellStart"/>
      <w:r>
        <w:rPr>
          <w:b/>
          <w:color w:val="4472C4" w:themeColor="accent5"/>
          <w:sz w:val="36"/>
        </w:rPr>
        <w:t>Opereating</w:t>
      </w:r>
      <w:proofErr w:type="spellEnd"/>
      <w:r>
        <w:rPr>
          <w:b/>
          <w:color w:val="4472C4" w:themeColor="accent5"/>
          <w:sz w:val="36"/>
        </w:rPr>
        <w:t xml:space="preserve"> systems and system </w:t>
      </w:r>
      <w:proofErr w:type="gramStart"/>
      <w:r>
        <w:rPr>
          <w:b/>
          <w:color w:val="4472C4" w:themeColor="accent5"/>
          <w:sz w:val="36"/>
        </w:rPr>
        <w:t>programming  assignment</w:t>
      </w:r>
      <w:proofErr w:type="gramEnd"/>
      <w:r>
        <w:rPr>
          <w:b/>
          <w:color w:val="4472C4" w:themeColor="accent5"/>
          <w:sz w:val="36"/>
        </w:rPr>
        <w:t xml:space="preserve"> II</w:t>
      </w:r>
    </w:p>
    <w:p w:rsidR="00417DCC" w:rsidRPr="00D15943" w:rsidRDefault="00417DCC" w:rsidP="00417DCC">
      <w:pPr>
        <w:tabs>
          <w:tab w:val="left" w:pos="240"/>
        </w:tabs>
        <w:rPr>
          <w:rFonts w:ascii="Times New Roman" w:hAnsi="Times New Roman" w:cs="Times New Roman"/>
          <w:b/>
          <w:color w:val="000000" w:themeColor="text1"/>
          <w:sz w:val="36"/>
        </w:rPr>
      </w:pPr>
      <w:r w:rsidRPr="00D15943">
        <w:rPr>
          <w:rFonts w:ascii="Times New Roman" w:hAnsi="Times New Roman" w:cs="Times New Roman"/>
          <w:b/>
          <w:color w:val="000000" w:themeColor="text1"/>
          <w:sz w:val="36"/>
        </w:rPr>
        <w:t>Title</w:t>
      </w:r>
      <w:r w:rsidR="00BE3941">
        <w:rPr>
          <w:rFonts w:ascii="Times New Roman" w:hAnsi="Times New Roman" w:cs="Times New Roman"/>
          <w:b/>
          <w:color w:val="000000" w:themeColor="text1"/>
          <w:sz w:val="36"/>
        </w:rPr>
        <w:t xml:space="preserve">: </w:t>
      </w:r>
      <w:r w:rsidRPr="00D15943">
        <w:rPr>
          <w:rFonts w:ascii="Times New Roman" w:hAnsi="Times New Roman" w:cs="Times New Roman"/>
          <w:b/>
          <w:color w:val="000000" w:themeColor="text1"/>
          <w:sz w:val="36"/>
        </w:rPr>
        <w:t xml:space="preserve"> </w:t>
      </w:r>
      <w:proofErr w:type="spellStart"/>
      <w:proofErr w:type="gramStart"/>
      <w:r>
        <w:rPr>
          <w:rFonts w:ascii="Times New Roman" w:hAnsi="Times New Roman" w:cs="Times New Roman"/>
          <w:b/>
          <w:color w:val="000000" w:themeColor="text1"/>
          <w:sz w:val="36"/>
        </w:rPr>
        <w:t>quotactrl</w:t>
      </w:r>
      <w:proofErr w:type="spellEnd"/>
      <w:r>
        <w:rPr>
          <w:rFonts w:ascii="Times New Roman" w:hAnsi="Times New Roman" w:cs="Times New Roman"/>
          <w:b/>
          <w:color w:val="000000" w:themeColor="text1"/>
          <w:sz w:val="36"/>
        </w:rPr>
        <w:t>()</w:t>
      </w:r>
      <w:proofErr w:type="gramEnd"/>
      <w:r>
        <w:rPr>
          <w:rFonts w:ascii="Times New Roman" w:hAnsi="Times New Roman" w:cs="Times New Roman"/>
          <w:b/>
          <w:color w:val="000000" w:themeColor="text1"/>
          <w:sz w:val="36"/>
        </w:rPr>
        <w:t xml:space="preserve"> </w:t>
      </w:r>
    </w:p>
    <w:p w:rsidR="00417DCC" w:rsidRDefault="00417DCC" w:rsidP="00417DCC">
      <w:pPr>
        <w:ind w:left="5760" w:firstLine="720"/>
        <w:rPr>
          <w:rFonts w:ascii="Copperplate Gothic Bold" w:hAnsi="Copperplate Gothic Bold"/>
          <w:sz w:val="36"/>
        </w:rPr>
      </w:pPr>
      <w:r>
        <w:rPr>
          <w:rFonts w:ascii="Copperplate Gothic Bold" w:hAnsi="Copperplate Gothic Bold"/>
          <w:sz w:val="36"/>
        </w:rPr>
        <w:t xml:space="preserve">By </w:t>
      </w:r>
      <w:proofErr w:type="spellStart"/>
      <w:r w:rsidRPr="00D15943">
        <w:rPr>
          <w:rFonts w:ascii="Copperplate Gothic Bold" w:hAnsi="Copperplate Gothic Bold"/>
          <w:sz w:val="36"/>
        </w:rPr>
        <w:t>Fikiremariyam</w:t>
      </w:r>
      <w:r>
        <w:rPr>
          <w:rFonts w:ascii="Copperplate Gothic Bold" w:hAnsi="Copperplate Gothic Bold"/>
          <w:sz w:val="36"/>
        </w:rPr>
        <w:t>.b</w:t>
      </w:r>
      <w:proofErr w:type="spellEnd"/>
    </w:p>
    <w:p w:rsidR="00417DCC" w:rsidRPr="00D15943" w:rsidRDefault="00417DCC" w:rsidP="00417DCC">
      <w:pPr>
        <w:rPr>
          <w:rFonts w:ascii="Copperplate Gothic Bold" w:hAnsi="Copperplate Gothic Bold"/>
          <w:sz w:val="36"/>
        </w:rPr>
      </w:pPr>
      <w:r w:rsidRPr="00D15943">
        <w:rPr>
          <w:rFonts w:ascii="Copperplate Gothic Bold" w:hAnsi="Copperplate Gothic Bold"/>
          <w:sz w:val="36"/>
        </w:rPr>
        <w:t xml:space="preserve"> </w:t>
      </w:r>
      <w:r>
        <w:rPr>
          <w:rFonts w:ascii="Copperplate Gothic Bold" w:hAnsi="Copperplate Gothic Bold"/>
          <w:sz w:val="36"/>
        </w:rPr>
        <w:tab/>
      </w:r>
      <w:r>
        <w:rPr>
          <w:rFonts w:ascii="Copperplate Gothic Bold" w:hAnsi="Copperplate Gothic Bold"/>
          <w:sz w:val="36"/>
        </w:rPr>
        <w:tab/>
      </w:r>
      <w:r>
        <w:rPr>
          <w:rFonts w:ascii="Copperplate Gothic Bold" w:hAnsi="Copperplate Gothic Bold"/>
          <w:sz w:val="36"/>
        </w:rPr>
        <w:tab/>
      </w:r>
      <w:r>
        <w:rPr>
          <w:rFonts w:ascii="Copperplate Gothic Bold" w:hAnsi="Copperplate Gothic Bold"/>
          <w:sz w:val="36"/>
        </w:rPr>
        <w:tab/>
      </w:r>
      <w:r>
        <w:rPr>
          <w:rFonts w:ascii="Copperplate Gothic Bold" w:hAnsi="Copperplate Gothic Bold"/>
          <w:sz w:val="36"/>
        </w:rPr>
        <w:tab/>
      </w:r>
      <w:r>
        <w:rPr>
          <w:rFonts w:ascii="Copperplate Gothic Bold" w:hAnsi="Copperplate Gothic Bold"/>
          <w:sz w:val="36"/>
        </w:rPr>
        <w:tab/>
      </w:r>
      <w:r>
        <w:rPr>
          <w:rFonts w:ascii="Copperplate Gothic Bold" w:hAnsi="Copperplate Gothic Bold"/>
          <w:sz w:val="36"/>
        </w:rPr>
        <w:tab/>
      </w:r>
      <w:r>
        <w:rPr>
          <w:rFonts w:ascii="Copperplate Gothic Bold" w:hAnsi="Copperplate Gothic Bold"/>
          <w:sz w:val="36"/>
        </w:rPr>
        <w:tab/>
      </w:r>
      <w:r>
        <w:rPr>
          <w:rFonts w:ascii="Copperplate Gothic Bold" w:hAnsi="Copperplate Gothic Bold"/>
          <w:sz w:val="36"/>
        </w:rPr>
        <w:tab/>
      </w:r>
      <w:r w:rsidRPr="00D15943">
        <w:rPr>
          <w:rFonts w:ascii="Copperplate Gothic Bold" w:hAnsi="Copperplate Gothic Bold"/>
          <w:sz w:val="36"/>
        </w:rPr>
        <w:t>1311608</w:t>
      </w:r>
    </w:p>
    <w:p w:rsidR="00417DCC" w:rsidRDefault="00417DCC" w:rsidP="00417DCC">
      <w:pPr>
        <w:rPr>
          <w:rFonts w:ascii="Copperplate Gothic Bold" w:hAnsi="Copperplate Gothic Bold"/>
          <w:sz w:val="36"/>
        </w:rPr>
      </w:pPr>
    </w:p>
    <w:p w:rsidR="00417DCC" w:rsidRDefault="00417DCC" w:rsidP="00417DCC">
      <w:pPr>
        <w:rPr>
          <w:sz w:val="32"/>
          <w:szCs w:val="32"/>
        </w:rPr>
      </w:pPr>
      <w:r>
        <w:rPr>
          <w:color w:val="1F4E79" w:themeColor="accent1" w:themeShade="80"/>
          <w:sz w:val="32"/>
          <w:szCs w:val="32"/>
        </w:rPr>
        <w:t>Course</w:t>
      </w:r>
      <w:r>
        <w:rPr>
          <w:sz w:val="32"/>
          <w:szCs w:val="32"/>
        </w:rPr>
        <w:t xml:space="preserve">:  </w:t>
      </w:r>
      <w:proofErr w:type="spellStart"/>
      <w:r>
        <w:rPr>
          <w:sz w:val="32"/>
          <w:szCs w:val="32"/>
        </w:rPr>
        <w:t>os</w:t>
      </w:r>
      <w:proofErr w:type="spellEnd"/>
      <w:r>
        <w:rPr>
          <w:sz w:val="32"/>
          <w:szCs w:val="32"/>
        </w:rPr>
        <w:t xml:space="preserve"> &amp;</w:t>
      </w:r>
      <w:proofErr w:type="spellStart"/>
      <w:r>
        <w:rPr>
          <w:sz w:val="32"/>
          <w:szCs w:val="32"/>
        </w:rPr>
        <w:t>sp</w:t>
      </w:r>
      <w:proofErr w:type="spellEnd"/>
    </w:p>
    <w:p w:rsidR="00417DCC" w:rsidRDefault="00417DCC" w:rsidP="00417DCC">
      <w:pPr>
        <w:rPr>
          <w:sz w:val="32"/>
        </w:rPr>
      </w:pPr>
      <w:r>
        <w:rPr>
          <w:color w:val="1F4E79" w:themeColor="accent1" w:themeShade="80"/>
          <w:sz w:val="32"/>
          <w:szCs w:val="32"/>
        </w:rPr>
        <w:t>Submitted to</w:t>
      </w:r>
      <w:r>
        <w:rPr>
          <w:sz w:val="32"/>
          <w:szCs w:val="32"/>
        </w:rPr>
        <w:t xml:space="preserve">: </w:t>
      </w:r>
      <w:proofErr w:type="spellStart"/>
      <w:r>
        <w:rPr>
          <w:sz w:val="32"/>
          <w:szCs w:val="32"/>
        </w:rPr>
        <w:t>Wodimu</w:t>
      </w:r>
      <w:proofErr w:type="spellEnd"/>
      <w:r>
        <w:rPr>
          <w:sz w:val="32"/>
          <w:szCs w:val="32"/>
        </w:rPr>
        <w:t xml:space="preserve"> B.</w:t>
      </w:r>
    </w:p>
    <w:p w:rsidR="00417DCC" w:rsidRDefault="00417DCC" w:rsidP="00417DCC">
      <w:pPr>
        <w:rPr>
          <w:sz w:val="32"/>
        </w:rPr>
      </w:pPr>
      <w:r>
        <w:rPr>
          <w:color w:val="1F4E79" w:themeColor="accent1" w:themeShade="80"/>
          <w:sz w:val="32"/>
        </w:rPr>
        <w:t>Submission Date</w:t>
      </w:r>
      <w:r w:rsidR="00C00C6E">
        <w:rPr>
          <w:sz w:val="32"/>
        </w:rPr>
        <w:t xml:space="preserve">: July </w:t>
      </w:r>
      <w:proofErr w:type="gramStart"/>
      <w:r w:rsidR="00C00C6E">
        <w:rPr>
          <w:sz w:val="32"/>
        </w:rPr>
        <w:t xml:space="preserve">24 </w:t>
      </w:r>
      <w:r>
        <w:rPr>
          <w:sz w:val="32"/>
        </w:rPr>
        <w:t>,</w:t>
      </w:r>
      <w:proofErr w:type="gramEnd"/>
      <w:r>
        <w:rPr>
          <w:sz w:val="32"/>
        </w:rPr>
        <w:t xml:space="preserve"> 2022 </w:t>
      </w:r>
    </w:p>
    <w:p w:rsidR="00417DCC" w:rsidRDefault="00417DCC" w:rsidP="00417DCC">
      <w:pPr>
        <w:jc w:val="both"/>
        <w:rPr>
          <w:rFonts w:ascii="Times New Roman" w:hAnsi="Times New Roman" w:cs="Times New Roman"/>
          <w:sz w:val="24"/>
          <w:szCs w:val="24"/>
        </w:rPr>
      </w:pPr>
    </w:p>
    <w:p w:rsidR="00417DCC" w:rsidRDefault="00417DCC" w:rsidP="00417DCC">
      <w:pPr>
        <w:jc w:val="both"/>
        <w:rPr>
          <w:rFonts w:ascii="Times New Roman" w:hAnsi="Times New Roman" w:cs="Times New Roman"/>
          <w:sz w:val="24"/>
          <w:szCs w:val="24"/>
        </w:rPr>
      </w:pPr>
    </w:p>
    <w:p w:rsidR="00CE7251" w:rsidRDefault="00CE7251" w:rsidP="007B43A8">
      <w:pPr>
        <w:shd w:val="clear" w:color="auto" w:fill="FFFFFF"/>
        <w:spacing w:after="100" w:afterAutospacing="1" w:line="240" w:lineRule="auto"/>
        <w:jc w:val="both"/>
        <w:outlineLvl w:val="0"/>
        <w:rPr>
          <w:rFonts w:ascii="Times New Roman" w:eastAsia="Times New Roman" w:hAnsi="Times New Roman" w:cs="Times New Roman"/>
          <w:b/>
          <w:color w:val="1F4E79" w:themeColor="accent1" w:themeShade="80"/>
          <w:kern w:val="36"/>
          <w:sz w:val="40"/>
          <w:szCs w:val="32"/>
          <w:u w:val="single"/>
        </w:rPr>
      </w:pPr>
    </w:p>
    <w:p w:rsidR="00CE7251" w:rsidRDefault="00CE7251" w:rsidP="007B43A8">
      <w:pPr>
        <w:shd w:val="clear" w:color="auto" w:fill="FFFFFF"/>
        <w:spacing w:after="100" w:afterAutospacing="1" w:line="240" w:lineRule="auto"/>
        <w:jc w:val="both"/>
        <w:outlineLvl w:val="0"/>
        <w:rPr>
          <w:rFonts w:ascii="Times New Roman" w:eastAsia="Times New Roman" w:hAnsi="Times New Roman" w:cs="Times New Roman"/>
          <w:b/>
          <w:color w:val="1F4E79" w:themeColor="accent1" w:themeShade="80"/>
          <w:kern w:val="36"/>
          <w:sz w:val="40"/>
          <w:szCs w:val="32"/>
          <w:u w:val="single"/>
        </w:rPr>
      </w:pPr>
    </w:p>
    <w:p w:rsidR="00CE7251" w:rsidRDefault="00CE7251" w:rsidP="007B43A8">
      <w:pPr>
        <w:shd w:val="clear" w:color="auto" w:fill="FFFFFF"/>
        <w:spacing w:after="100" w:afterAutospacing="1" w:line="240" w:lineRule="auto"/>
        <w:jc w:val="both"/>
        <w:outlineLvl w:val="0"/>
        <w:rPr>
          <w:rFonts w:ascii="Times New Roman" w:eastAsia="Times New Roman" w:hAnsi="Times New Roman" w:cs="Times New Roman"/>
          <w:b/>
          <w:color w:val="1F4E79" w:themeColor="accent1" w:themeShade="80"/>
          <w:kern w:val="36"/>
          <w:sz w:val="40"/>
          <w:szCs w:val="32"/>
          <w:u w:val="single"/>
        </w:rPr>
      </w:pPr>
    </w:p>
    <w:p w:rsidR="00CE7251" w:rsidRDefault="00CE7251" w:rsidP="007B43A8">
      <w:pPr>
        <w:shd w:val="clear" w:color="auto" w:fill="FFFFFF"/>
        <w:spacing w:after="100" w:afterAutospacing="1" w:line="240" w:lineRule="auto"/>
        <w:jc w:val="both"/>
        <w:outlineLvl w:val="0"/>
        <w:rPr>
          <w:rFonts w:ascii="Times New Roman" w:eastAsia="Times New Roman" w:hAnsi="Times New Roman" w:cs="Times New Roman"/>
          <w:b/>
          <w:color w:val="1F4E79" w:themeColor="accent1" w:themeShade="80"/>
          <w:kern w:val="36"/>
          <w:sz w:val="40"/>
          <w:szCs w:val="32"/>
          <w:u w:val="single"/>
        </w:rPr>
      </w:pPr>
    </w:p>
    <w:p w:rsidR="00CE7251" w:rsidRDefault="00CE7251" w:rsidP="007B43A8">
      <w:pPr>
        <w:shd w:val="clear" w:color="auto" w:fill="FFFFFF"/>
        <w:spacing w:after="100" w:afterAutospacing="1" w:line="240" w:lineRule="auto"/>
        <w:jc w:val="both"/>
        <w:outlineLvl w:val="0"/>
        <w:rPr>
          <w:rFonts w:ascii="Times New Roman" w:eastAsia="Times New Roman" w:hAnsi="Times New Roman" w:cs="Times New Roman"/>
          <w:b/>
          <w:color w:val="1F4E79" w:themeColor="accent1" w:themeShade="80"/>
          <w:kern w:val="36"/>
          <w:sz w:val="40"/>
          <w:szCs w:val="32"/>
          <w:u w:val="single"/>
        </w:rPr>
      </w:pPr>
    </w:p>
    <w:p w:rsidR="00CE7251" w:rsidRPr="00C00C6E" w:rsidRDefault="00CE7251" w:rsidP="00CE7251">
      <w:pPr>
        <w:shd w:val="clear" w:color="auto" w:fill="FFFFFF"/>
        <w:spacing w:after="100" w:afterAutospacing="1" w:line="240" w:lineRule="auto"/>
        <w:jc w:val="both"/>
        <w:outlineLvl w:val="0"/>
        <w:rPr>
          <w:rFonts w:eastAsia="Times New Roman" w:cstheme="minorHAnsi"/>
          <w:b/>
          <w:color w:val="1F4E79" w:themeColor="accent1" w:themeShade="80"/>
          <w:kern w:val="36"/>
          <w:sz w:val="52"/>
          <w:szCs w:val="32"/>
        </w:rPr>
      </w:pPr>
      <w:r w:rsidRPr="00C00C6E">
        <w:rPr>
          <w:rFonts w:eastAsia="Times New Roman" w:cstheme="minorHAnsi"/>
          <w:b/>
          <w:color w:val="1F4E79" w:themeColor="accent1" w:themeShade="80"/>
          <w:kern w:val="36"/>
          <w:sz w:val="52"/>
          <w:szCs w:val="32"/>
        </w:rPr>
        <w:t xml:space="preserve">Overview of the document </w:t>
      </w:r>
    </w:p>
    <w:p w:rsidR="00CE7251" w:rsidRPr="00CE7251" w:rsidRDefault="00CE7251" w:rsidP="00CE7251">
      <w:pPr>
        <w:shd w:val="clear" w:color="auto" w:fill="FFFFFF"/>
        <w:spacing w:after="100" w:afterAutospacing="1" w:line="240" w:lineRule="auto"/>
        <w:jc w:val="both"/>
        <w:outlineLvl w:val="0"/>
        <w:rPr>
          <w:rFonts w:ascii="Times New Roman" w:eastAsia="Times New Roman" w:hAnsi="Times New Roman" w:cs="Times New Roman"/>
          <w:b/>
          <w:color w:val="1F4E79" w:themeColor="accent1" w:themeShade="80"/>
          <w:kern w:val="36"/>
          <w:sz w:val="40"/>
          <w:szCs w:val="32"/>
          <w:u w:val="single"/>
        </w:rPr>
      </w:pPr>
    </w:p>
    <w:p w:rsidR="00CE7251" w:rsidRPr="00C00C6E" w:rsidRDefault="00BE3941" w:rsidP="00CE7251">
      <w:pPr>
        <w:pStyle w:val="ListParagraph"/>
        <w:numPr>
          <w:ilvl w:val="0"/>
          <w:numId w:val="2"/>
        </w:numPr>
        <w:shd w:val="clear" w:color="auto" w:fill="FFFFFF"/>
        <w:spacing w:after="100" w:afterAutospacing="1" w:line="240" w:lineRule="auto"/>
        <w:outlineLvl w:val="0"/>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pPr>
      <w:hyperlink w:anchor="_why_the_system" w:history="1">
        <w:r w:rsidR="00CE7251" w:rsidRPr="00C00C6E">
          <w:rPr>
            <w:rStyle w:val="Hyperlink"/>
            <w:rFonts w:ascii="Gloucester MT Extra Condensed" w:eastAsia="Times New Roman" w:hAnsi="Gloucester MT Extra Condensed" w:cs="Times New Roman"/>
            <w:kern w:val="36"/>
            <w:sz w:val="48"/>
            <w:szCs w:val="32"/>
            <w:u w:val="none"/>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Why the system call</w:t>
        </w:r>
      </w:hyperlink>
    </w:p>
    <w:p w:rsidR="00CE7251" w:rsidRPr="00C00C6E" w:rsidRDefault="00BE3941" w:rsidP="00CE7251">
      <w:pPr>
        <w:pStyle w:val="ListParagraph"/>
        <w:numPr>
          <w:ilvl w:val="0"/>
          <w:numId w:val="2"/>
        </w:numPr>
        <w:shd w:val="clear" w:color="auto" w:fill="FFFFFF"/>
        <w:spacing w:after="100" w:afterAutospacing="1" w:line="240" w:lineRule="auto"/>
        <w:outlineLvl w:val="0"/>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pPr>
      <w:hyperlink w:anchor="_The_parameters" w:history="1">
        <w:r w:rsidR="00CE7251" w:rsidRPr="00C00C6E">
          <w:rPr>
            <w:rStyle w:val="Hyperlink"/>
            <w:rFonts w:ascii="Gloucester MT Extra Condensed" w:eastAsia="Times New Roman" w:hAnsi="Gloucester MT Extra Condensed" w:cs="Times New Roman"/>
            <w:kern w:val="36"/>
            <w:sz w:val="48"/>
            <w:szCs w:val="32"/>
            <w:u w:val="none"/>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Detail description of  parameters of the command</w:t>
        </w:r>
      </w:hyperlink>
      <w:r w:rsidR="00CE7251" w:rsidRPr="00C00C6E">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 </w:t>
      </w:r>
    </w:p>
    <w:p w:rsidR="00CE7251" w:rsidRPr="00C00C6E" w:rsidRDefault="007B1616" w:rsidP="00CE7251">
      <w:pPr>
        <w:pStyle w:val="ListParagraph"/>
        <w:numPr>
          <w:ilvl w:val="0"/>
          <w:numId w:val="2"/>
        </w:numPr>
        <w:shd w:val="clear" w:color="auto" w:fill="FFFFFF"/>
        <w:spacing w:after="100" w:afterAutospacing="1" w:line="240" w:lineRule="auto"/>
        <w:outlineLvl w:val="0"/>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pPr>
      <w:hyperlink w:anchor="_sub_commands" w:history="1">
        <w:r w:rsidR="00CE7251" w:rsidRPr="00C00C6E">
          <w:rPr>
            <w:rStyle w:val="Hyperlink"/>
            <w:rFonts w:ascii="Gloucester MT Extra Condensed" w:eastAsia="Times New Roman" w:hAnsi="Gloucester MT Extra Condensed" w:cs="Times New Roman"/>
            <w:kern w:val="36"/>
            <w:sz w:val="48"/>
            <w:szCs w:val="32"/>
            <w:u w:val="none"/>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The sub commands of the main command </w:t>
        </w:r>
      </w:hyperlink>
      <w:r w:rsidR="00CE7251" w:rsidRPr="00C00C6E">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 </w:t>
      </w:r>
    </w:p>
    <w:p w:rsidR="00CE7251" w:rsidRPr="00C00C6E" w:rsidRDefault="007B1616" w:rsidP="00CE7251">
      <w:pPr>
        <w:pStyle w:val="ListParagraph"/>
        <w:numPr>
          <w:ilvl w:val="0"/>
          <w:numId w:val="2"/>
        </w:numPr>
        <w:shd w:val="clear" w:color="auto" w:fill="FFFFFF"/>
        <w:spacing w:after="100" w:afterAutospacing="1" w:line="240" w:lineRule="auto"/>
        <w:outlineLvl w:val="0"/>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pPr>
      <w:hyperlink w:anchor="_Quta_ctrl_detail" w:history="1">
        <w:r w:rsidR="00CE7251" w:rsidRPr="00C00C6E">
          <w:rPr>
            <w:rStyle w:val="Hyperlink"/>
            <w:rFonts w:ascii="Gloucester MT Extra Condensed" w:eastAsia="Times New Roman" w:hAnsi="Gloucester MT Extra Condensed" w:cs="Times New Roman"/>
            <w:kern w:val="36"/>
            <w:sz w:val="48"/>
            <w:szCs w:val="32"/>
            <w:u w:val="none"/>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Step by step implantation and flag usage </w:t>
        </w:r>
      </w:hyperlink>
      <w:r w:rsidR="00CE7251" w:rsidRPr="00C00C6E">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 </w:t>
      </w:r>
    </w:p>
    <w:p w:rsidR="00A93173" w:rsidRPr="00C00C6E" w:rsidRDefault="00CE7251" w:rsidP="00CE7251">
      <w:pPr>
        <w:pStyle w:val="ListParagraph"/>
        <w:numPr>
          <w:ilvl w:val="0"/>
          <w:numId w:val="2"/>
        </w:numPr>
        <w:shd w:val="clear" w:color="auto" w:fill="FFFFFF"/>
        <w:spacing w:after="100" w:afterAutospacing="1" w:line="240" w:lineRule="auto"/>
        <w:outlineLvl w:val="0"/>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pPr>
      <w:r w:rsidRPr="00C00C6E">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 </w:t>
      </w:r>
      <w:hyperlink w:anchor="_Implementation_example" w:history="1">
        <w:r w:rsidRPr="00C00C6E">
          <w:rPr>
            <w:rStyle w:val="Hyperlink"/>
            <w:rFonts w:ascii="Gloucester MT Extra Condensed" w:eastAsia="Times New Roman" w:hAnsi="Gloucester MT Extra Condensed" w:cs="Times New Roman"/>
            <w:kern w:val="36"/>
            <w:sz w:val="48"/>
            <w:szCs w:val="32"/>
            <w:u w:val="none"/>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Syntax using the </w:t>
        </w:r>
        <w:proofErr w:type="spellStart"/>
        <w:r w:rsidRPr="00C00C6E">
          <w:rPr>
            <w:rStyle w:val="Hyperlink"/>
            <w:rFonts w:ascii="Gloucester MT Extra Condensed" w:eastAsia="Times New Roman" w:hAnsi="Gloucester MT Extra Condensed" w:cs="Times New Roman"/>
            <w:kern w:val="36"/>
            <w:sz w:val="48"/>
            <w:szCs w:val="32"/>
            <w:u w:val="none"/>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qctrl</w:t>
        </w:r>
        <w:proofErr w:type="spellEnd"/>
        <w:r w:rsidRPr="00C00C6E">
          <w:rPr>
            <w:rStyle w:val="Hyperlink"/>
            <w:rFonts w:ascii="Gloucester MT Extra Condensed" w:eastAsia="Times New Roman" w:hAnsi="Gloucester MT Extra Condensed" w:cs="Times New Roman"/>
            <w:kern w:val="36"/>
            <w:sz w:val="48"/>
            <w:szCs w:val="32"/>
            <w:u w:val="none"/>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 command</w:t>
        </w:r>
      </w:hyperlink>
      <w:r w:rsidRPr="00C00C6E">
        <w:rPr>
          <w:rFonts w:ascii="Gloucester MT Extra Condensed" w:eastAsia="Times New Roman" w:hAnsi="Gloucester MT Extra Condensed" w:cs="Times New Roman"/>
          <w:color w:val="42444E"/>
          <w:kern w:val="36"/>
          <w:sz w:val="48"/>
          <w:szCs w:val="32"/>
          <w14:glow w14:rad="139700">
            <w14:schemeClr w14:val="accent2">
              <w14:alpha w14:val="60000"/>
              <w14:satMod w14:val="175000"/>
            </w14:schemeClr>
          </w14:glow>
          <w14:shadow w14:blurRad="50800" w14:dist="38100" w14:dir="5400000" w14:sx="100000" w14:sy="100000" w14:kx="0" w14:ky="0" w14:algn="t">
            <w14:srgbClr w14:val="000000">
              <w14:alpha w14:val="60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lumMod w14:val="75000"/>
              </w14:schemeClr>
            </w14:solidFill>
            <w14:prstDash w14:val="solid"/>
            <w14:bevel/>
          </w14:textOutline>
        </w:rPr>
        <w:t xml:space="preserve"> </w:t>
      </w:r>
    </w:p>
    <w:p w:rsidR="00A93173" w:rsidRPr="00CE7251" w:rsidRDefault="00A93173" w:rsidP="00CE7251">
      <w:pPr>
        <w:shd w:val="clear" w:color="auto" w:fill="FFFFFF"/>
        <w:spacing w:after="100" w:afterAutospacing="1" w:line="240" w:lineRule="auto"/>
        <w:outlineLvl w:val="0"/>
        <w:rPr>
          <w:rFonts w:ascii="Times New Roman" w:eastAsia="Times New Roman" w:hAnsi="Times New Roman" w:cs="Times New Roman"/>
          <w:color w:val="42444E"/>
          <w:kern w:val="36"/>
          <w:sz w:val="48"/>
          <w:szCs w:val="32"/>
        </w:rPr>
      </w:pPr>
    </w:p>
    <w:p w:rsidR="00A93173" w:rsidRPr="00760E7C" w:rsidRDefault="00A93173" w:rsidP="007B43A8">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p>
    <w:p w:rsidR="00A93173" w:rsidRPr="00760E7C" w:rsidRDefault="00A93173" w:rsidP="007B43A8">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p>
    <w:p w:rsidR="00A93173" w:rsidRPr="00760E7C" w:rsidRDefault="00A93173" w:rsidP="007B43A8">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p>
    <w:p w:rsidR="00A93173" w:rsidRPr="00760E7C" w:rsidRDefault="00A93173" w:rsidP="007B43A8">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p>
    <w:p w:rsidR="002C2C16" w:rsidRPr="00760E7C" w:rsidRDefault="002C2C16" w:rsidP="007B1616">
      <w:pPr>
        <w:pStyle w:val="Heading1"/>
        <w:rPr>
          <w:color w:val="42444E"/>
          <w:sz w:val="32"/>
          <w:szCs w:val="32"/>
        </w:rPr>
      </w:pPr>
      <w:bookmarkStart w:id="0" w:name="_why_the_system"/>
      <w:bookmarkEnd w:id="0"/>
      <w:proofErr w:type="gramStart"/>
      <w:r w:rsidRPr="00CE7251">
        <w:t>why</w:t>
      </w:r>
      <w:proofErr w:type="gramEnd"/>
      <w:r w:rsidRPr="00CE7251">
        <w:t xml:space="preserve"> the system call</w:t>
      </w:r>
      <w:r w:rsidRPr="00760E7C">
        <w:rPr>
          <w:color w:val="42444E"/>
          <w:sz w:val="32"/>
          <w:szCs w:val="32"/>
        </w:rPr>
        <w:t xml:space="preserve"> </w:t>
      </w:r>
      <w:r w:rsidR="00A93173" w:rsidRPr="00760E7C">
        <w:rPr>
          <w:color w:val="42444E"/>
          <w:sz w:val="32"/>
          <w:szCs w:val="32"/>
        </w:rPr>
        <w:t>?</w:t>
      </w:r>
    </w:p>
    <w:p w:rsidR="007B1616" w:rsidRDefault="007B1616" w:rsidP="007B1616">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p>
    <w:p w:rsidR="007B1616" w:rsidRPr="007B1616" w:rsidRDefault="007B1616" w:rsidP="007B1616">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r w:rsidRPr="00760E7C">
        <w:rPr>
          <w:rFonts w:ascii="Times New Roman" w:eastAsia="Times New Roman" w:hAnsi="Times New Roman" w:cs="Times New Roman"/>
          <w:color w:val="42444E"/>
          <w:kern w:val="36"/>
          <w:sz w:val="32"/>
          <w:szCs w:val="32"/>
        </w:rPr>
        <w:t xml:space="preserve">The Quota </w:t>
      </w:r>
      <w:proofErr w:type="spellStart"/>
      <w:r w:rsidRPr="00760E7C">
        <w:rPr>
          <w:rFonts w:ascii="Times New Roman" w:eastAsia="Times New Roman" w:hAnsi="Times New Roman" w:cs="Times New Roman"/>
          <w:color w:val="42444E"/>
          <w:kern w:val="36"/>
          <w:sz w:val="32"/>
          <w:szCs w:val="32"/>
        </w:rPr>
        <w:t>ctl</w:t>
      </w:r>
      <w:proofErr w:type="spellEnd"/>
      <w:r w:rsidRPr="00760E7C">
        <w:rPr>
          <w:rFonts w:ascii="Times New Roman" w:eastAsia="Times New Roman" w:hAnsi="Times New Roman" w:cs="Times New Roman"/>
          <w:color w:val="42444E"/>
          <w:kern w:val="36"/>
          <w:sz w:val="32"/>
          <w:szCs w:val="32"/>
        </w:rPr>
        <w:t xml:space="preserve"> command</w:t>
      </w:r>
      <w:r>
        <w:rPr>
          <w:rFonts w:ascii="Times New Roman" w:eastAsia="Times New Roman" w:hAnsi="Times New Roman" w:cs="Times New Roman"/>
          <w:color w:val="42444E"/>
          <w:kern w:val="36"/>
          <w:sz w:val="32"/>
          <w:szCs w:val="32"/>
        </w:rPr>
        <w:t>:</w:t>
      </w:r>
    </w:p>
    <w:p w:rsidR="00A93173" w:rsidRPr="007B1616" w:rsidRDefault="002C2C16" w:rsidP="007B1616">
      <w:pPr>
        <w:pStyle w:val="HTMLPreformatted"/>
        <w:spacing w:line="360" w:lineRule="auto"/>
        <w:ind w:left="180"/>
        <w:jc w:val="both"/>
        <w:rPr>
          <w:rFonts w:ascii="Times New Roman" w:hAnsi="Times New Roman" w:cs="Times New Roman"/>
          <w:color w:val="181818"/>
          <w:sz w:val="32"/>
          <w:szCs w:val="32"/>
        </w:rPr>
      </w:pPr>
      <w:proofErr w:type="gramStart"/>
      <w:r w:rsidRPr="007B1616">
        <w:rPr>
          <w:rFonts w:ascii="Times New Roman" w:hAnsi="Times New Roman" w:cs="Times New Roman"/>
          <w:color w:val="181818"/>
          <w:sz w:val="32"/>
          <w:szCs w:val="32"/>
        </w:rPr>
        <w:t>the</w:t>
      </w:r>
      <w:proofErr w:type="gramEnd"/>
      <w:r w:rsidRPr="007B1616">
        <w:rPr>
          <w:rFonts w:ascii="Times New Roman" w:hAnsi="Times New Roman" w:cs="Times New Roman"/>
          <w:color w:val="181818"/>
          <w:sz w:val="32"/>
          <w:szCs w:val="32"/>
        </w:rPr>
        <w:t xml:space="preserve"> quota system can be used to s</w:t>
      </w:r>
      <w:r w:rsidR="00A93173" w:rsidRPr="007B1616">
        <w:rPr>
          <w:rFonts w:ascii="Times New Roman" w:hAnsi="Times New Roman" w:cs="Times New Roman"/>
          <w:color w:val="181818"/>
          <w:sz w:val="32"/>
          <w:szCs w:val="32"/>
        </w:rPr>
        <w:t xml:space="preserve">et per-user, per-group, and per </w:t>
      </w:r>
      <w:r w:rsidRPr="007B1616">
        <w:rPr>
          <w:rFonts w:ascii="Times New Roman" w:hAnsi="Times New Roman" w:cs="Times New Roman"/>
          <w:color w:val="181818"/>
          <w:sz w:val="32"/>
          <w:szCs w:val="32"/>
        </w:rPr>
        <w:t>project limits on the amount of disk space used on a file</w:t>
      </w:r>
      <w:r w:rsidR="00A93173" w:rsidRPr="007B1616">
        <w:rPr>
          <w:rFonts w:ascii="Times New Roman" w:hAnsi="Times New Roman" w:cs="Times New Roman"/>
          <w:color w:val="181818"/>
          <w:sz w:val="32"/>
          <w:szCs w:val="32"/>
        </w:rPr>
        <w:t xml:space="preserve"> </w:t>
      </w:r>
      <w:r w:rsidRPr="007B1616">
        <w:rPr>
          <w:rFonts w:ascii="Times New Roman" w:hAnsi="Times New Roman" w:cs="Times New Roman"/>
          <w:color w:val="181818"/>
          <w:sz w:val="32"/>
          <w:szCs w:val="32"/>
        </w:rPr>
        <w:t>system.</w:t>
      </w:r>
      <w:r w:rsidR="00A93173" w:rsidRPr="007B1616">
        <w:rPr>
          <w:rFonts w:ascii="Times New Roman" w:hAnsi="Times New Roman" w:cs="Times New Roman"/>
          <w:color w:val="181818"/>
          <w:sz w:val="32"/>
          <w:szCs w:val="32"/>
        </w:rPr>
        <w:t xml:space="preserve"> </w:t>
      </w:r>
      <w:r w:rsidRPr="007B1616">
        <w:rPr>
          <w:rFonts w:ascii="Times New Roman" w:hAnsi="Times New Roman" w:cs="Times New Roman"/>
          <w:color w:val="181818"/>
          <w:sz w:val="32"/>
          <w:szCs w:val="32"/>
        </w:rPr>
        <w:t xml:space="preserve"> For each user and/or group, a soft limit and a hard limit can beset for each file</w:t>
      </w:r>
      <w:r w:rsidR="00A93173" w:rsidRPr="007B1616">
        <w:rPr>
          <w:rFonts w:ascii="Times New Roman" w:hAnsi="Times New Roman" w:cs="Times New Roman"/>
          <w:color w:val="181818"/>
          <w:sz w:val="32"/>
          <w:szCs w:val="32"/>
        </w:rPr>
        <w:t xml:space="preserve"> </w:t>
      </w:r>
      <w:r w:rsidRPr="007B1616">
        <w:rPr>
          <w:rFonts w:ascii="Times New Roman" w:hAnsi="Times New Roman" w:cs="Times New Roman"/>
          <w:color w:val="181818"/>
          <w:sz w:val="32"/>
          <w:szCs w:val="32"/>
        </w:rPr>
        <w:t xml:space="preserve">system.  </w:t>
      </w:r>
    </w:p>
    <w:p w:rsidR="00A93173" w:rsidRPr="007B1616" w:rsidRDefault="00A93173" w:rsidP="007B1616">
      <w:pPr>
        <w:pStyle w:val="HTMLPreformatted"/>
        <w:spacing w:line="360" w:lineRule="auto"/>
        <w:ind w:left="180"/>
        <w:jc w:val="both"/>
        <w:rPr>
          <w:rFonts w:ascii="Times New Roman" w:hAnsi="Times New Roman" w:cs="Times New Roman"/>
          <w:color w:val="181818"/>
          <w:sz w:val="32"/>
          <w:szCs w:val="32"/>
        </w:rPr>
      </w:pPr>
    </w:p>
    <w:p w:rsidR="002C2C16" w:rsidRPr="007B1616" w:rsidRDefault="00077F74" w:rsidP="007B1616">
      <w:pPr>
        <w:spacing w:line="360" w:lineRule="auto"/>
        <w:ind w:left="90"/>
        <w:jc w:val="both"/>
        <w:rPr>
          <w:rFonts w:ascii="Times New Roman" w:hAnsi="Times New Roman" w:cs="Times New Roman"/>
          <w:color w:val="000000" w:themeColor="text1"/>
          <w:sz w:val="32"/>
          <w:szCs w:val="32"/>
          <w:shd w:val="clear" w:color="auto" w:fill="FFFFFF"/>
        </w:rPr>
      </w:pPr>
      <w:r w:rsidRPr="007B1616">
        <w:rPr>
          <w:rFonts w:ascii="Times New Roman" w:hAnsi="Times New Roman" w:cs="Times New Roman"/>
          <w:color w:val="000000" w:themeColor="text1"/>
          <w:sz w:val="32"/>
          <w:szCs w:val="32"/>
          <w:shd w:val="clear" w:color="auto" w:fill="FFFFFF"/>
        </w:rPr>
        <w:t>In file system quota</w:t>
      </w:r>
      <w:r w:rsidR="002C2C16" w:rsidRPr="007B1616">
        <w:rPr>
          <w:rFonts w:ascii="Times New Roman" w:hAnsi="Times New Roman" w:cs="Times New Roman"/>
          <w:color w:val="000000" w:themeColor="text1"/>
          <w:sz w:val="32"/>
          <w:szCs w:val="32"/>
          <w:shd w:val="clear" w:color="auto" w:fill="FFFFFF"/>
        </w:rPr>
        <w:t xml:space="preserve">. Instead of allowing every user to use all of the available space on a </w:t>
      </w:r>
      <w:proofErr w:type="spellStart"/>
      <w:r w:rsidR="002C2C16" w:rsidRPr="007B1616">
        <w:rPr>
          <w:rFonts w:ascii="Times New Roman" w:hAnsi="Times New Roman" w:cs="Times New Roman"/>
          <w:color w:val="000000" w:themeColor="text1"/>
          <w:sz w:val="32"/>
          <w:szCs w:val="32"/>
          <w:shd w:val="clear" w:color="auto" w:fill="FFFFFF"/>
        </w:rPr>
        <w:t>filesystem</w:t>
      </w:r>
      <w:proofErr w:type="spellEnd"/>
      <w:r w:rsidR="002C2C16" w:rsidRPr="007B1616">
        <w:rPr>
          <w:rFonts w:ascii="Times New Roman" w:hAnsi="Times New Roman" w:cs="Times New Roman"/>
          <w:color w:val="000000" w:themeColor="text1"/>
          <w:sz w:val="32"/>
          <w:szCs w:val="32"/>
          <w:shd w:val="clear" w:color="auto" w:fill="FFFFFF"/>
        </w:rPr>
        <w:t xml:space="preserve"> (or drive, to be less technical) each user is confined to limits – so called quotas. These quotas determine how much space an individual user or group may use.</w:t>
      </w:r>
    </w:p>
    <w:p w:rsidR="002C2C16" w:rsidRPr="007B1616" w:rsidRDefault="002C2C16" w:rsidP="007B1616">
      <w:pPr>
        <w:spacing w:line="360" w:lineRule="auto"/>
        <w:jc w:val="both"/>
        <w:rPr>
          <w:rFonts w:ascii="Times New Roman" w:hAnsi="Times New Roman" w:cs="Times New Roman"/>
          <w:color w:val="000000" w:themeColor="text1"/>
          <w:sz w:val="28"/>
          <w:shd w:val="clear" w:color="auto" w:fill="FFFFFF"/>
        </w:rPr>
      </w:pPr>
      <w:r w:rsidRPr="00760E7C">
        <w:rPr>
          <w:rFonts w:ascii="Times New Roman" w:hAnsi="Times New Roman" w:cs="Times New Roman"/>
          <w:color w:val="000000" w:themeColor="text1"/>
          <w:shd w:val="clear" w:color="auto" w:fill="FFFFFF"/>
        </w:rPr>
        <w:t xml:space="preserve"> </w:t>
      </w:r>
      <w:r w:rsidRPr="007B1616">
        <w:rPr>
          <w:rFonts w:ascii="Times New Roman" w:hAnsi="Times New Roman" w:cs="Times New Roman"/>
          <w:color w:val="000000" w:themeColor="text1"/>
          <w:sz w:val="28"/>
          <w:shd w:val="clear" w:color="auto" w:fill="FFFFFF"/>
        </w:rPr>
        <w:t>Linux </w:t>
      </w:r>
      <w:proofErr w:type="spellStart"/>
      <w:r w:rsidRPr="007B1616">
        <w:rPr>
          <w:rStyle w:val="Emphasis"/>
          <w:rFonts w:ascii="Times New Roman" w:hAnsi="Times New Roman" w:cs="Times New Roman"/>
          <w:color w:val="000000" w:themeColor="text1"/>
          <w:sz w:val="28"/>
          <w:shd w:val="clear" w:color="auto" w:fill="FFFFFF"/>
        </w:rPr>
        <w:t>libc</w:t>
      </w:r>
      <w:proofErr w:type="spellEnd"/>
      <w:r w:rsidRPr="007B1616">
        <w:rPr>
          <w:rFonts w:ascii="Times New Roman" w:hAnsi="Times New Roman" w:cs="Times New Roman"/>
          <w:color w:val="000000" w:themeColor="text1"/>
          <w:sz w:val="28"/>
          <w:shd w:val="clear" w:color="auto" w:fill="FFFFFF"/>
        </w:rPr>
        <w:t xml:space="preserve"> exposes support for controlling </w:t>
      </w:r>
      <w:proofErr w:type="spellStart"/>
      <w:r w:rsidRPr="007B1616">
        <w:rPr>
          <w:rFonts w:ascii="Times New Roman" w:hAnsi="Times New Roman" w:cs="Times New Roman"/>
          <w:color w:val="000000" w:themeColor="text1"/>
          <w:sz w:val="28"/>
          <w:shd w:val="clear" w:color="auto" w:fill="FFFFFF"/>
        </w:rPr>
        <w:t>filesystem</w:t>
      </w:r>
      <w:proofErr w:type="spellEnd"/>
      <w:r w:rsidRPr="007B1616">
        <w:rPr>
          <w:rFonts w:ascii="Times New Roman" w:hAnsi="Times New Roman" w:cs="Times New Roman"/>
          <w:color w:val="000000" w:themeColor="text1"/>
          <w:sz w:val="28"/>
          <w:shd w:val="clear" w:color="auto" w:fill="FFFFFF"/>
        </w:rPr>
        <w:t xml:space="preserve"> quotas via its </w:t>
      </w:r>
      <w:proofErr w:type="spellStart"/>
      <w:r w:rsidRPr="007B1616">
        <w:rPr>
          <w:rStyle w:val="Emphasis"/>
          <w:rFonts w:ascii="Times New Roman" w:hAnsi="Times New Roman" w:cs="Times New Roman"/>
          <w:color w:val="000000" w:themeColor="text1"/>
          <w:sz w:val="28"/>
          <w:shd w:val="clear" w:color="auto" w:fill="FFFFFF"/>
        </w:rPr>
        <w:t>quotactl</w:t>
      </w:r>
      <w:proofErr w:type="spellEnd"/>
      <w:r w:rsidRPr="007B1616">
        <w:rPr>
          <w:rFonts w:ascii="Times New Roman" w:hAnsi="Times New Roman" w:cs="Times New Roman"/>
          <w:color w:val="000000" w:themeColor="text1"/>
          <w:sz w:val="28"/>
          <w:shd w:val="clear" w:color="auto" w:fill="FFFFFF"/>
        </w:rPr>
        <w:t> function. </w:t>
      </w:r>
      <w:proofErr w:type="spellStart"/>
      <w:proofErr w:type="gramStart"/>
      <w:r w:rsidRPr="007B1616">
        <w:rPr>
          <w:rStyle w:val="Emphasis"/>
          <w:rFonts w:ascii="Times New Roman" w:hAnsi="Times New Roman" w:cs="Times New Roman"/>
          <w:color w:val="000000" w:themeColor="text1"/>
          <w:sz w:val="28"/>
          <w:shd w:val="clear" w:color="auto" w:fill="FFFFFF"/>
        </w:rPr>
        <w:t>musl-libc</w:t>
      </w:r>
      <w:proofErr w:type="spellEnd"/>
      <w:proofErr w:type="gramEnd"/>
      <w:r w:rsidRPr="007B1616">
        <w:rPr>
          <w:rFonts w:ascii="Times New Roman" w:hAnsi="Times New Roman" w:cs="Times New Roman"/>
          <w:color w:val="000000" w:themeColor="text1"/>
          <w:sz w:val="28"/>
          <w:shd w:val="clear" w:color="auto" w:fill="FFFFFF"/>
        </w:rPr>
        <w:t xml:space="preserve"> shows that </w:t>
      </w:r>
      <w:proofErr w:type="spellStart"/>
      <w:r w:rsidRPr="007B1616">
        <w:rPr>
          <w:rFonts w:ascii="Times New Roman" w:hAnsi="Times New Roman" w:cs="Times New Roman"/>
          <w:color w:val="000000" w:themeColor="text1"/>
          <w:sz w:val="28"/>
          <w:shd w:val="clear" w:color="auto" w:fill="FFFFFF"/>
        </w:rPr>
        <w:t>quotactl</w:t>
      </w:r>
      <w:proofErr w:type="spellEnd"/>
      <w:r w:rsidRPr="007B1616">
        <w:rPr>
          <w:rFonts w:ascii="Times New Roman" w:hAnsi="Times New Roman" w:cs="Times New Roman"/>
          <w:color w:val="000000" w:themeColor="text1"/>
          <w:sz w:val="28"/>
          <w:shd w:val="clear" w:color="auto" w:fill="FFFFFF"/>
        </w:rPr>
        <w:t xml:space="preserve"> can be a thin wrapper around the underlying </w:t>
      </w:r>
      <w:proofErr w:type="spellStart"/>
      <w:r w:rsidRPr="007B1616">
        <w:rPr>
          <w:rFonts w:ascii="Times New Roman" w:hAnsi="Times New Roman" w:cs="Times New Roman"/>
          <w:color w:val="000000" w:themeColor="text1"/>
          <w:sz w:val="28"/>
          <w:shd w:val="clear" w:color="auto" w:fill="FFFFFF"/>
        </w:rPr>
        <w:t>syscall</w:t>
      </w:r>
      <w:proofErr w:type="spellEnd"/>
      <w:r w:rsidRPr="007B1616">
        <w:rPr>
          <w:rFonts w:ascii="Times New Roman" w:hAnsi="Times New Roman" w:cs="Times New Roman"/>
          <w:color w:val="000000" w:themeColor="text1"/>
          <w:sz w:val="28"/>
          <w:shd w:val="clear" w:color="auto" w:fill="FFFFFF"/>
        </w:rPr>
        <w:t xml:space="preserve"> of the same name:</w:t>
      </w:r>
    </w:p>
    <w:p w:rsidR="00340408" w:rsidRPr="00BE3941" w:rsidRDefault="00340408" w:rsidP="00340408">
      <w:pPr>
        <w:ind w:firstLine="720"/>
        <w:jc w:val="both"/>
        <w:rPr>
          <w:rFonts w:ascii="Agency FB" w:hAnsi="Agency FB" w:cs="Times New Roman"/>
          <w:color w:val="7030A0"/>
          <w:sz w:val="32"/>
          <w:shd w:val="clear" w:color="auto" w:fill="FFFFFF"/>
        </w:rPr>
      </w:pPr>
      <w:proofErr w:type="spellStart"/>
      <w:proofErr w:type="gramStart"/>
      <w:r w:rsidRPr="00BE3941">
        <w:rPr>
          <w:rFonts w:ascii="Agency FB" w:hAnsi="Agency FB" w:cs="Times New Roman"/>
          <w:color w:val="7030A0"/>
          <w:sz w:val="32"/>
          <w:shd w:val="clear" w:color="auto" w:fill="FFFFFF"/>
        </w:rPr>
        <w:t>int</w:t>
      </w:r>
      <w:proofErr w:type="spellEnd"/>
      <w:proofErr w:type="gramEnd"/>
      <w:r w:rsidRPr="00BE3941">
        <w:rPr>
          <w:rFonts w:ascii="Agency FB" w:hAnsi="Agency FB" w:cs="Times New Roman"/>
          <w:color w:val="7030A0"/>
          <w:sz w:val="32"/>
          <w:shd w:val="clear" w:color="auto" w:fill="FFFFFF"/>
        </w:rPr>
        <w:t xml:space="preserve"> </w:t>
      </w:r>
      <w:proofErr w:type="spellStart"/>
      <w:r w:rsidRPr="00BE3941">
        <w:rPr>
          <w:rFonts w:ascii="Agency FB" w:hAnsi="Agency FB" w:cs="Times New Roman"/>
          <w:color w:val="7030A0"/>
          <w:sz w:val="32"/>
          <w:shd w:val="clear" w:color="auto" w:fill="FFFFFF"/>
        </w:rPr>
        <w:t>quotactl</w:t>
      </w:r>
      <w:proofErr w:type="spellEnd"/>
      <w:r w:rsidRPr="00BE3941">
        <w:rPr>
          <w:rFonts w:ascii="Agency FB" w:hAnsi="Agency FB" w:cs="Times New Roman"/>
          <w:color w:val="7030A0"/>
          <w:sz w:val="32"/>
          <w:shd w:val="clear" w:color="auto" w:fill="FFFFFF"/>
        </w:rPr>
        <w:t>(</w:t>
      </w:r>
      <w:proofErr w:type="spellStart"/>
      <w:r w:rsidRPr="00BE3941">
        <w:rPr>
          <w:rFonts w:ascii="Agency FB" w:hAnsi="Agency FB" w:cs="Times New Roman"/>
          <w:color w:val="7030A0"/>
          <w:sz w:val="32"/>
          <w:shd w:val="clear" w:color="auto" w:fill="FFFFFF"/>
        </w:rPr>
        <w:t>int</w:t>
      </w:r>
      <w:proofErr w:type="spellEnd"/>
      <w:r w:rsidRPr="00BE3941">
        <w:rPr>
          <w:rFonts w:ascii="Agency FB" w:hAnsi="Agency FB" w:cs="Times New Roman"/>
          <w:color w:val="7030A0"/>
          <w:sz w:val="32"/>
          <w:shd w:val="clear" w:color="auto" w:fill="FFFFFF"/>
        </w:rPr>
        <w:t xml:space="preserve"> </w:t>
      </w:r>
      <w:proofErr w:type="spellStart"/>
      <w:r w:rsidRPr="00BE3941">
        <w:rPr>
          <w:rFonts w:ascii="Agency FB" w:hAnsi="Agency FB" w:cs="Times New Roman"/>
          <w:color w:val="7030A0"/>
          <w:sz w:val="32"/>
          <w:shd w:val="clear" w:color="auto" w:fill="FFFFFF"/>
        </w:rPr>
        <w:t>cmd</w:t>
      </w:r>
      <w:proofErr w:type="spellEnd"/>
      <w:r w:rsidRPr="00BE3941">
        <w:rPr>
          <w:rFonts w:ascii="Agency FB" w:hAnsi="Agency FB" w:cs="Times New Roman"/>
          <w:color w:val="7030A0"/>
          <w:sz w:val="32"/>
          <w:shd w:val="clear" w:color="auto" w:fill="FFFFFF"/>
        </w:rPr>
        <w:t xml:space="preserve">, </w:t>
      </w:r>
      <w:proofErr w:type="spellStart"/>
      <w:r w:rsidRPr="00BE3941">
        <w:rPr>
          <w:rFonts w:ascii="Agency FB" w:hAnsi="Agency FB" w:cs="Times New Roman"/>
          <w:color w:val="7030A0"/>
          <w:sz w:val="32"/>
          <w:shd w:val="clear" w:color="auto" w:fill="FFFFFF"/>
        </w:rPr>
        <w:t>const</w:t>
      </w:r>
      <w:proofErr w:type="spellEnd"/>
      <w:r w:rsidRPr="00BE3941">
        <w:rPr>
          <w:rFonts w:ascii="Agency FB" w:hAnsi="Agency FB" w:cs="Times New Roman"/>
          <w:color w:val="7030A0"/>
          <w:sz w:val="32"/>
          <w:shd w:val="clear" w:color="auto" w:fill="FFFFFF"/>
        </w:rPr>
        <w:t xml:space="preserve"> char *special, </w:t>
      </w:r>
      <w:proofErr w:type="spellStart"/>
      <w:r w:rsidRPr="00BE3941">
        <w:rPr>
          <w:rFonts w:ascii="Agency FB" w:hAnsi="Agency FB" w:cs="Times New Roman"/>
          <w:color w:val="7030A0"/>
          <w:sz w:val="32"/>
          <w:shd w:val="clear" w:color="auto" w:fill="FFFFFF"/>
        </w:rPr>
        <w:t>int</w:t>
      </w:r>
      <w:proofErr w:type="spellEnd"/>
      <w:r w:rsidRPr="00BE3941">
        <w:rPr>
          <w:rFonts w:ascii="Agency FB" w:hAnsi="Agency FB" w:cs="Times New Roman"/>
          <w:color w:val="7030A0"/>
          <w:sz w:val="32"/>
          <w:shd w:val="clear" w:color="auto" w:fill="FFFFFF"/>
        </w:rPr>
        <w:t xml:space="preserve"> id, char *</w:t>
      </w:r>
      <w:proofErr w:type="spellStart"/>
      <w:r w:rsidRPr="00BE3941">
        <w:rPr>
          <w:rFonts w:ascii="Agency FB" w:hAnsi="Agency FB" w:cs="Times New Roman"/>
          <w:color w:val="7030A0"/>
          <w:sz w:val="32"/>
          <w:shd w:val="clear" w:color="auto" w:fill="FFFFFF"/>
        </w:rPr>
        <w:t>addr</w:t>
      </w:r>
      <w:proofErr w:type="spellEnd"/>
      <w:r w:rsidRPr="00BE3941">
        <w:rPr>
          <w:rFonts w:ascii="Agency FB" w:hAnsi="Agency FB" w:cs="Times New Roman"/>
          <w:color w:val="7030A0"/>
          <w:sz w:val="32"/>
          <w:shd w:val="clear" w:color="auto" w:fill="FFFFFF"/>
        </w:rPr>
        <w:t>)</w:t>
      </w:r>
    </w:p>
    <w:p w:rsidR="00340408" w:rsidRPr="00BE3941" w:rsidRDefault="00340408" w:rsidP="00340408">
      <w:pPr>
        <w:jc w:val="both"/>
        <w:rPr>
          <w:rFonts w:ascii="Agency FB" w:hAnsi="Agency FB" w:cs="Times New Roman"/>
          <w:color w:val="7030A0"/>
          <w:sz w:val="32"/>
          <w:shd w:val="clear" w:color="auto" w:fill="FFFFFF"/>
        </w:rPr>
      </w:pPr>
      <w:r w:rsidRPr="00BE3941">
        <w:rPr>
          <w:rFonts w:ascii="Agency FB" w:hAnsi="Agency FB" w:cs="Times New Roman"/>
          <w:color w:val="7030A0"/>
          <w:sz w:val="32"/>
          <w:shd w:val="clear" w:color="auto" w:fill="FFFFFF"/>
        </w:rPr>
        <w:t>{</w:t>
      </w:r>
    </w:p>
    <w:p w:rsidR="00340408" w:rsidRPr="00BE3941" w:rsidRDefault="00340408" w:rsidP="00340408">
      <w:pPr>
        <w:ind w:firstLine="720"/>
        <w:jc w:val="both"/>
        <w:rPr>
          <w:rFonts w:ascii="Agency FB" w:hAnsi="Agency FB" w:cs="Times New Roman"/>
          <w:color w:val="7030A0"/>
          <w:sz w:val="32"/>
          <w:shd w:val="clear" w:color="auto" w:fill="FFFFFF"/>
        </w:rPr>
      </w:pPr>
      <w:r w:rsidRPr="00BE3941">
        <w:rPr>
          <w:rFonts w:ascii="Agency FB" w:hAnsi="Agency FB" w:cs="Times New Roman"/>
          <w:color w:val="7030A0"/>
          <w:sz w:val="32"/>
          <w:shd w:val="clear" w:color="auto" w:fill="FFFFFF"/>
        </w:rPr>
        <w:t xml:space="preserve">  </w:t>
      </w:r>
      <w:proofErr w:type="gramStart"/>
      <w:r w:rsidRPr="00BE3941">
        <w:rPr>
          <w:rFonts w:ascii="Agency FB" w:hAnsi="Agency FB" w:cs="Times New Roman"/>
          <w:color w:val="7030A0"/>
          <w:sz w:val="32"/>
          <w:shd w:val="clear" w:color="auto" w:fill="FFFFFF"/>
        </w:rPr>
        <w:t>return</w:t>
      </w:r>
      <w:proofErr w:type="gramEnd"/>
      <w:r w:rsidRPr="00BE3941">
        <w:rPr>
          <w:rFonts w:ascii="Agency FB" w:hAnsi="Agency FB" w:cs="Times New Roman"/>
          <w:color w:val="7030A0"/>
          <w:sz w:val="32"/>
          <w:shd w:val="clear" w:color="auto" w:fill="FFFFFF"/>
        </w:rPr>
        <w:t xml:space="preserve"> </w:t>
      </w:r>
      <w:proofErr w:type="spellStart"/>
      <w:r w:rsidRPr="00BE3941">
        <w:rPr>
          <w:rFonts w:ascii="Agency FB" w:hAnsi="Agency FB" w:cs="Times New Roman"/>
          <w:color w:val="7030A0"/>
          <w:sz w:val="32"/>
          <w:shd w:val="clear" w:color="auto" w:fill="FFFFFF"/>
        </w:rPr>
        <w:t>syscall</w:t>
      </w:r>
      <w:proofErr w:type="spellEnd"/>
      <w:r w:rsidRPr="00BE3941">
        <w:rPr>
          <w:rFonts w:ascii="Agency FB" w:hAnsi="Agency FB" w:cs="Times New Roman"/>
          <w:color w:val="7030A0"/>
          <w:sz w:val="32"/>
          <w:shd w:val="clear" w:color="auto" w:fill="FFFFFF"/>
        </w:rPr>
        <w:t>(</w:t>
      </w:r>
      <w:proofErr w:type="spellStart"/>
      <w:r w:rsidRPr="00BE3941">
        <w:rPr>
          <w:rFonts w:ascii="Agency FB" w:hAnsi="Agency FB" w:cs="Times New Roman"/>
          <w:color w:val="7030A0"/>
          <w:sz w:val="32"/>
          <w:shd w:val="clear" w:color="auto" w:fill="FFFFFF"/>
        </w:rPr>
        <w:t>SYS_quotactl</w:t>
      </w:r>
      <w:proofErr w:type="spellEnd"/>
      <w:r w:rsidRPr="00BE3941">
        <w:rPr>
          <w:rFonts w:ascii="Agency FB" w:hAnsi="Agency FB" w:cs="Times New Roman"/>
          <w:color w:val="7030A0"/>
          <w:sz w:val="32"/>
          <w:shd w:val="clear" w:color="auto" w:fill="FFFFFF"/>
        </w:rPr>
        <w:t xml:space="preserve">, </w:t>
      </w:r>
      <w:proofErr w:type="spellStart"/>
      <w:r w:rsidRPr="00BE3941">
        <w:rPr>
          <w:rFonts w:ascii="Agency FB" w:hAnsi="Agency FB" w:cs="Times New Roman"/>
          <w:color w:val="7030A0"/>
          <w:sz w:val="32"/>
          <w:shd w:val="clear" w:color="auto" w:fill="FFFFFF"/>
        </w:rPr>
        <w:t>cmd</w:t>
      </w:r>
      <w:proofErr w:type="spellEnd"/>
      <w:r w:rsidRPr="00BE3941">
        <w:rPr>
          <w:rFonts w:ascii="Agency FB" w:hAnsi="Agency FB" w:cs="Times New Roman"/>
          <w:color w:val="7030A0"/>
          <w:sz w:val="32"/>
          <w:shd w:val="clear" w:color="auto" w:fill="FFFFFF"/>
        </w:rPr>
        <w:t xml:space="preserve">, special, id, </w:t>
      </w:r>
      <w:proofErr w:type="spellStart"/>
      <w:r w:rsidRPr="00BE3941">
        <w:rPr>
          <w:rFonts w:ascii="Agency FB" w:hAnsi="Agency FB" w:cs="Times New Roman"/>
          <w:color w:val="7030A0"/>
          <w:sz w:val="32"/>
          <w:shd w:val="clear" w:color="auto" w:fill="FFFFFF"/>
        </w:rPr>
        <w:t>addr</w:t>
      </w:r>
      <w:proofErr w:type="spellEnd"/>
      <w:r w:rsidRPr="00BE3941">
        <w:rPr>
          <w:rFonts w:ascii="Agency FB" w:hAnsi="Agency FB" w:cs="Times New Roman"/>
          <w:color w:val="7030A0"/>
          <w:sz w:val="32"/>
          <w:shd w:val="clear" w:color="auto" w:fill="FFFFFF"/>
        </w:rPr>
        <w:t>);</w:t>
      </w:r>
    </w:p>
    <w:p w:rsidR="00340408" w:rsidRPr="00BE3941" w:rsidRDefault="00340408" w:rsidP="00340408">
      <w:pPr>
        <w:jc w:val="both"/>
        <w:rPr>
          <w:rFonts w:ascii="Agency FB" w:hAnsi="Agency FB" w:cs="Times New Roman"/>
          <w:color w:val="7030A0"/>
          <w:sz w:val="32"/>
          <w:shd w:val="clear" w:color="auto" w:fill="FFFFFF"/>
        </w:rPr>
      </w:pPr>
      <w:r w:rsidRPr="00BE3941">
        <w:rPr>
          <w:rFonts w:ascii="Agency FB" w:hAnsi="Agency FB" w:cs="Times New Roman"/>
          <w:color w:val="7030A0"/>
          <w:sz w:val="32"/>
          <w:shd w:val="clear" w:color="auto" w:fill="FFFFFF"/>
        </w:rPr>
        <w:t>}</w:t>
      </w:r>
    </w:p>
    <w:p w:rsidR="00340408" w:rsidRPr="007B1616" w:rsidRDefault="00340408" w:rsidP="002C2C16">
      <w:pPr>
        <w:jc w:val="both"/>
        <w:rPr>
          <w:rFonts w:ascii="Agency FB" w:hAnsi="Agency FB" w:cs="Times New Roman"/>
          <w:color w:val="7030A0"/>
          <w:shd w:val="clear" w:color="auto" w:fill="FFFFFF"/>
        </w:rPr>
      </w:pPr>
    </w:p>
    <w:p w:rsidR="002C2C16" w:rsidRPr="007B1616" w:rsidRDefault="002C2C16" w:rsidP="002C2C16">
      <w:pPr>
        <w:jc w:val="both"/>
        <w:rPr>
          <w:rFonts w:ascii="Times New Roman" w:hAnsi="Times New Roman" w:cs="Times New Roman"/>
          <w:color w:val="000000" w:themeColor="text1"/>
          <w:sz w:val="28"/>
          <w:shd w:val="clear" w:color="auto" w:fill="FFFFFF"/>
        </w:rPr>
      </w:pPr>
      <w:r w:rsidRPr="007B1616">
        <w:rPr>
          <w:rFonts w:ascii="Times New Roman" w:hAnsi="Times New Roman" w:cs="Times New Roman"/>
          <w:color w:val="000000" w:themeColor="text1"/>
          <w:sz w:val="28"/>
          <w:shd w:val="clear" w:color="auto" w:fill="FFFFFF"/>
        </w:rPr>
        <w:t>This function, along with a few C preprocessor macros which are defined in </w:t>
      </w:r>
      <w:proofErr w:type="spellStart"/>
      <w:r w:rsidRPr="007B1616">
        <w:rPr>
          <w:rStyle w:val="Emphasis"/>
          <w:rFonts w:ascii="Times New Roman" w:hAnsi="Times New Roman" w:cs="Times New Roman"/>
          <w:color w:val="000000" w:themeColor="text1"/>
          <w:sz w:val="28"/>
          <w:shd w:val="clear" w:color="auto" w:fill="FFFFFF"/>
        </w:rPr>
        <w:t>musl</w:t>
      </w:r>
      <w:r w:rsidRPr="007B1616">
        <w:rPr>
          <w:rFonts w:ascii="Times New Roman" w:hAnsi="Times New Roman" w:cs="Times New Roman"/>
          <w:color w:val="000000" w:themeColor="text1"/>
          <w:sz w:val="28"/>
          <w:shd w:val="clear" w:color="auto" w:fill="FFFFFF"/>
        </w:rPr>
        <w:t>‘s</w:t>
      </w:r>
      <w:proofErr w:type="spellEnd"/>
      <w:r w:rsidRPr="007B1616">
        <w:rPr>
          <w:rFonts w:ascii="Times New Roman" w:hAnsi="Times New Roman" w:cs="Times New Roman"/>
          <w:color w:val="000000" w:themeColor="text1"/>
          <w:sz w:val="28"/>
          <w:shd w:val="clear" w:color="auto" w:fill="FFFFFF"/>
        </w:rPr>
        <w:t> </w:t>
      </w:r>
      <w:r w:rsidRPr="007B1616">
        <w:rPr>
          <w:rStyle w:val="Emphasis"/>
          <w:rFonts w:ascii="Times New Roman" w:hAnsi="Times New Roman" w:cs="Times New Roman"/>
          <w:color w:val="000000" w:themeColor="text1"/>
          <w:sz w:val="28"/>
          <w:shd w:val="clear" w:color="auto" w:fill="FFFFFF"/>
        </w:rPr>
        <w:t>include/sys/</w:t>
      </w:r>
      <w:proofErr w:type="spellStart"/>
      <w:r w:rsidRPr="007B1616">
        <w:rPr>
          <w:rStyle w:val="Emphasis"/>
          <w:rFonts w:ascii="Times New Roman" w:hAnsi="Times New Roman" w:cs="Times New Roman"/>
          <w:color w:val="000000" w:themeColor="text1"/>
          <w:sz w:val="28"/>
          <w:shd w:val="clear" w:color="auto" w:fill="FFFFFF"/>
        </w:rPr>
        <w:t>quota.h</w:t>
      </w:r>
      <w:proofErr w:type="spellEnd"/>
      <w:r w:rsidRPr="007B1616">
        <w:rPr>
          <w:rFonts w:ascii="Times New Roman" w:hAnsi="Times New Roman" w:cs="Times New Roman"/>
          <w:color w:val="000000" w:themeColor="text1"/>
          <w:sz w:val="28"/>
          <w:shd w:val="clear" w:color="auto" w:fill="FFFFFF"/>
        </w:rPr>
        <w:t xml:space="preserve">, provides full </w:t>
      </w:r>
      <w:proofErr w:type="spellStart"/>
      <w:r w:rsidRPr="007B1616">
        <w:rPr>
          <w:rFonts w:ascii="Times New Roman" w:hAnsi="Times New Roman" w:cs="Times New Roman"/>
          <w:color w:val="000000" w:themeColor="text1"/>
          <w:sz w:val="28"/>
          <w:shd w:val="clear" w:color="auto" w:fill="FFFFFF"/>
        </w:rPr>
        <w:t>filesystem</w:t>
      </w:r>
      <w:proofErr w:type="spellEnd"/>
      <w:r w:rsidRPr="007B1616">
        <w:rPr>
          <w:rFonts w:ascii="Times New Roman" w:hAnsi="Times New Roman" w:cs="Times New Roman"/>
          <w:color w:val="000000" w:themeColor="text1"/>
          <w:sz w:val="28"/>
          <w:shd w:val="clear" w:color="auto" w:fill="FFFFFF"/>
        </w:rPr>
        <w:t xml:space="preserve"> quota support</w:t>
      </w:r>
    </w:p>
    <w:p w:rsidR="007B1616" w:rsidRPr="00760E7C" w:rsidRDefault="007B1616" w:rsidP="007B43A8">
      <w:pPr>
        <w:shd w:val="clear" w:color="auto" w:fill="FFFFFF"/>
        <w:spacing w:after="100" w:afterAutospacing="1" w:line="240" w:lineRule="auto"/>
        <w:jc w:val="both"/>
        <w:outlineLvl w:val="0"/>
        <w:rPr>
          <w:rFonts w:ascii="Times New Roman" w:eastAsia="Times New Roman" w:hAnsi="Times New Roman" w:cs="Times New Roman"/>
          <w:color w:val="181818"/>
          <w:sz w:val="32"/>
          <w:szCs w:val="32"/>
        </w:rPr>
      </w:pPr>
    </w:p>
    <w:p w:rsidR="002C2C16" w:rsidRPr="00514576" w:rsidRDefault="00340408" w:rsidP="007B1616">
      <w:pPr>
        <w:pStyle w:val="Heading1"/>
        <w:rPr>
          <w:rFonts w:ascii="Algerian" w:hAnsi="Algerian"/>
          <w:color w:val="42444E"/>
        </w:rPr>
      </w:pPr>
      <w:bookmarkStart w:id="1" w:name="_The_parameters"/>
      <w:bookmarkEnd w:id="1"/>
      <w:r w:rsidRPr="00514576">
        <w:rPr>
          <w:rFonts w:ascii="Algerian" w:hAnsi="Algerian"/>
        </w:rPr>
        <w:lastRenderedPageBreak/>
        <w:t xml:space="preserve">The </w:t>
      </w:r>
      <w:r w:rsidR="00760E7C" w:rsidRPr="00514576">
        <w:rPr>
          <w:rFonts w:ascii="Algerian" w:hAnsi="Algerian"/>
        </w:rPr>
        <w:t>parameters</w:t>
      </w:r>
      <w:r w:rsidRPr="00514576">
        <w:rPr>
          <w:rFonts w:ascii="Algerian" w:hAnsi="Algerian"/>
        </w:rPr>
        <w:t xml:space="preserve"> </w:t>
      </w:r>
      <w:r w:rsidR="002C2C16" w:rsidRPr="00514576">
        <w:rPr>
          <w:rFonts w:ascii="Algerian" w:hAnsi="Algerian"/>
          <w:color w:val="42444E"/>
        </w:rPr>
        <w:t xml:space="preserve"> </w:t>
      </w:r>
    </w:p>
    <w:p w:rsidR="00AE58D3" w:rsidRPr="00760E7C" w:rsidRDefault="00AE58D3" w:rsidP="00AE58D3">
      <w:pPr>
        <w:pStyle w:val="HTMLPreformatted"/>
        <w:ind w:left="120"/>
        <w:rPr>
          <w:rFonts w:ascii="Times New Roman" w:hAnsi="Times New Roman" w:cs="Times New Roman"/>
          <w:color w:val="181818"/>
          <w:sz w:val="24"/>
          <w:szCs w:val="24"/>
        </w:rPr>
      </w:pPr>
      <w:proofErr w:type="spellStart"/>
      <w:proofErr w:type="gramStart"/>
      <w:r w:rsidRPr="00760E7C">
        <w:rPr>
          <w:rFonts w:ascii="Times New Roman" w:hAnsi="Times New Roman" w:cs="Times New Roman"/>
          <w:b/>
          <w:bCs/>
          <w:color w:val="502000"/>
          <w:sz w:val="24"/>
          <w:szCs w:val="24"/>
        </w:rPr>
        <w:t>int</w:t>
      </w:r>
      <w:proofErr w:type="spellEnd"/>
      <w:proofErr w:type="gramEnd"/>
      <w:r w:rsidRPr="00760E7C">
        <w:rPr>
          <w:rFonts w:ascii="Times New Roman" w:hAnsi="Times New Roman" w:cs="Times New Roman"/>
          <w:b/>
          <w:bCs/>
          <w:color w:val="502000"/>
          <w:sz w:val="24"/>
          <w:szCs w:val="24"/>
        </w:rPr>
        <w:t xml:space="preserve"> </w:t>
      </w:r>
      <w:proofErr w:type="spellStart"/>
      <w:r w:rsidRPr="00760E7C">
        <w:rPr>
          <w:rFonts w:ascii="Times New Roman" w:hAnsi="Times New Roman" w:cs="Times New Roman"/>
          <w:b/>
          <w:bCs/>
          <w:color w:val="502000"/>
          <w:sz w:val="24"/>
          <w:szCs w:val="24"/>
        </w:rPr>
        <w:t>quotactl</w:t>
      </w:r>
      <w:proofErr w:type="spellEnd"/>
      <w:r w:rsidRPr="00760E7C">
        <w:rPr>
          <w:rFonts w:ascii="Times New Roman" w:hAnsi="Times New Roman" w:cs="Times New Roman"/>
          <w:b/>
          <w:bCs/>
          <w:color w:val="502000"/>
          <w:sz w:val="24"/>
          <w:szCs w:val="24"/>
        </w:rPr>
        <w:t>(</w:t>
      </w:r>
      <w:proofErr w:type="spellStart"/>
      <w:r w:rsidRPr="00760E7C">
        <w:rPr>
          <w:rFonts w:ascii="Times New Roman" w:hAnsi="Times New Roman" w:cs="Times New Roman"/>
          <w:b/>
          <w:bCs/>
          <w:color w:val="502000"/>
          <w:sz w:val="24"/>
          <w:szCs w:val="24"/>
        </w:rPr>
        <w:t>int</w:t>
      </w:r>
      <w:proofErr w:type="spellEnd"/>
      <w:r w:rsidRPr="00760E7C">
        <w:rPr>
          <w:rFonts w:ascii="Times New Roman" w:hAnsi="Times New Roman" w:cs="Times New Roman"/>
          <w:b/>
          <w:bCs/>
          <w:color w:val="502000"/>
          <w:sz w:val="24"/>
          <w:szCs w:val="24"/>
        </w:rPr>
        <w:t xml:space="preserve"> </w:t>
      </w:r>
      <w:proofErr w:type="spellStart"/>
      <w:r w:rsidRPr="00760E7C">
        <w:rPr>
          <w:rFonts w:ascii="Times New Roman" w:hAnsi="Times New Roman" w:cs="Times New Roman"/>
          <w:i/>
          <w:iCs/>
          <w:color w:val="006000"/>
          <w:sz w:val="24"/>
          <w:szCs w:val="24"/>
        </w:rPr>
        <w:t>cmd</w:t>
      </w:r>
      <w:proofErr w:type="spellEnd"/>
      <w:r w:rsidRPr="00760E7C">
        <w:rPr>
          <w:rFonts w:ascii="Times New Roman" w:hAnsi="Times New Roman" w:cs="Times New Roman"/>
          <w:b/>
          <w:bCs/>
          <w:color w:val="502000"/>
          <w:sz w:val="24"/>
          <w:szCs w:val="24"/>
        </w:rPr>
        <w:t xml:space="preserve">, </w:t>
      </w:r>
      <w:proofErr w:type="spellStart"/>
      <w:r w:rsidRPr="00760E7C">
        <w:rPr>
          <w:rFonts w:ascii="Times New Roman" w:hAnsi="Times New Roman" w:cs="Times New Roman"/>
          <w:b/>
          <w:bCs/>
          <w:color w:val="502000"/>
          <w:sz w:val="24"/>
          <w:szCs w:val="24"/>
        </w:rPr>
        <w:t>const</w:t>
      </w:r>
      <w:proofErr w:type="spellEnd"/>
      <w:r w:rsidRPr="00760E7C">
        <w:rPr>
          <w:rFonts w:ascii="Times New Roman" w:hAnsi="Times New Roman" w:cs="Times New Roman"/>
          <w:b/>
          <w:bCs/>
          <w:color w:val="502000"/>
          <w:sz w:val="24"/>
          <w:szCs w:val="24"/>
        </w:rPr>
        <w:t xml:space="preserve"> char *</w:t>
      </w:r>
      <w:r w:rsidRPr="00760E7C">
        <w:rPr>
          <w:rFonts w:ascii="Times New Roman" w:hAnsi="Times New Roman" w:cs="Times New Roman"/>
          <w:i/>
          <w:iCs/>
          <w:color w:val="006000"/>
          <w:sz w:val="24"/>
          <w:szCs w:val="24"/>
        </w:rPr>
        <w:t>special</w:t>
      </w:r>
      <w:r w:rsidRPr="00760E7C">
        <w:rPr>
          <w:rFonts w:ascii="Times New Roman" w:hAnsi="Times New Roman" w:cs="Times New Roman"/>
          <w:b/>
          <w:bCs/>
          <w:color w:val="502000"/>
          <w:sz w:val="24"/>
          <w:szCs w:val="24"/>
        </w:rPr>
        <w:t xml:space="preserve">, </w:t>
      </w:r>
      <w:proofErr w:type="spellStart"/>
      <w:r w:rsidRPr="00760E7C">
        <w:rPr>
          <w:rFonts w:ascii="Times New Roman" w:hAnsi="Times New Roman" w:cs="Times New Roman"/>
          <w:b/>
          <w:bCs/>
          <w:color w:val="502000"/>
          <w:sz w:val="24"/>
          <w:szCs w:val="24"/>
        </w:rPr>
        <w:t>int</w:t>
      </w:r>
      <w:proofErr w:type="spellEnd"/>
      <w:r w:rsidRPr="00760E7C">
        <w:rPr>
          <w:rFonts w:ascii="Times New Roman" w:hAnsi="Times New Roman" w:cs="Times New Roman"/>
          <w:b/>
          <w:bCs/>
          <w:color w:val="502000"/>
          <w:sz w:val="24"/>
          <w:szCs w:val="24"/>
        </w:rPr>
        <w:t xml:space="preserve"> </w:t>
      </w:r>
      <w:r w:rsidRPr="00760E7C">
        <w:rPr>
          <w:rFonts w:ascii="Times New Roman" w:hAnsi="Times New Roman" w:cs="Times New Roman"/>
          <w:i/>
          <w:iCs/>
          <w:color w:val="006000"/>
          <w:sz w:val="24"/>
          <w:szCs w:val="24"/>
        </w:rPr>
        <w:t>id</w:t>
      </w:r>
      <w:r w:rsidRPr="00760E7C">
        <w:rPr>
          <w:rFonts w:ascii="Times New Roman" w:hAnsi="Times New Roman" w:cs="Times New Roman"/>
          <w:b/>
          <w:bCs/>
          <w:color w:val="502000"/>
          <w:sz w:val="24"/>
          <w:szCs w:val="24"/>
        </w:rPr>
        <w:t xml:space="preserve">, </w:t>
      </w:r>
      <w:proofErr w:type="spellStart"/>
      <w:r w:rsidRPr="00760E7C">
        <w:rPr>
          <w:rFonts w:ascii="Times New Roman" w:hAnsi="Times New Roman" w:cs="Times New Roman"/>
          <w:b/>
          <w:bCs/>
          <w:color w:val="502000"/>
          <w:sz w:val="24"/>
          <w:szCs w:val="24"/>
        </w:rPr>
        <w:t>caddr_t</w:t>
      </w:r>
      <w:proofErr w:type="spellEnd"/>
      <w:r w:rsidRPr="00760E7C">
        <w:rPr>
          <w:rFonts w:ascii="Times New Roman" w:hAnsi="Times New Roman" w:cs="Times New Roman"/>
          <w:b/>
          <w:bCs/>
          <w:color w:val="502000"/>
          <w:sz w:val="24"/>
          <w:szCs w:val="24"/>
        </w:rPr>
        <w:t xml:space="preserve"> </w:t>
      </w:r>
      <w:proofErr w:type="spellStart"/>
      <w:r w:rsidRPr="00760E7C">
        <w:rPr>
          <w:rFonts w:ascii="Times New Roman" w:hAnsi="Times New Roman" w:cs="Times New Roman"/>
          <w:i/>
          <w:iCs/>
          <w:color w:val="006000"/>
          <w:sz w:val="24"/>
          <w:szCs w:val="24"/>
        </w:rPr>
        <w:t>addr</w:t>
      </w:r>
      <w:proofErr w:type="spellEnd"/>
      <w:r w:rsidRPr="00760E7C">
        <w:rPr>
          <w:rFonts w:ascii="Times New Roman" w:hAnsi="Times New Roman" w:cs="Times New Roman"/>
          <w:b/>
          <w:bCs/>
          <w:color w:val="502000"/>
          <w:sz w:val="24"/>
          <w:szCs w:val="24"/>
        </w:rPr>
        <w:t>);</w:t>
      </w:r>
    </w:p>
    <w:p w:rsidR="00AE58D3" w:rsidRPr="00760E7C" w:rsidRDefault="00AE58D3" w:rsidP="00514576">
      <w:pPr>
        <w:shd w:val="clear" w:color="auto" w:fill="FFFFFF"/>
        <w:tabs>
          <w:tab w:val="left" w:pos="-360"/>
        </w:tabs>
        <w:spacing w:after="100" w:afterAutospacing="1" w:line="240" w:lineRule="auto"/>
        <w:ind w:left="-630"/>
        <w:outlineLvl w:val="0"/>
        <w:rPr>
          <w:rFonts w:ascii="Times New Roman" w:eastAsia="Times New Roman" w:hAnsi="Times New Roman" w:cs="Times New Roman"/>
          <w:color w:val="42444E"/>
          <w:kern w:val="36"/>
          <w:sz w:val="32"/>
          <w:szCs w:val="32"/>
        </w:rPr>
      </w:pPr>
    </w:p>
    <w:p w:rsidR="002C2C16" w:rsidRDefault="002C2C16" w:rsidP="00514576">
      <w:pPr>
        <w:pStyle w:val="HTMLPreformatted"/>
        <w:tabs>
          <w:tab w:val="left" w:pos="-360"/>
        </w:tabs>
        <w:ind w:left="-630"/>
        <w:rPr>
          <w:rFonts w:ascii="Times New Roman" w:hAnsi="Times New Roman" w:cs="Times New Roman"/>
          <w:color w:val="181818"/>
          <w:sz w:val="32"/>
          <w:szCs w:val="24"/>
        </w:rPr>
      </w:pPr>
      <w:r w:rsidRPr="007B1616">
        <w:rPr>
          <w:rFonts w:ascii="Times New Roman" w:hAnsi="Times New Roman" w:cs="Times New Roman"/>
          <w:color w:val="181818"/>
          <w:sz w:val="32"/>
          <w:szCs w:val="24"/>
          <w:u w:val="single"/>
        </w:rPr>
        <w:t xml:space="preserve">The </w:t>
      </w:r>
      <w:proofErr w:type="spellStart"/>
      <w:proofErr w:type="gramStart"/>
      <w:r w:rsidRPr="007B1616">
        <w:rPr>
          <w:rFonts w:ascii="Times New Roman" w:hAnsi="Times New Roman" w:cs="Times New Roman"/>
          <w:b/>
          <w:bCs/>
          <w:color w:val="502000"/>
          <w:sz w:val="32"/>
          <w:szCs w:val="24"/>
          <w:u w:val="single"/>
        </w:rPr>
        <w:t>quotactl</w:t>
      </w:r>
      <w:proofErr w:type="spellEnd"/>
      <w:r w:rsidR="007B1616">
        <w:rPr>
          <w:rFonts w:ascii="Times New Roman" w:hAnsi="Times New Roman" w:cs="Times New Roman"/>
          <w:color w:val="181818"/>
          <w:sz w:val="32"/>
          <w:szCs w:val="24"/>
          <w:u w:val="single"/>
        </w:rPr>
        <w:t>(</w:t>
      </w:r>
      <w:proofErr w:type="gramEnd"/>
      <w:r w:rsidR="007B1616">
        <w:rPr>
          <w:rFonts w:ascii="Times New Roman" w:hAnsi="Times New Roman" w:cs="Times New Roman"/>
          <w:color w:val="181818"/>
          <w:sz w:val="32"/>
          <w:szCs w:val="24"/>
          <w:u w:val="single"/>
        </w:rPr>
        <w:t xml:space="preserve">) </w:t>
      </w:r>
      <w:r w:rsidRPr="00760E7C">
        <w:rPr>
          <w:rFonts w:ascii="Times New Roman" w:hAnsi="Times New Roman" w:cs="Times New Roman"/>
          <w:color w:val="181818"/>
          <w:sz w:val="32"/>
          <w:szCs w:val="24"/>
        </w:rPr>
        <w:t xml:space="preserve">call manipulates disk quotas.  The </w:t>
      </w:r>
      <w:proofErr w:type="spellStart"/>
      <w:r w:rsidRPr="00760E7C">
        <w:rPr>
          <w:rFonts w:ascii="Times New Roman" w:hAnsi="Times New Roman" w:cs="Times New Roman"/>
          <w:i/>
          <w:iCs/>
          <w:color w:val="006000"/>
          <w:sz w:val="32"/>
          <w:szCs w:val="24"/>
        </w:rPr>
        <w:t>cmd</w:t>
      </w:r>
      <w:proofErr w:type="spellEnd"/>
      <w:r w:rsidR="007B1616">
        <w:rPr>
          <w:rFonts w:ascii="Times New Roman" w:hAnsi="Times New Roman" w:cs="Times New Roman"/>
          <w:color w:val="181818"/>
          <w:sz w:val="32"/>
          <w:szCs w:val="24"/>
        </w:rPr>
        <w:t xml:space="preserve"> argument </w:t>
      </w:r>
      <w:r w:rsidRPr="00760E7C">
        <w:rPr>
          <w:rFonts w:ascii="Times New Roman" w:hAnsi="Times New Roman" w:cs="Times New Roman"/>
          <w:color w:val="181818"/>
          <w:sz w:val="32"/>
          <w:szCs w:val="24"/>
        </w:rPr>
        <w:t xml:space="preserve">indicates a command to be </w:t>
      </w:r>
      <w:r w:rsidR="007B1616">
        <w:rPr>
          <w:rFonts w:ascii="Times New Roman" w:hAnsi="Times New Roman" w:cs="Times New Roman"/>
          <w:color w:val="181818"/>
          <w:sz w:val="32"/>
          <w:szCs w:val="24"/>
        </w:rPr>
        <w:t xml:space="preserve">applied to the user or group ID </w:t>
      </w:r>
      <w:r w:rsidRPr="00760E7C">
        <w:rPr>
          <w:rFonts w:ascii="Times New Roman" w:hAnsi="Times New Roman" w:cs="Times New Roman"/>
          <w:color w:val="181818"/>
          <w:sz w:val="32"/>
          <w:szCs w:val="24"/>
        </w:rPr>
        <w:t xml:space="preserve">specified in </w:t>
      </w:r>
      <w:r w:rsidRPr="00760E7C">
        <w:rPr>
          <w:rFonts w:ascii="Times New Roman" w:hAnsi="Times New Roman" w:cs="Times New Roman"/>
          <w:i/>
          <w:iCs/>
          <w:color w:val="006000"/>
          <w:sz w:val="32"/>
          <w:szCs w:val="24"/>
        </w:rPr>
        <w:t>id</w:t>
      </w:r>
      <w:r w:rsidR="007B1616">
        <w:rPr>
          <w:rFonts w:ascii="Times New Roman" w:hAnsi="Times New Roman" w:cs="Times New Roman"/>
          <w:color w:val="181818"/>
          <w:sz w:val="32"/>
          <w:szCs w:val="24"/>
        </w:rPr>
        <w:t xml:space="preserve">.  To initialize </w:t>
      </w:r>
      <w:proofErr w:type="spellStart"/>
      <w:r w:rsidR="007B1616">
        <w:rPr>
          <w:rFonts w:ascii="Times New Roman" w:hAnsi="Times New Roman" w:cs="Times New Roman"/>
          <w:color w:val="181818"/>
          <w:sz w:val="32"/>
          <w:szCs w:val="24"/>
        </w:rPr>
        <w:t>the</w:t>
      </w:r>
      <w:r w:rsidRPr="00760E7C">
        <w:rPr>
          <w:rFonts w:ascii="Times New Roman" w:hAnsi="Times New Roman" w:cs="Times New Roman"/>
          <w:i/>
          <w:iCs/>
          <w:color w:val="006000"/>
          <w:sz w:val="32"/>
          <w:szCs w:val="24"/>
        </w:rPr>
        <w:t>cmd</w:t>
      </w:r>
      <w:proofErr w:type="spellEnd"/>
      <w:r w:rsidRPr="00760E7C">
        <w:rPr>
          <w:rFonts w:ascii="Times New Roman" w:hAnsi="Times New Roman" w:cs="Times New Roman"/>
          <w:color w:val="181818"/>
          <w:sz w:val="32"/>
          <w:szCs w:val="24"/>
        </w:rPr>
        <w:t xml:space="preserve"> argument, use the</w:t>
      </w:r>
    </w:p>
    <w:p w:rsidR="00514576" w:rsidRPr="007B1616" w:rsidRDefault="00514576" w:rsidP="00514576">
      <w:pPr>
        <w:pStyle w:val="HTMLPreformatted"/>
        <w:tabs>
          <w:tab w:val="left" w:pos="-360"/>
        </w:tabs>
        <w:ind w:left="-630"/>
        <w:rPr>
          <w:rFonts w:ascii="Times New Roman" w:hAnsi="Times New Roman" w:cs="Times New Roman"/>
          <w:color w:val="181818"/>
          <w:sz w:val="32"/>
          <w:szCs w:val="24"/>
          <w:u w:val="single"/>
        </w:rPr>
      </w:pPr>
    </w:p>
    <w:p w:rsidR="004555C9" w:rsidRPr="00760E7C" w:rsidRDefault="002C2C16" w:rsidP="004555C9">
      <w:pPr>
        <w:pStyle w:val="HTMLPreformatted"/>
        <w:rPr>
          <w:rFonts w:ascii="Times New Roman" w:hAnsi="Times New Roman" w:cs="Times New Roman"/>
          <w:color w:val="181818"/>
          <w:sz w:val="32"/>
          <w:szCs w:val="24"/>
        </w:rPr>
      </w:pPr>
      <w:proofErr w:type="gramStart"/>
      <w:r w:rsidRPr="00760E7C">
        <w:rPr>
          <w:rFonts w:ascii="Times New Roman" w:hAnsi="Times New Roman" w:cs="Times New Roman"/>
          <w:i/>
          <w:iCs/>
          <w:color w:val="006000"/>
          <w:sz w:val="32"/>
          <w:szCs w:val="24"/>
        </w:rPr>
        <w:t>QCMD(</w:t>
      </w:r>
      <w:proofErr w:type="spellStart"/>
      <w:proofErr w:type="gramEnd"/>
      <w:r w:rsidRPr="00760E7C">
        <w:rPr>
          <w:rFonts w:ascii="Times New Roman" w:hAnsi="Times New Roman" w:cs="Times New Roman"/>
          <w:i/>
          <w:iCs/>
          <w:color w:val="006000"/>
          <w:sz w:val="32"/>
          <w:szCs w:val="24"/>
        </w:rPr>
        <w:t>subcmd</w:t>
      </w:r>
      <w:proofErr w:type="spellEnd"/>
      <w:r w:rsidRPr="00760E7C">
        <w:rPr>
          <w:rFonts w:ascii="Times New Roman" w:hAnsi="Times New Roman" w:cs="Times New Roman"/>
          <w:i/>
          <w:iCs/>
          <w:color w:val="006000"/>
          <w:sz w:val="32"/>
          <w:szCs w:val="24"/>
        </w:rPr>
        <w:t>, type)</w:t>
      </w:r>
      <w:r w:rsidRPr="00760E7C">
        <w:rPr>
          <w:rFonts w:ascii="Times New Roman" w:hAnsi="Times New Roman" w:cs="Times New Roman"/>
          <w:color w:val="181818"/>
          <w:sz w:val="32"/>
          <w:szCs w:val="24"/>
        </w:rPr>
        <w:t xml:space="preserve"> macro.  The </w:t>
      </w:r>
      <w:r w:rsidRPr="00760E7C">
        <w:rPr>
          <w:rFonts w:ascii="Times New Roman" w:hAnsi="Times New Roman" w:cs="Times New Roman"/>
          <w:i/>
          <w:iCs/>
          <w:color w:val="006000"/>
          <w:sz w:val="32"/>
          <w:szCs w:val="24"/>
        </w:rPr>
        <w:t>type</w:t>
      </w:r>
      <w:r w:rsidRPr="00760E7C">
        <w:rPr>
          <w:rFonts w:ascii="Times New Roman" w:hAnsi="Times New Roman" w:cs="Times New Roman"/>
          <w:color w:val="181818"/>
          <w:sz w:val="32"/>
          <w:szCs w:val="24"/>
        </w:rPr>
        <w:t xml:space="preserve"> value is either </w:t>
      </w:r>
    </w:p>
    <w:p w:rsidR="00077F74" w:rsidRPr="00760E7C" w:rsidRDefault="004555C9" w:rsidP="004555C9">
      <w:pPr>
        <w:pStyle w:val="HTMLPreformatted"/>
        <w:rPr>
          <w:rFonts w:ascii="Times New Roman" w:hAnsi="Times New Roman" w:cs="Times New Roman"/>
          <w:color w:val="181818"/>
          <w:sz w:val="28"/>
          <w:szCs w:val="28"/>
        </w:rPr>
      </w:pPr>
      <w:r w:rsidRPr="00760E7C">
        <w:rPr>
          <w:rFonts w:ascii="Times New Roman" w:hAnsi="Times New Roman" w:cs="Times New Roman"/>
          <w:color w:val="181818"/>
          <w:sz w:val="32"/>
          <w:szCs w:val="24"/>
        </w:rPr>
        <w:tab/>
      </w:r>
      <w:r w:rsidR="002C2C16" w:rsidRPr="00760E7C">
        <w:rPr>
          <w:rFonts w:ascii="Times New Roman" w:hAnsi="Times New Roman" w:cs="Times New Roman"/>
          <w:b/>
          <w:bCs/>
          <w:color w:val="502000"/>
          <w:sz w:val="28"/>
          <w:szCs w:val="28"/>
        </w:rPr>
        <w:t>USRQUOTA</w:t>
      </w:r>
      <w:r w:rsidR="002C2C16" w:rsidRPr="00760E7C">
        <w:rPr>
          <w:rFonts w:ascii="Times New Roman" w:hAnsi="Times New Roman" w:cs="Times New Roman"/>
          <w:color w:val="181818"/>
          <w:sz w:val="28"/>
          <w:szCs w:val="28"/>
        </w:rPr>
        <w:t>, for</w:t>
      </w:r>
      <w:r w:rsidR="00AE58D3" w:rsidRPr="00760E7C">
        <w:rPr>
          <w:rFonts w:ascii="Times New Roman" w:hAnsi="Times New Roman" w:cs="Times New Roman"/>
          <w:color w:val="181818"/>
          <w:sz w:val="28"/>
          <w:szCs w:val="28"/>
        </w:rPr>
        <w:t xml:space="preserve"> </w:t>
      </w:r>
      <w:r w:rsidR="002C2C16" w:rsidRPr="00760E7C">
        <w:rPr>
          <w:rFonts w:ascii="Times New Roman" w:hAnsi="Times New Roman" w:cs="Times New Roman"/>
          <w:color w:val="181818"/>
          <w:sz w:val="28"/>
          <w:szCs w:val="28"/>
        </w:rPr>
        <w:t xml:space="preserve">user quotas, </w:t>
      </w:r>
    </w:p>
    <w:p w:rsidR="002C2C16" w:rsidRPr="00760E7C" w:rsidRDefault="00AE58D3" w:rsidP="002C2C16">
      <w:pPr>
        <w:pStyle w:val="HTMLPreformatted"/>
        <w:ind w:left="120"/>
        <w:rPr>
          <w:rFonts w:ascii="Times New Roman" w:hAnsi="Times New Roman" w:cs="Times New Roman"/>
          <w:color w:val="181818"/>
          <w:sz w:val="28"/>
          <w:szCs w:val="28"/>
        </w:rPr>
      </w:pPr>
      <w:r w:rsidRPr="00760E7C">
        <w:rPr>
          <w:rFonts w:ascii="Times New Roman" w:hAnsi="Times New Roman" w:cs="Times New Roman"/>
          <w:b/>
          <w:bCs/>
          <w:color w:val="502000"/>
          <w:sz w:val="28"/>
          <w:szCs w:val="28"/>
        </w:rPr>
        <w:tab/>
      </w:r>
      <w:r w:rsidR="002C2C16" w:rsidRPr="00760E7C">
        <w:rPr>
          <w:rFonts w:ascii="Times New Roman" w:hAnsi="Times New Roman" w:cs="Times New Roman"/>
          <w:b/>
          <w:bCs/>
          <w:color w:val="502000"/>
          <w:sz w:val="28"/>
          <w:szCs w:val="28"/>
        </w:rPr>
        <w:t>GRPQUOTA</w:t>
      </w:r>
      <w:r w:rsidR="002C2C16" w:rsidRPr="00760E7C">
        <w:rPr>
          <w:rFonts w:ascii="Times New Roman" w:hAnsi="Times New Roman" w:cs="Times New Roman"/>
          <w:color w:val="181818"/>
          <w:sz w:val="28"/>
          <w:szCs w:val="28"/>
        </w:rPr>
        <w:t>, for group quotas, or (since Linux 4.1)</w:t>
      </w:r>
    </w:p>
    <w:p w:rsidR="002C2C16" w:rsidRPr="00760E7C" w:rsidRDefault="00077F74" w:rsidP="00AE58D3">
      <w:pPr>
        <w:pStyle w:val="HTMLPreformatted"/>
        <w:ind w:left="120"/>
        <w:jc w:val="both"/>
        <w:rPr>
          <w:rFonts w:ascii="Times New Roman" w:hAnsi="Times New Roman" w:cs="Times New Roman"/>
          <w:color w:val="181818"/>
          <w:sz w:val="28"/>
          <w:szCs w:val="28"/>
        </w:rPr>
      </w:pPr>
      <w:r w:rsidRPr="00760E7C">
        <w:rPr>
          <w:rFonts w:ascii="Times New Roman" w:hAnsi="Times New Roman" w:cs="Times New Roman"/>
          <w:color w:val="181818"/>
          <w:sz w:val="28"/>
          <w:szCs w:val="28"/>
        </w:rPr>
        <w:t xml:space="preserve">    </w:t>
      </w:r>
      <w:r w:rsidRPr="00760E7C">
        <w:rPr>
          <w:rFonts w:ascii="Times New Roman" w:hAnsi="Times New Roman" w:cs="Times New Roman"/>
          <w:color w:val="181818"/>
          <w:sz w:val="28"/>
          <w:szCs w:val="28"/>
        </w:rPr>
        <w:tab/>
      </w:r>
      <w:r w:rsidR="002C2C16" w:rsidRPr="00760E7C">
        <w:rPr>
          <w:rFonts w:ascii="Times New Roman" w:hAnsi="Times New Roman" w:cs="Times New Roman"/>
          <w:b/>
          <w:bCs/>
          <w:color w:val="502000"/>
          <w:sz w:val="28"/>
          <w:szCs w:val="28"/>
        </w:rPr>
        <w:t>PRJQUOTA</w:t>
      </w:r>
      <w:r w:rsidR="002C2C16" w:rsidRPr="00760E7C">
        <w:rPr>
          <w:rFonts w:ascii="Times New Roman" w:hAnsi="Times New Roman" w:cs="Times New Roman"/>
          <w:color w:val="181818"/>
          <w:sz w:val="28"/>
          <w:szCs w:val="28"/>
        </w:rPr>
        <w:t xml:space="preserve">, for project quotas.  The </w:t>
      </w:r>
      <w:proofErr w:type="spellStart"/>
      <w:r w:rsidR="002C2C16" w:rsidRPr="00760E7C">
        <w:rPr>
          <w:rFonts w:ascii="Times New Roman" w:hAnsi="Times New Roman" w:cs="Times New Roman"/>
          <w:i/>
          <w:iCs/>
          <w:color w:val="006000"/>
          <w:sz w:val="28"/>
          <w:szCs w:val="28"/>
        </w:rPr>
        <w:t>subcmd</w:t>
      </w:r>
      <w:proofErr w:type="spellEnd"/>
      <w:r w:rsidR="002C2C16" w:rsidRPr="00760E7C">
        <w:rPr>
          <w:rFonts w:ascii="Times New Roman" w:hAnsi="Times New Roman" w:cs="Times New Roman"/>
          <w:color w:val="181818"/>
          <w:sz w:val="28"/>
          <w:szCs w:val="28"/>
        </w:rPr>
        <w:t xml:space="preserve"> value is describ</w:t>
      </w:r>
      <w:r w:rsidRPr="00760E7C">
        <w:rPr>
          <w:rFonts w:ascii="Times New Roman" w:hAnsi="Times New Roman" w:cs="Times New Roman"/>
          <w:color w:val="181818"/>
          <w:sz w:val="28"/>
          <w:szCs w:val="28"/>
        </w:rPr>
        <w:t xml:space="preserve">ed </w:t>
      </w:r>
      <w:r w:rsidR="002C2C16" w:rsidRPr="00760E7C">
        <w:rPr>
          <w:rFonts w:ascii="Times New Roman" w:hAnsi="Times New Roman" w:cs="Times New Roman"/>
          <w:color w:val="181818"/>
          <w:sz w:val="28"/>
          <w:szCs w:val="28"/>
        </w:rPr>
        <w:t>below.</w:t>
      </w:r>
    </w:p>
    <w:p w:rsidR="002C2C16" w:rsidRPr="00760E7C" w:rsidRDefault="002C2C16" w:rsidP="00AE58D3">
      <w:pPr>
        <w:pStyle w:val="HTMLPreformatted"/>
        <w:ind w:left="120"/>
        <w:jc w:val="both"/>
        <w:rPr>
          <w:rFonts w:ascii="Times New Roman" w:hAnsi="Times New Roman" w:cs="Times New Roman"/>
          <w:color w:val="181818"/>
          <w:sz w:val="28"/>
          <w:szCs w:val="28"/>
        </w:rPr>
      </w:pPr>
    </w:p>
    <w:p w:rsidR="002C2C16" w:rsidRPr="00760E7C" w:rsidRDefault="002C2C16" w:rsidP="00AE58D3">
      <w:pPr>
        <w:pStyle w:val="HTMLPreformatted"/>
        <w:jc w:val="both"/>
        <w:rPr>
          <w:rFonts w:ascii="Times New Roman" w:hAnsi="Times New Roman" w:cs="Times New Roman"/>
          <w:color w:val="181818"/>
          <w:sz w:val="32"/>
          <w:szCs w:val="32"/>
        </w:rPr>
      </w:pPr>
      <w:r w:rsidRPr="00760E7C">
        <w:rPr>
          <w:rFonts w:ascii="Times New Roman" w:hAnsi="Times New Roman" w:cs="Times New Roman"/>
          <w:color w:val="181818"/>
          <w:sz w:val="32"/>
          <w:szCs w:val="32"/>
        </w:rPr>
        <w:t xml:space="preserve">The </w:t>
      </w:r>
      <w:r w:rsidRPr="00760E7C">
        <w:rPr>
          <w:rFonts w:ascii="Times New Roman" w:hAnsi="Times New Roman" w:cs="Times New Roman"/>
          <w:i/>
          <w:iCs/>
          <w:color w:val="006000"/>
          <w:sz w:val="32"/>
          <w:szCs w:val="32"/>
        </w:rPr>
        <w:t>special</w:t>
      </w:r>
      <w:r w:rsidRPr="00760E7C">
        <w:rPr>
          <w:rFonts w:ascii="Times New Roman" w:hAnsi="Times New Roman" w:cs="Times New Roman"/>
          <w:color w:val="181818"/>
          <w:sz w:val="32"/>
          <w:szCs w:val="32"/>
        </w:rPr>
        <w:t xml:space="preserve"> argument is a pointer to a null-terminated string</w:t>
      </w:r>
    </w:p>
    <w:p w:rsidR="002C2C16" w:rsidRPr="00760E7C" w:rsidRDefault="002C2C16" w:rsidP="00AE58D3">
      <w:pPr>
        <w:pStyle w:val="HTMLPreformatted"/>
        <w:ind w:left="120"/>
        <w:jc w:val="both"/>
        <w:rPr>
          <w:rFonts w:ascii="Times New Roman" w:hAnsi="Times New Roman" w:cs="Times New Roman"/>
          <w:color w:val="181818"/>
          <w:sz w:val="32"/>
          <w:szCs w:val="32"/>
        </w:rPr>
      </w:pPr>
      <w:r w:rsidRPr="00760E7C">
        <w:rPr>
          <w:rFonts w:ascii="Times New Roman" w:hAnsi="Times New Roman" w:cs="Times New Roman"/>
          <w:color w:val="181818"/>
          <w:sz w:val="32"/>
          <w:szCs w:val="32"/>
        </w:rPr>
        <w:t xml:space="preserve">       </w:t>
      </w:r>
      <w:proofErr w:type="gramStart"/>
      <w:r w:rsidRPr="00760E7C">
        <w:rPr>
          <w:rFonts w:ascii="Times New Roman" w:hAnsi="Times New Roman" w:cs="Times New Roman"/>
          <w:color w:val="181818"/>
          <w:sz w:val="32"/>
          <w:szCs w:val="32"/>
        </w:rPr>
        <w:t>containing</w:t>
      </w:r>
      <w:proofErr w:type="gramEnd"/>
      <w:r w:rsidRPr="00760E7C">
        <w:rPr>
          <w:rFonts w:ascii="Times New Roman" w:hAnsi="Times New Roman" w:cs="Times New Roman"/>
          <w:color w:val="181818"/>
          <w:sz w:val="32"/>
          <w:szCs w:val="32"/>
        </w:rPr>
        <w:t xml:space="preserve"> the pathname of the (mounted) block special device for</w:t>
      </w:r>
    </w:p>
    <w:p w:rsidR="002C2C16" w:rsidRPr="00760E7C" w:rsidRDefault="002C2C16" w:rsidP="00AE58D3">
      <w:pPr>
        <w:pStyle w:val="HTMLPreformatted"/>
        <w:ind w:left="120"/>
        <w:jc w:val="both"/>
        <w:rPr>
          <w:rFonts w:ascii="Times New Roman" w:hAnsi="Times New Roman" w:cs="Times New Roman"/>
          <w:color w:val="181818"/>
          <w:sz w:val="32"/>
          <w:szCs w:val="32"/>
        </w:rPr>
      </w:pPr>
      <w:r w:rsidRPr="00760E7C">
        <w:rPr>
          <w:rFonts w:ascii="Times New Roman" w:hAnsi="Times New Roman" w:cs="Times New Roman"/>
          <w:color w:val="181818"/>
          <w:sz w:val="32"/>
          <w:szCs w:val="32"/>
        </w:rPr>
        <w:t xml:space="preserve">       </w:t>
      </w:r>
      <w:proofErr w:type="gramStart"/>
      <w:r w:rsidRPr="00760E7C">
        <w:rPr>
          <w:rFonts w:ascii="Times New Roman" w:hAnsi="Times New Roman" w:cs="Times New Roman"/>
          <w:color w:val="181818"/>
          <w:sz w:val="32"/>
          <w:szCs w:val="32"/>
        </w:rPr>
        <w:t>the</w:t>
      </w:r>
      <w:proofErr w:type="gramEnd"/>
      <w:r w:rsidRPr="00760E7C">
        <w:rPr>
          <w:rFonts w:ascii="Times New Roman" w:hAnsi="Times New Roman" w:cs="Times New Roman"/>
          <w:color w:val="181818"/>
          <w:sz w:val="32"/>
          <w:szCs w:val="32"/>
        </w:rPr>
        <w:t xml:space="preserve"> </w:t>
      </w:r>
      <w:proofErr w:type="spellStart"/>
      <w:r w:rsidRPr="00760E7C">
        <w:rPr>
          <w:rFonts w:ascii="Times New Roman" w:hAnsi="Times New Roman" w:cs="Times New Roman"/>
          <w:color w:val="181818"/>
          <w:sz w:val="32"/>
          <w:szCs w:val="32"/>
        </w:rPr>
        <w:t>filesystem</w:t>
      </w:r>
      <w:proofErr w:type="spellEnd"/>
      <w:r w:rsidRPr="00760E7C">
        <w:rPr>
          <w:rFonts w:ascii="Times New Roman" w:hAnsi="Times New Roman" w:cs="Times New Roman"/>
          <w:color w:val="181818"/>
          <w:sz w:val="32"/>
          <w:szCs w:val="32"/>
        </w:rPr>
        <w:t xml:space="preserve"> being manipulated.</w:t>
      </w:r>
    </w:p>
    <w:p w:rsidR="00AE58D3" w:rsidRPr="00760E7C" w:rsidRDefault="00AE58D3" w:rsidP="00AE58D3">
      <w:pPr>
        <w:pStyle w:val="HTMLPreformatted"/>
        <w:jc w:val="both"/>
        <w:rPr>
          <w:rFonts w:ascii="Times New Roman" w:hAnsi="Times New Roman" w:cs="Times New Roman"/>
          <w:color w:val="181818"/>
          <w:sz w:val="32"/>
          <w:szCs w:val="32"/>
        </w:rPr>
      </w:pPr>
    </w:p>
    <w:p w:rsidR="00AE58D3" w:rsidRPr="00760E7C" w:rsidRDefault="002C2C16" w:rsidP="00AE58D3">
      <w:pPr>
        <w:pStyle w:val="HTMLPreformatted"/>
        <w:jc w:val="both"/>
        <w:rPr>
          <w:rFonts w:ascii="Times New Roman" w:hAnsi="Times New Roman" w:cs="Times New Roman"/>
          <w:color w:val="181818"/>
          <w:sz w:val="32"/>
          <w:szCs w:val="32"/>
        </w:rPr>
      </w:pPr>
      <w:r w:rsidRPr="00760E7C">
        <w:rPr>
          <w:rFonts w:ascii="Times New Roman" w:hAnsi="Times New Roman" w:cs="Times New Roman"/>
          <w:color w:val="181818"/>
          <w:sz w:val="32"/>
          <w:szCs w:val="32"/>
        </w:rPr>
        <w:t xml:space="preserve">The </w:t>
      </w:r>
      <w:proofErr w:type="spellStart"/>
      <w:r w:rsidRPr="00760E7C">
        <w:rPr>
          <w:rFonts w:ascii="Times New Roman" w:hAnsi="Times New Roman" w:cs="Times New Roman"/>
          <w:i/>
          <w:iCs/>
          <w:color w:val="006000"/>
          <w:sz w:val="32"/>
          <w:szCs w:val="32"/>
        </w:rPr>
        <w:t>addr</w:t>
      </w:r>
      <w:proofErr w:type="spellEnd"/>
      <w:r w:rsidRPr="00760E7C">
        <w:rPr>
          <w:rFonts w:ascii="Times New Roman" w:hAnsi="Times New Roman" w:cs="Times New Roman"/>
          <w:color w:val="181818"/>
          <w:sz w:val="32"/>
          <w:szCs w:val="32"/>
        </w:rPr>
        <w:t xml:space="preserve"> argument is the address of an optional</w:t>
      </w:r>
      <w:r w:rsidR="00AE58D3" w:rsidRPr="00760E7C">
        <w:rPr>
          <w:rFonts w:ascii="Times New Roman" w:hAnsi="Times New Roman" w:cs="Times New Roman"/>
          <w:color w:val="181818"/>
          <w:sz w:val="32"/>
          <w:szCs w:val="32"/>
        </w:rPr>
        <w:t xml:space="preserve">, command- </w:t>
      </w:r>
      <w:proofErr w:type="spellStart"/>
      <w:r w:rsidR="00AE58D3" w:rsidRPr="00760E7C">
        <w:rPr>
          <w:rFonts w:ascii="Times New Roman" w:hAnsi="Times New Roman" w:cs="Times New Roman"/>
          <w:color w:val="181818"/>
          <w:sz w:val="32"/>
          <w:szCs w:val="32"/>
        </w:rPr>
        <w:t>spe</w:t>
      </w:r>
      <w:r w:rsidRPr="00760E7C">
        <w:rPr>
          <w:rFonts w:ascii="Times New Roman" w:hAnsi="Times New Roman" w:cs="Times New Roman"/>
          <w:color w:val="181818"/>
          <w:sz w:val="32"/>
          <w:szCs w:val="32"/>
        </w:rPr>
        <w:t>ific</w:t>
      </w:r>
      <w:proofErr w:type="spellEnd"/>
      <w:r w:rsidRPr="00760E7C">
        <w:rPr>
          <w:rFonts w:ascii="Times New Roman" w:hAnsi="Times New Roman" w:cs="Times New Roman"/>
          <w:color w:val="181818"/>
          <w:sz w:val="32"/>
          <w:szCs w:val="32"/>
        </w:rPr>
        <w:t xml:space="preserve">, data </w:t>
      </w:r>
    </w:p>
    <w:p w:rsidR="002C2C16" w:rsidRPr="00760E7C" w:rsidRDefault="00AE58D3" w:rsidP="00AE58D3">
      <w:pPr>
        <w:pStyle w:val="HTMLPreformatted"/>
        <w:jc w:val="both"/>
        <w:rPr>
          <w:rFonts w:ascii="Times New Roman" w:hAnsi="Times New Roman" w:cs="Times New Roman"/>
          <w:color w:val="181818"/>
          <w:sz w:val="32"/>
          <w:szCs w:val="32"/>
        </w:rPr>
      </w:pPr>
      <w:r w:rsidRPr="00760E7C">
        <w:rPr>
          <w:rFonts w:ascii="Times New Roman" w:hAnsi="Times New Roman" w:cs="Times New Roman"/>
          <w:color w:val="181818"/>
          <w:sz w:val="32"/>
          <w:szCs w:val="32"/>
        </w:rPr>
        <w:tab/>
      </w:r>
      <w:proofErr w:type="gramStart"/>
      <w:r w:rsidR="002C2C16" w:rsidRPr="00760E7C">
        <w:rPr>
          <w:rFonts w:ascii="Times New Roman" w:hAnsi="Times New Roman" w:cs="Times New Roman"/>
          <w:color w:val="181818"/>
          <w:sz w:val="32"/>
          <w:szCs w:val="32"/>
        </w:rPr>
        <w:t>structure</w:t>
      </w:r>
      <w:proofErr w:type="gramEnd"/>
      <w:r w:rsidR="002C2C16" w:rsidRPr="00760E7C">
        <w:rPr>
          <w:rFonts w:ascii="Times New Roman" w:hAnsi="Times New Roman" w:cs="Times New Roman"/>
          <w:color w:val="181818"/>
          <w:sz w:val="32"/>
          <w:szCs w:val="32"/>
        </w:rPr>
        <w:t xml:space="preserve"> that is copied in or out of the system.</w:t>
      </w:r>
    </w:p>
    <w:p w:rsidR="00AE58D3" w:rsidRPr="00760E7C" w:rsidRDefault="00AE58D3" w:rsidP="00AE58D3">
      <w:pPr>
        <w:pStyle w:val="HTMLPreformatted"/>
        <w:ind w:left="120"/>
        <w:jc w:val="both"/>
        <w:rPr>
          <w:rFonts w:ascii="Times New Roman" w:hAnsi="Times New Roman" w:cs="Times New Roman"/>
          <w:color w:val="181818"/>
          <w:sz w:val="32"/>
          <w:szCs w:val="32"/>
        </w:rPr>
      </w:pPr>
      <w:r w:rsidRPr="00760E7C">
        <w:rPr>
          <w:rFonts w:ascii="Times New Roman" w:hAnsi="Times New Roman" w:cs="Times New Roman"/>
          <w:color w:val="181818"/>
          <w:sz w:val="32"/>
          <w:szCs w:val="32"/>
        </w:rPr>
        <w:t xml:space="preserve">     </w:t>
      </w:r>
    </w:p>
    <w:p w:rsidR="004555C9" w:rsidRPr="00514576" w:rsidRDefault="007B1616" w:rsidP="007B1616">
      <w:pPr>
        <w:pStyle w:val="Heading1"/>
        <w:rPr>
          <w:rFonts w:ascii="Algerian" w:hAnsi="Algerian"/>
          <w:u w:val="single"/>
        </w:rPr>
      </w:pPr>
      <w:bookmarkStart w:id="2" w:name="_sub_commands"/>
      <w:bookmarkEnd w:id="2"/>
      <w:proofErr w:type="gramStart"/>
      <w:r w:rsidRPr="00514576">
        <w:rPr>
          <w:rFonts w:ascii="Algerian" w:hAnsi="Algerian"/>
          <w:u w:val="single"/>
        </w:rPr>
        <w:t>sub</w:t>
      </w:r>
      <w:proofErr w:type="gramEnd"/>
      <w:r w:rsidRPr="00514576">
        <w:rPr>
          <w:rFonts w:ascii="Algerian" w:hAnsi="Algerian"/>
          <w:u w:val="single"/>
        </w:rPr>
        <w:t xml:space="preserve"> commands </w:t>
      </w:r>
    </w:p>
    <w:p w:rsidR="002C2C16" w:rsidRPr="00760E7C" w:rsidRDefault="002C2C16" w:rsidP="00514576">
      <w:pPr>
        <w:pStyle w:val="HTMLPreformatted"/>
        <w:ind w:left="-630"/>
        <w:jc w:val="both"/>
        <w:rPr>
          <w:rFonts w:ascii="Times New Roman" w:hAnsi="Times New Roman" w:cs="Times New Roman"/>
          <w:color w:val="181818"/>
          <w:sz w:val="32"/>
          <w:szCs w:val="32"/>
        </w:rPr>
      </w:pPr>
      <w:r w:rsidRPr="00760E7C">
        <w:rPr>
          <w:rFonts w:ascii="Times New Roman" w:hAnsi="Times New Roman" w:cs="Times New Roman"/>
          <w:color w:val="181818"/>
          <w:sz w:val="32"/>
          <w:szCs w:val="32"/>
        </w:rPr>
        <w:t xml:space="preserve">The </w:t>
      </w:r>
      <w:proofErr w:type="spellStart"/>
      <w:r w:rsidRPr="00760E7C">
        <w:rPr>
          <w:rFonts w:ascii="Times New Roman" w:hAnsi="Times New Roman" w:cs="Times New Roman"/>
          <w:i/>
          <w:iCs/>
          <w:color w:val="006000"/>
          <w:sz w:val="32"/>
          <w:szCs w:val="32"/>
        </w:rPr>
        <w:t>subcmd</w:t>
      </w:r>
      <w:proofErr w:type="spellEnd"/>
      <w:r w:rsidRPr="00760E7C">
        <w:rPr>
          <w:rFonts w:ascii="Times New Roman" w:hAnsi="Times New Roman" w:cs="Times New Roman"/>
          <w:color w:val="181818"/>
          <w:sz w:val="32"/>
          <w:szCs w:val="32"/>
        </w:rPr>
        <w:t xml:space="preserve"> value is one of the following operations:</w:t>
      </w:r>
      <w:r w:rsidR="00BE3941">
        <w:rPr>
          <w:rFonts w:ascii="Times New Roman" w:hAnsi="Times New Roman" w:cs="Times New Roman"/>
          <w:color w:val="181818"/>
          <w:sz w:val="32"/>
          <w:szCs w:val="32"/>
        </w:rPr>
        <w:t xml:space="preserve"> </w:t>
      </w:r>
      <w:r w:rsidR="001E161D" w:rsidRPr="00760E7C">
        <w:rPr>
          <w:rFonts w:ascii="Times New Roman" w:hAnsi="Times New Roman" w:cs="Times New Roman"/>
          <w:color w:val="181818"/>
          <w:sz w:val="32"/>
          <w:szCs w:val="32"/>
        </w:rPr>
        <w:t>this are the commands we use inside a command in</w:t>
      </w:r>
      <w:r w:rsidR="00BE3941">
        <w:rPr>
          <w:rFonts w:ascii="Times New Roman" w:hAnsi="Times New Roman" w:cs="Times New Roman"/>
          <w:color w:val="181818"/>
          <w:sz w:val="32"/>
          <w:szCs w:val="32"/>
        </w:rPr>
        <w:t xml:space="preserve"> </w:t>
      </w:r>
      <w:r w:rsidR="001E161D" w:rsidRPr="00760E7C">
        <w:rPr>
          <w:rFonts w:ascii="Times New Roman" w:hAnsi="Times New Roman" w:cs="Times New Roman"/>
          <w:color w:val="181818"/>
          <w:sz w:val="32"/>
          <w:szCs w:val="32"/>
        </w:rPr>
        <w:t>order to do specific task .they return specific value.</w:t>
      </w:r>
    </w:p>
    <w:p w:rsidR="001E161D" w:rsidRPr="00760E7C" w:rsidRDefault="001E161D" w:rsidP="00AE58D3">
      <w:pPr>
        <w:pStyle w:val="HTMLPreformatted"/>
        <w:jc w:val="both"/>
        <w:rPr>
          <w:rFonts w:ascii="Times New Roman" w:hAnsi="Times New Roman" w:cs="Times New Roman"/>
          <w:color w:val="181818"/>
          <w:sz w:val="32"/>
          <w:szCs w:val="32"/>
        </w:rPr>
      </w:pPr>
    </w:p>
    <w:p w:rsidR="001E161D" w:rsidRPr="00514576" w:rsidRDefault="004555C9" w:rsidP="00514576">
      <w:pPr>
        <w:pStyle w:val="HTMLPreformatted"/>
        <w:numPr>
          <w:ilvl w:val="0"/>
          <w:numId w:val="3"/>
        </w:numPr>
        <w:rPr>
          <w:rFonts w:ascii="Times New Roman" w:hAnsi="Times New Roman" w:cs="Times New Roman"/>
          <w:color w:val="70AD47" w:themeColor="accent6"/>
          <w:sz w:val="24"/>
          <w:szCs w:val="24"/>
          <w:u w:val="single"/>
        </w:rPr>
      </w:pPr>
      <w:r w:rsidRPr="00514576">
        <w:rPr>
          <w:rFonts w:ascii="Times New Roman" w:hAnsi="Times New Roman" w:cs="Times New Roman"/>
          <w:b/>
          <w:bCs/>
          <w:color w:val="70AD47" w:themeColor="accent6"/>
          <w:sz w:val="24"/>
          <w:szCs w:val="24"/>
          <w:u w:val="single"/>
        </w:rPr>
        <w:t>Q_QUOTAON</w:t>
      </w:r>
    </w:p>
    <w:p w:rsidR="001E161D" w:rsidRPr="00760E7C" w:rsidRDefault="001E161D" w:rsidP="001E161D">
      <w:pPr>
        <w:pStyle w:val="HTMLPreformatted"/>
        <w:ind w:left="120"/>
        <w:rPr>
          <w:rFonts w:ascii="Times New Roman" w:hAnsi="Times New Roman" w:cs="Times New Roman"/>
          <w:color w:val="181818"/>
          <w:sz w:val="24"/>
          <w:szCs w:val="24"/>
        </w:rPr>
      </w:pPr>
    </w:p>
    <w:p w:rsidR="001E161D" w:rsidRPr="00514576" w:rsidRDefault="001E161D" w:rsidP="001E161D">
      <w:pPr>
        <w:pStyle w:val="HTMLPreformatted"/>
        <w:ind w:left="900"/>
        <w:rPr>
          <w:rFonts w:ascii="Times New Roman" w:hAnsi="Times New Roman" w:cs="Times New Roman"/>
          <w:color w:val="181818"/>
          <w:sz w:val="28"/>
          <w:szCs w:val="24"/>
        </w:rPr>
      </w:pPr>
      <w:r w:rsidRPr="00760E7C">
        <w:rPr>
          <w:rFonts w:ascii="Times New Roman" w:hAnsi="Times New Roman" w:cs="Times New Roman"/>
          <w:color w:val="181818"/>
          <w:sz w:val="24"/>
          <w:szCs w:val="24"/>
        </w:rPr>
        <w:tab/>
      </w:r>
      <w:r w:rsidR="004555C9" w:rsidRPr="00514576">
        <w:rPr>
          <w:rFonts w:ascii="Times New Roman" w:hAnsi="Times New Roman" w:cs="Times New Roman"/>
          <w:color w:val="181818"/>
          <w:sz w:val="28"/>
          <w:szCs w:val="24"/>
        </w:rPr>
        <w:t xml:space="preserve">Turn on quotas for a </w:t>
      </w:r>
      <w:proofErr w:type="spellStart"/>
      <w:proofErr w:type="gramStart"/>
      <w:r w:rsidR="004555C9" w:rsidRPr="00514576">
        <w:rPr>
          <w:rFonts w:ascii="Times New Roman" w:hAnsi="Times New Roman" w:cs="Times New Roman"/>
          <w:color w:val="181818"/>
          <w:sz w:val="28"/>
          <w:szCs w:val="24"/>
        </w:rPr>
        <w:t>filesystem.</w:t>
      </w:r>
      <w:r w:rsidRPr="00514576">
        <w:rPr>
          <w:rFonts w:ascii="Times New Roman" w:hAnsi="Times New Roman" w:cs="Times New Roman"/>
          <w:color w:val="181818"/>
          <w:sz w:val="28"/>
          <w:szCs w:val="24"/>
        </w:rPr>
        <w:t>i.e</w:t>
      </w:r>
      <w:proofErr w:type="spellEnd"/>
      <w:r w:rsidRPr="00514576">
        <w:rPr>
          <w:rFonts w:ascii="Times New Roman" w:hAnsi="Times New Roman" w:cs="Times New Roman"/>
          <w:color w:val="181818"/>
          <w:sz w:val="28"/>
          <w:szCs w:val="24"/>
        </w:rPr>
        <w:t xml:space="preserve">  enable</w:t>
      </w:r>
      <w:proofErr w:type="gramEnd"/>
      <w:r w:rsidRPr="00514576">
        <w:rPr>
          <w:rFonts w:ascii="Times New Roman" w:hAnsi="Times New Roman" w:cs="Times New Roman"/>
          <w:color w:val="181818"/>
          <w:sz w:val="28"/>
          <w:szCs w:val="24"/>
        </w:rPr>
        <w:t xml:space="preserve"> enforcement of quota limits</w:t>
      </w:r>
    </w:p>
    <w:p w:rsidR="004555C9" w:rsidRPr="00514576" w:rsidRDefault="004555C9" w:rsidP="004555C9">
      <w:pPr>
        <w:pStyle w:val="HTMLPreformatted"/>
        <w:ind w:left="120"/>
        <w:rPr>
          <w:rFonts w:ascii="Times New Roman" w:hAnsi="Times New Roman" w:cs="Times New Roman"/>
          <w:color w:val="181818"/>
          <w:sz w:val="28"/>
          <w:szCs w:val="24"/>
        </w:rPr>
      </w:pPr>
    </w:p>
    <w:p w:rsidR="001E161D" w:rsidRPr="00514576" w:rsidRDefault="001E161D" w:rsidP="001E161D">
      <w:pPr>
        <w:pStyle w:val="HTMLPreformatted"/>
        <w:ind w:left="916"/>
        <w:rPr>
          <w:rFonts w:ascii="Times New Roman" w:hAnsi="Times New Roman" w:cs="Times New Roman"/>
          <w:color w:val="181818"/>
          <w:sz w:val="28"/>
          <w:szCs w:val="24"/>
        </w:rPr>
      </w:pPr>
      <w:r w:rsidRPr="00514576">
        <w:rPr>
          <w:rFonts w:ascii="Times New Roman" w:hAnsi="Times New Roman" w:cs="Times New Roman"/>
          <w:color w:val="181818"/>
          <w:sz w:val="28"/>
          <w:szCs w:val="24"/>
        </w:rPr>
        <w:t xml:space="preserve">The </w:t>
      </w:r>
      <w:proofErr w:type="spellStart"/>
      <w:r w:rsidRPr="00514576">
        <w:rPr>
          <w:rFonts w:ascii="Times New Roman" w:hAnsi="Times New Roman" w:cs="Times New Roman"/>
          <w:i/>
          <w:iCs/>
          <w:color w:val="006000"/>
          <w:sz w:val="28"/>
          <w:szCs w:val="24"/>
        </w:rPr>
        <w:t>addr</w:t>
      </w:r>
      <w:proofErr w:type="spellEnd"/>
      <w:r w:rsidRPr="00514576">
        <w:rPr>
          <w:rFonts w:ascii="Times New Roman" w:hAnsi="Times New Roman" w:cs="Times New Roman"/>
          <w:color w:val="181818"/>
          <w:sz w:val="28"/>
          <w:szCs w:val="24"/>
        </w:rPr>
        <w:t xml:space="preserve"> argument points to the pathname of a file containing the quotas for the </w:t>
      </w:r>
      <w:proofErr w:type="spellStart"/>
      <w:r w:rsidRPr="00514576">
        <w:rPr>
          <w:rFonts w:ascii="Times New Roman" w:hAnsi="Times New Roman" w:cs="Times New Roman"/>
          <w:color w:val="181818"/>
          <w:sz w:val="28"/>
          <w:szCs w:val="24"/>
        </w:rPr>
        <w:t>filesystem</w:t>
      </w:r>
      <w:proofErr w:type="spellEnd"/>
      <w:r w:rsidRPr="00514576">
        <w:rPr>
          <w:rFonts w:ascii="Times New Roman" w:hAnsi="Times New Roman" w:cs="Times New Roman"/>
          <w:color w:val="181818"/>
          <w:sz w:val="28"/>
          <w:szCs w:val="24"/>
        </w:rPr>
        <w:t xml:space="preserve">.  The quota file must exist; it is normally created with the </w:t>
      </w:r>
      <w:hyperlink r:id="rId6" w:history="1">
        <w:proofErr w:type="spellStart"/>
        <w:r w:rsidRPr="00514576">
          <w:rPr>
            <w:rStyle w:val="Hyperlink"/>
            <w:rFonts w:ascii="Times New Roman" w:hAnsi="Times New Roman" w:cs="Times New Roman"/>
            <w:color w:val="000000" w:themeColor="text1"/>
            <w:sz w:val="28"/>
            <w:szCs w:val="24"/>
            <w:u w:val="none"/>
          </w:rPr>
          <w:t>quotacheck</w:t>
        </w:r>
        <w:proofErr w:type="spellEnd"/>
      </w:hyperlink>
      <w:r w:rsidRPr="00514576">
        <w:rPr>
          <w:rFonts w:ascii="Times New Roman" w:hAnsi="Times New Roman" w:cs="Times New Roman"/>
          <w:color w:val="181818"/>
          <w:sz w:val="28"/>
          <w:szCs w:val="24"/>
        </w:rPr>
        <w:t xml:space="preserve"> program</w:t>
      </w:r>
    </w:p>
    <w:p w:rsidR="001E161D" w:rsidRPr="00514576" w:rsidRDefault="001E161D" w:rsidP="001E161D">
      <w:pPr>
        <w:pStyle w:val="HTMLPreformatted"/>
        <w:ind w:left="120"/>
        <w:rPr>
          <w:rFonts w:ascii="Times New Roman" w:hAnsi="Times New Roman" w:cs="Times New Roman"/>
          <w:color w:val="70AD47" w:themeColor="accent6"/>
          <w:sz w:val="24"/>
          <w:szCs w:val="24"/>
          <w:u w:val="single"/>
        </w:rPr>
      </w:pPr>
      <w:r w:rsidRPr="00514576">
        <w:rPr>
          <w:rFonts w:ascii="Times New Roman" w:hAnsi="Times New Roman" w:cs="Times New Roman"/>
          <w:color w:val="70AD47" w:themeColor="accent6"/>
          <w:sz w:val="24"/>
          <w:szCs w:val="24"/>
          <w:u w:val="single"/>
        </w:rPr>
        <w:t>2</w:t>
      </w:r>
      <w:r w:rsidRPr="00514576">
        <w:rPr>
          <w:rFonts w:ascii="Times New Roman" w:hAnsi="Times New Roman" w:cs="Times New Roman"/>
          <w:b/>
          <w:bCs/>
          <w:color w:val="70AD47" w:themeColor="accent6"/>
          <w:sz w:val="24"/>
          <w:szCs w:val="24"/>
          <w:u w:val="single"/>
        </w:rPr>
        <w:t xml:space="preserve"> Q_QUOTAOFF</w:t>
      </w:r>
    </w:p>
    <w:p w:rsidR="006920B2" w:rsidRPr="00760E7C" w:rsidRDefault="001E161D" w:rsidP="006920B2">
      <w:pPr>
        <w:pStyle w:val="HTMLPreformatted"/>
        <w:ind w:left="810"/>
        <w:rPr>
          <w:rFonts w:ascii="Times New Roman" w:hAnsi="Times New Roman" w:cs="Times New Roman"/>
          <w:i/>
          <w:iCs/>
          <w:color w:val="006000"/>
          <w:sz w:val="24"/>
          <w:szCs w:val="24"/>
        </w:rPr>
      </w:pPr>
      <w:r w:rsidRPr="00760E7C">
        <w:rPr>
          <w:rFonts w:ascii="Times New Roman" w:hAnsi="Times New Roman" w:cs="Times New Roman"/>
          <w:color w:val="181818"/>
          <w:sz w:val="24"/>
          <w:szCs w:val="24"/>
        </w:rPr>
        <w:t xml:space="preserve">Turn off quotas for a </w:t>
      </w:r>
      <w:proofErr w:type="spellStart"/>
      <w:r w:rsidRPr="00760E7C">
        <w:rPr>
          <w:rFonts w:ascii="Times New Roman" w:hAnsi="Times New Roman" w:cs="Times New Roman"/>
          <w:color w:val="181818"/>
          <w:sz w:val="24"/>
          <w:szCs w:val="24"/>
        </w:rPr>
        <w:t>filesystem</w:t>
      </w:r>
      <w:proofErr w:type="spellEnd"/>
      <w:r w:rsidRPr="00760E7C">
        <w:rPr>
          <w:rFonts w:ascii="Times New Roman" w:hAnsi="Times New Roman" w:cs="Times New Roman"/>
          <w:color w:val="181818"/>
          <w:sz w:val="24"/>
          <w:szCs w:val="24"/>
        </w:rPr>
        <w:t xml:space="preserve">.  The </w:t>
      </w:r>
      <w:proofErr w:type="spellStart"/>
      <w:r w:rsidRPr="00760E7C">
        <w:rPr>
          <w:rFonts w:ascii="Times New Roman" w:hAnsi="Times New Roman" w:cs="Times New Roman"/>
          <w:i/>
          <w:iCs/>
          <w:color w:val="006000"/>
          <w:sz w:val="24"/>
          <w:szCs w:val="24"/>
        </w:rPr>
        <w:t>addr</w:t>
      </w:r>
      <w:proofErr w:type="spellEnd"/>
      <w:r w:rsidRPr="00760E7C">
        <w:rPr>
          <w:rFonts w:ascii="Times New Roman" w:hAnsi="Times New Roman" w:cs="Times New Roman"/>
          <w:color w:val="181818"/>
          <w:sz w:val="24"/>
          <w:szCs w:val="24"/>
        </w:rPr>
        <w:t xml:space="preserve"> and </w:t>
      </w:r>
      <w:r w:rsidRPr="00760E7C">
        <w:rPr>
          <w:rFonts w:ascii="Times New Roman" w:hAnsi="Times New Roman" w:cs="Times New Roman"/>
          <w:i/>
          <w:iCs/>
          <w:color w:val="006000"/>
          <w:sz w:val="24"/>
          <w:szCs w:val="24"/>
        </w:rPr>
        <w:t>id</w:t>
      </w:r>
    </w:p>
    <w:p w:rsidR="006920B2" w:rsidRPr="00760E7C" w:rsidRDefault="001E161D" w:rsidP="006920B2">
      <w:pPr>
        <w:pStyle w:val="HTMLPreformatted"/>
        <w:ind w:left="810"/>
        <w:rPr>
          <w:rFonts w:ascii="Times New Roman" w:hAnsi="Times New Roman" w:cs="Times New Roman"/>
          <w:i/>
          <w:iCs/>
          <w:color w:val="006000"/>
          <w:sz w:val="24"/>
          <w:szCs w:val="24"/>
        </w:rPr>
      </w:pPr>
      <w:proofErr w:type="gramStart"/>
      <w:r w:rsidRPr="00760E7C">
        <w:rPr>
          <w:rFonts w:ascii="Times New Roman" w:hAnsi="Times New Roman" w:cs="Times New Roman"/>
          <w:color w:val="181818"/>
          <w:sz w:val="24"/>
          <w:szCs w:val="24"/>
        </w:rPr>
        <w:t>arguments</w:t>
      </w:r>
      <w:proofErr w:type="gramEnd"/>
      <w:r w:rsidRPr="00760E7C">
        <w:rPr>
          <w:rFonts w:ascii="Times New Roman" w:hAnsi="Times New Roman" w:cs="Times New Roman"/>
          <w:color w:val="181818"/>
          <w:sz w:val="24"/>
          <w:szCs w:val="24"/>
        </w:rPr>
        <w:t xml:space="preserve"> are ignored.  Th</w:t>
      </w:r>
      <w:r w:rsidR="006920B2" w:rsidRPr="00760E7C">
        <w:rPr>
          <w:rFonts w:ascii="Times New Roman" w:hAnsi="Times New Roman" w:cs="Times New Roman"/>
          <w:color w:val="181818"/>
          <w:sz w:val="24"/>
          <w:szCs w:val="24"/>
        </w:rPr>
        <w:t>is operation requires privilege</w:t>
      </w:r>
    </w:p>
    <w:p w:rsidR="006920B2" w:rsidRPr="00514576" w:rsidRDefault="00340408" w:rsidP="006920B2">
      <w:pPr>
        <w:pStyle w:val="HTMLPreformatted"/>
        <w:rPr>
          <w:rFonts w:ascii="Times New Roman" w:hAnsi="Times New Roman" w:cs="Times New Roman"/>
          <w:color w:val="70AD47" w:themeColor="accent6"/>
          <w:sz w:val="28"/>
          <w:szCs w:val="24"/>
          <w:u w:val="single"/>
        </w:rPr>
      </w:pPr>
      <w:r w:rsidRPr="00514576">
        <w:rPr>
          <w:rFonts w:ascii="Times New Roman" w:hAnsi="Times New Roman" w:cs="Times New Roman"/>
          <w:b/>
          <w:bCs/>
          <w:color w:val="70AD47" w:themeColor="accent6"/>
          <w:sz w:val="28"/>
          <w:szCs w:val="24"/>
          <w:u w:val="single"/>
        </w:rPr>
        <w:lastRenderedPageBreak/>
        <w:t xml:space="preserve">3 </w:t>
      </w:r>
      <w:r w:rsidR="006920B2" w:rsidRPr="00514576">
        <w:rPr>
          <w:rFonts w:ascii="Times New Roman" w:hAnsi="Times New Roman" w:cs="Times New Roman"/>
          <w:b/>
          <w:bCs/>
          <w:color w:val="70AD47" w:themeColor="accent6"/>
          <w:sz w:val="28"/>
          <w:szCs w:val="24"/>
          <w:u w:val="single"/>
        </w:rPr>
        <w:t>Q_GETQUOTA</w:t>
      </w:r>
    </w:p>
    <w:p w:rsidR="006920B2" w:rsidRPr="00760E7C" w:rsidRDefault="006920B2" w:rsidP="00514576">
      <w:pPr>
        <w:pStyle w:val="HTMLPreformatted"/>
        <w:tabs>
          <w:tab w:val="clear" w:pos="916"/>
          <w:tab w:val="left" w:pos="990"/>
        </w:tabs>
        <w:ind w:left="990"/>
        <w:jc w:val="both"/>
        <w:rPr>
          <w:rFonts w:ascii="Times New Roman" w:hAnsi="Times New Roman" w:cs="Times New Roman"/>
          <w:color w:val="181818"/>
          <w:sz w:val="24"/>
          <w:szCs w:val="24"/>
        </w:rPr>
      </w:pPr>
      <w:r w:rsidRPr="00760E7C">
        <w:rPr>
          <w:rFonts w:ascii="Times New Roman" w:hAnsi="Times New Roman" w:cs="Times New Roman"/>
          <w:color w:val="181818"/>
          <w:sz w:val="24"/>
          <w:szCs w:val="24"/>
        </w:rPr>
        <w:t>Get disk quota limits and current usage for user or group</w:t>
      </w:r>
    </w:p>
    <w:p w:rsidR="006920B2" w:rsidRPr="00760E7C" w:rsidRDefault="006920B2" w:rsidP="00514576">
      <w:pPr>
        <w:pStyle w:val="HTMLPreformatted"/>
        <w:tabs>
          <w:tab w:val="clear" w:pos="916"/>
          <w:tab w:val="left" w:pos="990"/>
        </w:tabs>
        <w:ind w:left="990"/>
        <w:jc w:val="both"/>
        <w:rPr>
          <w:rFonts w:ascii="Times New Roman" w:hAnsi="Times New Roman" w:cs="Times New Roman"/>
          <w:color w:val="181818"/>
          <w:sz w:val="24"/>
          <w:szCs w:val="24"/>
        </w:rPr>
      </w:pPr>
      <w:r w:rsidRPr="00760E7C">
        <w:rPr>
          <w:rFonts w:ascii="Times New Roman" w:hAnsi="Times New Roman" w:cs="Times New Roman"/>
          <w:i/>
          <w:iCs/>
          <w:color w:val="181818"/>
          <w:sz w:val="24"/>
          <w:szCs w:val="24"/>
        </w:rPr>
        <w:t>id</w:t>
      </w:r>
      <w:proofErr w:type="gramStart"/>
      <w:r w:rsidRPr="00760E7C">
        <w:rPr>
          <w:rFonts w:ascii="Times New Roman" w:hAnsi="Times New Roman" w:cs="Times New Roman"/>
          <w:color w:val="181818"/>
          <w:sz w:val="24"/>
          <w:szCs w:val="24"/>
        </w:rPr>
        <w:t>.  The</w:t>
      </w:r>
      <w:proofErr w:type="gramEnd"/>
      <w:r w:rsidRPr="00760E7C">
        <w:rPr>
          <w:rFonts w:ascii="Times New Roman" w:hAnsi="Times New Roman" w:cs="Times New Roman"/>
          <w:color w:val="181818"/>
          <w:sz w:val="24"/>
          <w:szCs w:val="24"/>
        </w:rPr>
        <w:t xml:space="preserve"> </w:t>
      </w:r>
      <w:proofErr w:type="spellStart"/>
      <w:r w:rsidRPr="00760E7C">
        <w:rPr>
          <w:rFonts w:ascii="Times New Roman" w:hAnsi="Times New Roman" w:cs="Times New Roman"/>
          <w:i/>
          <w:iCs/>
          <w:color w:val="181818"/>
          <w:sz w:val="24"/>
          <w:szCs w:val="24"/>
        </w:rPr>
        <w:t>addr</w:t>
      </w:r>
      <w:proofErr w:type="spellEnd"/>
      <w:r w:rsidRPr="00760E7C">
        <w:rPr>
          <w:rFonts w:ascii="Times New Roman" w:hAnsi="Times New Roman" w:cs="Times New Roman"/>
          <w:color w:val="181818"/>
          <w:sz w:val="24"/>
          <w:szCs w:val="24"/>
        </w:rPr>
        <w:t xml:space="preserve"> argument is a pointer to a </w:t>
      </w:r>
      <w:proofErr w:type="spellStart"/>
      <w:r w:rsidRPr="00760E7C">
        <w:rPr>
          <w:rFonts w:ascii="Times New Roman" w:hAnsi="Times New Roman" w:cs="Times New Roman"/>
          <w:i/>
          <w:iCs/>
          <w:color w:val="181818"/>
          <w:sz w:val="24"/>
          <w:szCs w:val="24"/>
        </w:rPr>
        <w:t>dqblk</w:t>
      </w:r>
      <w:proofErr w:type="spellEnd"/>
      <w:r w:rsidRPr="00760E7C">
        <w:rPr>
          <w:rFonts w:ascii="Times New Roman" w:hAnsi="Times New Roman" w:cs="Times New Roman"/>
          <w:color w:val="181818"/>
          <w:sz w:val="24"/>
          <w:szCs w:val="24"/>
        </w:rPr>
        <w:t xml:space="preserve"> structure</w:t>
      </w:r>
    </w:p>
    <w:p w:rsidR="006920B2" w:rsidRPr="00760E7C" w:rsidRDefault="006920B2" w:rsidP="00514576">
      <w:pPr>
        <w:pStyle w:val="HTMLPreformatted"/>
        <w:tabs>
          <w:tab w:val="clear" w:pos="916"/>
          <w:tab w:val="left" w:pos="990"/>
        </w:tabs>
        <w:ind w:left="990"/>
        <w:jc w:val="both"/>
        <w:rPr>
          <w:rFonts w:ascii="Times New Roman" w:hAnsi="Times New Roman" w:cs="Times New Roman"/>
          <w:color w:val="181818"/>
          <w:sz w:val="24"/>
          <w:szCs w:val="24"/>
        </w:rPr>
      </w:pPr>
      <w:proofErr w:type="gramStart"/>
      <w:r w:rsidRPr="00760E7C">
        <w:rPr>
          <w:rFonts w:ascii="Times New Roman" w:hAnsi="Times New Roman" w:cs="Times New Roman"/>
          <w:color w:val="181818"/>
          <w:sz w:val="24"/>
          <w:szCs w:val="24"/>
        </w:rPr>
        <w:t>defined</w:t>
      </w:r>
      <w:proofErr w:type="gramEnd"/>
      <w:r w:rsidRPr="00760E7C">
        <w:rPr>
          <w:rFonts w:ascii="Times New Roman" w:hAnsi="Times New Roman" w:cs="Times New Roman"/>
          <w:color w:val="181818"/>
          <w:sz w:val="24"/>
          <w:szCs w:val="24"/>
        </w:rPr>
        <w:t xml:space="preserve"> in </w:t>
      </w:r>
      <w:r w:rsidRPr="00760E7C">
        <w:rPr>
          <w:rFonts w:ascii="Times New Roman" w:hAnsi="Times New Roman" w:cs="Times New Roman"/>
          <w:i/>
          <w:iCs/>
          <w:color w:val="181818"/>
          <w:sz w:val="24"/>
          <w:szCs w:val="24"/>
        </w:rPr>
        <w:t>&lt;sys/</w:t>
      </w:r>
      <w:proofErr w:type="spellStart"/>
      <w:r w:rsidRPr="00760E7C">
        <w:rPr>
          <w:rFonts w:ascii="Times New Roman" w:hAnsi="Times New Roman" w:cs="Times New Roman"/>
          <w:i/>
          <w:iCs/>
          <w:color w:val="181818"/>
          <w:sz w:val="24"/>
          <w:szCs w:val="24"/>
        </w:rPr>
        <w:t>quota.h</w:t>
      </w:r>
      <w:proofErr w:type="spellEnd"/>
      <w:r w:rsidRPr="00760E7C">
        <w:rPr>
          <w:rFonts w:ascii="Times New Roman" w:hAnsi="Times New Roman" w:cs="Times New Roman"/>
          <w:i/>
          <w:iCs/>
          <w:color w:val="181818"/>
          <w:sz w:val="24"/>
          <w:szCs w:val="24"/>
        </w:rPr>
        <w:t>&gt;</w:t>
      </w:r>
      <w:r w:rsidRPr="00760E7C">
        <w:rPr>
          <w:rFonts w:ascii="Times New Roman" w:hAnsi="Times New Roman" w:cs="Times New Roman"/>
          <w:color w:val="181818"/>
          <w:sz w:val="24"/>
          <w:szCs w:val="24"/>
        </w:rPr>
        <w:t xml:space="preserve"> </w:t>
      </w:r>
    </w:p>
    <w:p w:rsidR="006920B2" w:rsidRPr="00514576" w:rsidRDefault="00340408" w:rsidP="006920B2">
      <w:pPr>
        <w:pStyle w:val="HTMLPreformatted"/>
        <w:ind w:left="120"/>
        <w:rPr>
          <w:rFonts w:ascii="Times New Roman" w:hAnsi="Times New Roman" w:cs="Times New Roman"/>
          <w:color w:val="70AD47" w:themeColor="accent6"/>
          <w:sz w:val="28"/>
          <w:szCs w:val="24"/>
          <w:u w:val="single"/>
        </w:rPr>
      </w:pPr>
      <w:r w:rsidRPr="00514576">
        <w:rPr>
          <w:rFonts w:ascii="Times New Roman" w:hAnsi="Times New Roman" w:cs="Times New Roman"/>
          <w:b/>
          <w:bCs/>
          <w:color w:val="70AD47" w:themeColor="accent6"/>
          <w:sz w:val="28"/>
          <w:szCs w:val="24"/>
          <w:u w:val="single"/>
        </w:rPr>
        <w:t xml:space="preserve">4 </w:t>
      </w:r>
      <w:r w:rsidR="006920B2" w:rsidRPr="00514576">
        <w:rPr>
          <w:rFonts w:ascii="Times New Roman" w:hAnsi="Times New Roman" w:cs="Times New Roman"/>
          <w:b/>
          <w:bCs/>
          <w:color w:val="70AD47" w:themeColor="accent6"/>
          <w:sz w:val="28"/>
          <w:szCs w:val="24"/>
          <w:u w:val="single"/>
        </w:rPr>
        <w:t xml:space="preserve">Q_GETNEXTQUOTA </w:t>
      </w:r>
      <w:r w:rsidR="006920B2" w:rsidRPr="00514576">
        <w:rPr>
          <w:rFonts w:ascii="Times New Roman" w:hAnsi="Times New Roman" w:cs="Times New Roman"/>
          <w:color w:val="70AD47" w:themeColor="accent6"/>
          <w:sz w:val="28"/>
          <w:szCs w:val="24"/>
          <w:u w:val="single"/>
        </w:rPr>
        <w:t>(since Linux 4.6)</w:t>
      </w:r>
    </w:p>
    <w:p w:rsidR="006920B2" w:rsidRPr="00760E7C" w:rsidRDefault="006920B2" w:rsidP="006920B2">
      <w:pPr>
        <w:pStyle w:val="HTMLPreformatted"/>
        <w:ind w:left="99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This operation is the same as </w:t>
      </w:r>
      <w:r w:rsidRPr="00760E7C">
        <w:rPr>
          <w:rFonts w:ascii="Times New Roman" w:hAnsi="Times New Roman" w:cs="Times New Roman"/>
          <w:b/>
          <w:bCs/>
          <w:color w:val="502000"/>
          <w:sz w:val="24"/>
          <w:szCs w:val="24"/>
        </w:rPr>
        <w:t>Q_GETQUOTA</w:t>
      </w:r>
      <w:r w:rsidRPr="00760E7C">
        <w:rPr>
          <w:rFonts w:ascii="Times New Roman" w:hAnsi="Times New Roman" w:cs="Times New Roman"/>
          <w:color w:val="181818"/>
          <w:sz w:val="24"/>
          <w:szCs w:val="24"/>
        </w:rPr>
        <w:t>, but it returns</w:t>
      </w:r>
    </w:p>
    <w:p w:rsidR="006920B2" w:rsidRPr="00760E7C" w:rsidRDefault="006920B2" w:rsidP="006920B2">
      <w:pPr>
        <w:pStyle w:val="HTMLPreformatted"/>
        <w:ind w:left="990"/>
        <w:rPr>
          <w:rFonts w:ascii="Times New Roman" w:hAnsi="Times New Roman" w:cs="Times New Roman"/>
          <w:color w:val="181818"/>
          <w:sz w:val="24"/>
          <w:szCs w:val="24"/>
        </w:rPr>
      </w:pPr>
      <w:proofErr w:type="gramStart"/>
      <w:r w:rsidRPr="00760E7C">
        <w:rPr>
          <w:rFonts w:ascii="Times New Roman" w:hAnsi="Times New Roman" w:cs="Times New Roman"/>
          <w:color w:val="181818"/>
          <w:sz w:val="24"/>
          <w:szCs w:val="24"/>
        </w:rPr>
        <w:t>quota</w:t>
      </w:r>
      <w:proofErr w:type="gramEnd"/>
      <w:r w:rsidRPr="00760E7C">
        <w:rPr>
          <w:rFonts w:ascii="Times New Roman" w:hAnsi="Times New Roman" w:cs="Times New Roman"/>
          <w:color w:val="181818"/>
          <w:sz w:val="24"/>
          <w:szCs w:val="24"/>
        </w:rPr>
        <w:t xml:space="preserve"> information for the next ID greater than or equal to</w:t>
      </w:r>
    </w:p>
    <w:p w:rsidR="006920B2" w:rsidRPr="00760E7C" w:rsidRDefault="006920B2" w:rsidP="006920B2">
      <w:pPr>
        <w:pStyle w:val="HTMLPreformatted"/>
        <w:ind w:left="990"/>
        <w:rPr>
          <w:rFonts w:ascii="Times New Roman" w:hAnsi="Times New Roman" w:cs="Times New Roman"/>
          <w:color w:val="181818"/>
          <w:sz w:val="24"/>
          <w:szCs w:val="24"/>
        </w:rPr>
      </w:pPr>
      <w:proofErr w:type="gramStart"/>
      <w:r w:rsidRPr="00760E7C">
        <w:rPr>
          <w:rFonts w:ascii="Times New Roman" w:hAnsi="Times New Roman" w:cs="Times New Roman"/>
          <w:i/>
          <w:iCs/>
          <w:color w:val="006000"/>
          <w:sz w:val="24"/>
          <w:szCs w:val="24"/>
        </w:rPr>
        <w:t>id</w:t>
      </w:r>
      <w:proofErr w:type="gramEnd"/>
      <w:r w:rsidRPr="00760E7C">
        <w:rPr>
          <w:rFonts w:ascii="Times New Roman" w:hAnsi="Times New Roman" w:cs="Times New Roman"/>
          <w:color w:val="181818"/>
          <w:sz w:val="24"/>
          <w:szCs w:val="24"/>
        </w:rPr>
        <w:t xml:space="preserve"> that has a quota set.</w:t>
      </w:r>
    </w:p>
    <w:p w:rsidR="006920B2" w:rsidRPr="00514576" w:rsidRDefault="00340408" w:rsidP="006920B2">
      <w:pPr>
        <w:pStyle w:val="HTMLPreformatted"/>
        <w:ind w:left="120"/>
        <w:rPr>
          <w:rFonts w:ascii="Times New Roman" w:hAnsi="Times New Roman" w:cs="Times New Roman"/>
          <w:color w:val="70AD47" w:themeColor="accent6"/>
          <w:sz w:val="28"/>
          <w:szCs w:val="24"/>
          <w:u w:val="single"/>
        </w:rPr>
      </w:pPr>
      <w:r w:rsidRPr="00514576">
        <w:rPr>
          <w:rFonts w:ascii="Times New Roman" w:hAnsi="Times New Roman" w:cs="Times New Roman"/>
          <w:b/>
          <w:bCs/>
          <w:color w:val="70AD47" w:themeColor="accent6"/>
          <w:sz w:val="28"/>
          <w:szCs w:val="24"/>
          <w:u w:val="single"/>
        </w:rPr>
        <w:t xml:space="preserve">5 </w:t>
      </w:r>
      <w:r w:rsidR="006920B2" w:rsidRPr="00514576">
        <w:rPr>
          <w:rFonts w:ascii="Times New Roman" w:hAnsi="Times New Roman" w:cs="Times New Roman"/>
          <w:b/>
          <w:bCs/>
          <w:color w:val="70AD47" w:themeColor="accent6"/>
          <w:sz w:val="28"/>
          <w:szCs w:val="24"/>
          <w:u w:val="single"/>
        </w:rPr>
        <w:t>Q_SETQUOTA</w:t>
      </w:r>
    </w:p>
    <w:p w:rsidR="006920B2" w:rsidRPr="00760E7C" w:rsidRDefault="006920B2" w:rsidP="006920B2">
      <w:pPr>
        <w:pStyle w:val="HTMLPreformatted"/>
        <w:ind w:left="99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Set quota information for user or group </w:t>
      </w:r>
      <w:r w:rsidRPr="00760E7C">
        <w:rPr>
          <w:rFonts w:ascii="Times New Roman" w:hAnsi="Times New Roman" w:cs="Times New Roman"/>
          <w:i/>
          <w:iCs/>
          <w:color w:val="006000"/>
          <w:sz w:val="24"/>
          <w:szCs w:val="24"/>
        </w:rPr>
        <w:t>id</w:t>
      </w:r>
      <w:r w:rsidRPr="00760E7C">
        <w:rPr>
          <w:rFonts w:ascii="Times New Roman" w:hAnsi="Times New Roman" w:cs="Times New Roman"/>
          <w:color w:val="181818"/>
          <w:sz w:val="24"/>
          <w:szCs w:val="24"/>
        </w:rPr>
        <w:t>, using the</w:t>
      </w:r>
    </w:p>
    <w:p w:rsidR="006920B2" w:rsidRPr="00760E7C" w:rsidRDefault="006920B2" w:rsidP="006920B2">
      <w:pPr>
        <w:pStyle w:val="HTMLPreformatted"/>
        <w:ind w:left="99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w:t>
      </w:r>
      <w:proofErr w:type="gramStart"/>
      <w:r w:rsidRPr="00760E7C">
        <w:rPr>
          <w:rFonts w:ascii="Times New Roman" w:hAnsi="Times New Roman" w:cs="Times New Roman"/>
          <w:color w:val="181818"/>
          <w:sz w:val="24"/>
          <w:szCs w:val="24"/>
        </w:rPr>
        <w:t>information</w:t>
      </w:r>
      <w:proofErr w:type="gramEnd"/>
      <w:r w:rsidRPr="00760E7C">
        <w:rPr>
          <w:rFonts w:ascii="Times New Roman" w:hAnsi="Times New Roman" w:cs="Times New Roman"/>
          <w:color w:val="181818"/>
          <w:sz w:val="24"/>
          <w:szCs w:val="24"/>
        </w:rPr>
        <w:t xml:space="preserve"> supplied in the </w:t>
      </w:r>
      <w:proofErr w:type="spellStart"/>
      <w:r w:rsidRPr="00760E7C">
        <w:rPr>
          <w:rFonts w:ascii="Times New Roman" w:hAnsi="Times New Roman" w:cs="Times New Roman"/>
          <w:i/>
          <w:iCs/>
          <w:color w:val="006000"/>
          <w:sz w:val="24"/>
          <w:szCs w:val="24"/>
        </w:rPr>
        <w:t>dqblk</w:t>
      </w:r>
      <w:proofErr w:type="spellEnd"/>
      <w:r w:rsidRPr="00760E7C">
        <w:rPr>
          <w:rFonts w:ascii="Times New Roman" w:hAnsi="Times New Roman" w:cs="Times New Roman"/>
          <w:color w:val="181818"/>
          <w:sz w:val="24"/>
          <w:szCs w:val="24"/>
        </w:rPr>
        <w:t xml:space="preserve"> structure pointed to by</w:t>
      </w:r>
    </w:p>
    <w:p w:rsidR="006920B2" w:rsidRPr="00760E7C" w:rsidRDefault="006920B2" w:rsidP="006920B2">
      <w:pPr>
        <w:pStyle w:val="HTMLPreformatted"/>
        <w:ind w:left="99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w:t>
      </w:r>
      <w:proofErr w:type="spellStart"/>
      <w:proofErr w:type="gramStart"/>
      <w:r w:rsidRPr="00760E7C">
        <w:rPr>
          <w:rFonts w:ascii="Times New Roman" w:hAnsi="Times New Roman" w:cs="Times New Roman"/>
          <w:i/>
          <w:iCs/>
          <w:color w:val="006000"/>
          <w:sz w:val="24"/>
          <w:szCs w:val="24"/>
        </w:rPr>
        <w:t>addr</w:t>
      </w:r>
      <w:proofErr w:type="spellEnd"/>
      <w:proofErr w:type="gramEnd"/>
      <w:r w:rsidRPr="00760E7C">
        <w:rPr>
          <w:rFonts w:ascii="Times New Roman" w:hAnsi="Times New Roman" w:cs="Times New Roman"/>
          <w:color w:val="181818"/>
          <w:sz w:val="24"/>
          <w:szCs w:val="24"/>
        </w:rPr>
        <w:t xml:space="preserve">. </w:t>
      </w:r>
    </w:p>
    <w:p w:rsidR="001B148F" w:rsidRPr="00514576" w:rsidRDefault="00340408" w:rsidP="001B148F">
      <w:pPr>
        <w:pStyle w:val="HTMLPreformatted"/>
        <w:ind w:left="120"/>
        <w:rPr>
          <w:rFonts w:ascii="Times New Roman" w:hAnsi="Times New Roman" w:cs="Times New Roman"/>
          <w:color w:val="70AD47" w:themeColor="accent6"/>
          <w:sz w:val="28"/>
          <w:szCs w:val="24"/>
          <w:u w:val="single"/>
        </w:rPr>
      </w:pPr>
      <w:r w:rsidRPr="00514576">
        <w:rPr>
          <w:rFonts w:ascii="Times New Roman" w:hAnsi="Times New Roman" w:cs="Times New Roman"/>
          <w:b/>
          <w:bCs/>
          <w:color w:val="70AD47" w:themeColor="accent6"/>
          <w:sz w:val="28"/>
          <w:szCs w:val="24"/>
          <w:u w:val="single"/>
        </w:rPr>
        <w:t xml:space="preserve">6 </w:t>
      </w:r>
      <w:r w:rsidR="001B148F" w:rsidRPr="00514576">
        <w:rPr>
          <w:rFonts w:ascii="Times New Roman" w:hAnsi="Times New Roman" w:cs="Times New Roman"/>
          <w:b/>
          <w:bCs/>
          <w:color w:val="70AD47" w:themeColor="accent6"/>
          <w:sz w:val="28"/>
          <w:szCs w:val="24"/>
          <w:u w:val="single"/>
        </w:rPr>
        <w:t>Q_XQUOTAON</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Turn on quotas for an XFS </w:t>
      </w:r>
      <w:proofErr w:type="spellStart"/>
      <w:r w:rsidRPr="00760E7C">
        <w:rPr>
          <w:rFonts w:ascii="Times New Roman" w:hAnsi="Times New Roman" w:cs="Times New Roman"/>
          <w:color w:val="181818"/>
          <w:sz w:val="24"/>
          <w:szCs w:val="24"/>
        </w:rPr>
        <w:t>filesystem</w:t>
      </w:r>
      <w:proofErr w:type="spellEnd"/>
      <w:r w:rsidRPr="00760E7C">
        <w:rPr>
          <w:rFonts w:ascii="Times New Roman" w:hAnsi="Times New Roman" w:cs="Times New Roman"/>
          <w:color w:val="181818"/>
          <w:sz w:val="24"/>
          <w:szCs w:val="24"/>
        </w:rPr>
        <w:t>.  XFS provides the</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w:t>
      </w:r>
      <w:proofErr w:type="gramStart"/>
      <w:r w:rsidRPr="00760E7C">
        <w:rPr>
          <w:rFonts w:ascii="Times New Roman" w:hAnsi="Times New Roman" w:cs="Times New Roman"/>
          <w:color w:val="181818"/>
          <w:sz w:val="24"/>
          <w:szCs w:val="24"/>
        </w:rPr>
        <w:t>ability</w:t>
      </w:r>
      <w:proofErr w:type="gramEnd"/>
      <w:r w:rsidRPr="00760E7C">
        <w:rPr>
          <w:rFonts w:ascii="Times New Roman" w:hAnsi="Times New Roman" w:cs="Times New Roman"/>
          <w:color w:val="181818"/>
          <w:sz w:val="24"/>
          <w:szCs w:val="24"/>
        </w:rPr>
        <w:t xml:space="preserve"> to turn on/off quota limit enforcement with quota</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w:t>
      </w:r>
      <w:proofErr w:type="gramStart"/>
      <w:r w:rsidRPr="00760E7C">
        <w:rPr>
          <w:rFonts w:ascii="Times New Roman" w:hAnsi="Times New Roman" w:cs="Times New Roman"/>
          <w:color w:val="181818"/>
          <w:sz w:val="24"/>
          <w:szCs w:val="24"/>
        </w:rPr>
        <w:t>accounting</w:t>
      </w:r>
      <w:proofErr w:type="gramEnd"/>
      <w:r w:rsidRPr="00760E7C">
        <w:rPr>
          <w:rFonts w:ascii="Times New Roman" w:hAnsi="Times New Roman" w:cs="Times New Roman"/>
          <w:color w:val="181818"/>
          <w:sz w:val="24"/>
          <w:szCs w:val="24"/>
        </w:rPr>
        <w:t>.</w:t>
      </w:r>
    </w:p>
    <w:p w:rsidR="001B148F" w:rsidRPr="00514576" w:rsidRDefault="00340408" w:rsidP="001B148F">
      <w:pPr>
        <w:pStyle w:val="HTMLPreformatted"/>
        <w:ind w:left="120"/>
        <w:rPr>
          <w:rFonts w:ascii="Times New Roman" w:hAnsi="Times New Roman" w:cs="Times New Roman"/>
          <w:color w:val="70AD47" w:themeColor="accent6"/>
          <w:sz w:val="28"/>
          <w:szCs w:val="24"/>
        </w:rPr>
      </w:pPr>
      <w:r w:rsidRPr="00514576">
        <w:rPr>
          <w:rFonts w:ascii="Times New Roman" w:hAnsi="Times New Roman" w:cs="Times New Roman"/>
          <w:b/>
          <w:bCs/>
          <w:color w:val="70AD47" w:themeColor="accent6"/>
          <w:sz w:val="28"/>
          <w:szCs w:val="24"/>
        </w:rPr>
        <w:t xml:space="preserve">7 </w:t>
      </w:r>
      <w:r w:rsidR="001B148F" w:rsidRPr="00514576">
        <w:rPr>
          <w:rFonts w:ascii="Times New Roman" w:hAnsi="Times New Roman" w:cs="Times New Roman"/>
          <w:b/>
          <w:bCs/>
          <w:color w:val="70AD47" w:themeColor="accent6"/>
          <w:sz w:val="28"/>
          <w:szCs w:val="24"/>
        </w:rPr>
        <w:t>Q_XQUOTAOFF</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Turn off quotas for an XFS </w:t>
      </w:r>
      <w:proofErr w:type="spellStart"/>
      <w:r w:rsidRPr="00760E7C">
        <w:rPr>
          <w:rFonts w:ascii="Times New Roman" w:hAnsi="Times New Roman" w:cs="Times New Roman"/>
          <w:color w:val="181818"/>
          <w:sz w:val="24"/>
          <w:szCs w:val="24"/>
        </w:rPr>
        <w:t>filesystem</w:t>
      </w:r>
      <w:proofErr w:type="spellEnd"/>
      <w:r w:rsidRPr="00760E7C">
        <w:rPr>
          <w:rFonts w:ascii="Times New Roman" w:hAnsi="Times New Roman" w:cs="Times New Roman"/>
          <w:color w:val="181818"/>
          <w:sz w:val="24"/>
          <w:szCs w:val="24"/>
        </w:rPr>
        <w:t xml:space="preserve">.  As with </w:t>
      </w:r>
      <w:r w:rsidR="00340408" w:rsidRPr="00760E7C">
        <w:rPr>
          <w:rFonts w:ascii="Times New Roman" w:hAnsi="Times New Roman" w:cs="Times New Roman"/>
          <w:color w:val="181818"/>
          <w:sz w:val="24"/>
          <w:szCs w:val="24"/>
        </w:rPr>
        <w:t xml:space="preserve">8 8 </w:t>
      </w:r>
      <w:r w:rsidRPr="00760E7C">
        <w:rPr>
          <w:rFonts w:ascii="Times New Roman" w:hAnsi="Times New Roman" w:cs="Times New Roman"/>
          <w:b/>
          <w:bCs/>
          <w:color w:val="502000"/>
          <w:sz w:val="24"/>
          <w:szCs w:val="24"/>
        </w:rPr>
        <w:t>Q_QUOTAON</w:t>
      </w:r>
      <w:r w:rsidRPr="00760E7C">
        <w:rPr>
          <w:rFonts w:ascii="Times New Roman" w:hAnsi="Times New Roman" w:cs="Times New Roman"/>
          <w:color w:val="181818"/>
          <w:sz w:val="24"/>
          <w:szCs w:val="24"/>
        </w:rPr>
        <w:t>,</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XFS </w:t>
      </w:r>
      <w:proofErr w:type="spellStart"/>
      <w:r w:rsidRPr="00760E7C">
        <w:rPr>
          <w:rFonts w:ascii="Times New Roman" w:hAnsi="Times New Roman" w:cs="Times New Roman"/>
          <w:color w:val="181818"/>
          <w:sz w:val="24"/>
          <w:szCs w:val="24"/>
        </w:rPr>
        <w:t>filesystems</w:t>
      </w:r>
      <w:proofErr w:type="spellEnd"/>
      <w:r w:rsidRPr="00760E7C">
        <w:rPr>
          <w:rFonts w:ascii="Times New Roman" w:hAnsi="Times New Roman" w:cs="Times New Roman"/>
          <w:color w:val="181818"/>
          <w:sz w:val="24"/>
          <w:szCs w:val="24"/>
        </w:rPr>
        <w:t xml:space="preserve"> expect a pointer to an </w:t>
      </w:r>
      <w:r w:rsidRPr="00760E7C">
        <w:rPr>
          <w:rFonts w:ascii="Times New Roman" w:hAnsi="Times New Roman" w:cs="Times New Roman"/>
          <w:i/>
          <w:iCs/>
          <w:color w:val="006000"/>
          <w:sz w:val="24"/>
          <w:szCs w:val="24"/>
        </w:rPr>
        <w:t xml:space="preserve">unsigned </w:t>
      </w:r>
      <w:proofErr w:type="spellStart"/>
      <w:r w:rsidRPr="00760E7C">
        <w:rPr>
          <w:rFonts w:ascii="Times New Roman" w:hAnsi="Times New Roman" w:cs="Times New Roman"/>
          <w:i/>
          <w:iCs/>
          <w:color w:val="006000"/>
          <w:sz w:val="24"/>
          <w:szCs w:val="24"/>
        </w:rPr>
        <w:t>int</w:t>
      </w:r>
      <w:proofErr w:type="spellEnd"/>
      <w:r w:rsidRPr="00760E7C">
        <w:rPr>
          <w:rFonts w:ascii="Times New Roman" w:hAnsi="Times New Roman" w:cs="Times New Roman"/>
          <w:color w:val="181818"/>
          <w:sz w:val="24"/>
          <w:szCs w:val="24"/>
        </w:rPr>
        <w:t xml:space="preserve"> that</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w:t>
      </w:r>
      <w:proofErr w:type="gramStart"/>
      <w:r w:rsidRPr="00760E7C">
        <w:rPr>
          <w:rFonts w:ascii="Times New Roman" w:hAnsi="Times New Roman" w:cs="Times New Roman"/>
          <w:color w:val="181818"/>
          <w:sz w:val="24"/>
          <w:szCs w:val="24"/>
        </w:rPr>
        <w:t>specifies</w:t>
      </w:r>
      <w:proofErr w:type="gramEnd"/>
      <w:r w:rsidRPr="00760E7C">
        <w:rPr>
          <w:rFonts w:ascii="Times New Roman" w:hAnsi="Times New Roman" w:cs="Times New Roman"/>
          <w:color w:val="181818"/>
          <w:sz w:val="24"/>
          <w:szCs w:val="24"/>
        </w:rPr>
        <w:t xml:space="preserve"> whether quota accounting and/or limit</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w:t>
      </w:r>
      <w:proofErr w:type="gramStart"/>
      <w:r w:rsidRPr="00760E7C">
        <w:rPr>
          <w:rFonts w:ascii="Times New Roman" w:hAnsi="Times New Roman" w:cs="Times New Roman"/>
          <w:color w:val="181818"/>
          <w:sz w:val="24"/>
          <w:szCs w:val="24"/>
        </w:rPr>
        <w:t>enforcement</w:t>
      </w:r>
      <w:proofErr w:type="gramEnd"/>
      <w:r w:rsidRPr="00760E7C">
        <w:rPr>
          <w:rFonts w:ascii="Times New Roman" w:hAnsi="Times New Roman" w:cs="Times New Roman"/>
          <w:color w:val="181818"/>
          <w:sz w:val="24"/>
          <w:szCs w:val="24"/>
        </w:rPr>
        <w:t xml:space="preserve"> need to be turned off (using the same flags as</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w:t>
      </w:r>
      <w:proofErr w:type="gramStart"/>
      <w:r w:rsidRPr="00760E7C">
        <w:rPr>
          <w:rFonts w:ascii="Times New Roman" w:hAnsi="Times New Roman" w:cs="Times New Roman"/>
          <w:color w:val="181818"/>
          <w:sz w:val="24"/>
          <w:szCs w:val="24"/>
        </w:rPr>
        <w:t>for</w:t>
      </w:r>
      <w:proofErr w:type="gramEnd"/>
      <w:r w:rsidRPr="00760E7C">
        <w:rPr>
          <w:rFonts w:ascii="Times New Roman" w:hAnsi="Times New Roman" w:cs="Times New Roman"/>
          <w:color w:val="181818"/>
          <w:sz w:val="24"/>
          <w:szCs w:val="24"/>
        </w:rPr>
        <w:t xml:space="preserve"> </w:t>
      </w:r>
      <w:r w:rsidRPr="00760E7C">
        <w:rPr>
          <w:rFonts w:ascii="Times New Roman" w:hAnsi="Times New Roman" w:cs="Times New Roman"/>
          <w:b/>
          <w:bCs/>
          <w:color w:val="502000"/>
          <w:sz w:val="24"/>
          <w:szCs w:val="24"/>
        </w:rPr>
        <w:t xml:space="preserve">Q_XQUOTAON </w:t>
      </w:r>
      <w:r w:rsidRPr="00760E7C">
        <w:rPr>
          <w:rFonts w:ascii="Times New Roman" w:hAnsi="Times New Roman" w:cs="Times New Roman"/>
          <w:color w:val="181818"/>
          <w:sz w:val="24"/>
          <w:szCs w:val="24"/>
        </w:rPr>
        <w:t xml:space="preserve">operation). </w:t>
      </w:r>
    </w:p>
    <w:p w:rsidR="001B148F" w:rsidRPr="00514576" w:rsidRDefault="00340408" w:rsidP="001B148F">
      <w:pPr>
        <w:pStyle w:val="HTMLPreformatted"/>
        <w:ind w:left="120"/>
        <w:rPr>
          <w:rFonts w:ascii="Times New Roman" w:hAnsi="Times New Roman" w:cs="Times New Roman"/>
          <w:color w:val="70AD47" w:themeColor="accent6"/>
          <w:sz w:val="24"/>
          <w:szCs w:val="24"/>
          <w:u w:val="single"/>
        </w:rPr>
      </w:pPr>
      <w:r w:rsidRPr="00514576">
        <w:rPr>
          <w:rFonts w:ascii="Times New Roman" w:hAnsi="Times New Roman" w:cs="Times New Roman"/>
          <w:b/>
          <w:bCs/>
          <w:color w:val="70AD47" w:themeColor="accent6"/>
          <w:sz w:val="24"/>
          <w:szCs w:val="24"/>
          <w:u w:val="single"/>
        </w:rPr>
        <w:t xml:space="preserve">9 </w:t>
      </w:r>
      <w:r w:rsidR="001B148F" w:rsidRPr="00514576">
        <w:rPr>
          <w:rFonts w:ascii="Times New Roman" w:hAnsi="Times New Roman" w:cs="Times New Roman"/>
          <w:b/>
          <w:bCs/>
          <w:color w:val="70AD47" w:themeColor="accent6"/>
          <w:sz w:val="24"/>
          <w:szCs w:val="24"/>
          <w:u w:val="single"/>
        </w:rPr>
        <w:t>Q_XGETQUOTA</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Get disk quota limits and current usage for user </w:t>
      </w:r>
      <w:r w:rsidRPr="00760E7C">
        <w:rPr>
          <w:rFonts w:ascii="Times New Roman" w:hAnsi="Times New Roman" w:cs="Times New Roman"/>
          <w:i/>
          <w:iCs/>
          <w:color w:val="006000"/>
          <w:sz w:val="24"/>
          <w:szCs w:val="24"/>
        </w:rPr>
        <w:t>id</w:t>
      </w:r>
      <w:r w:rsidRPr="00760E7C">
        <w:rPr>
          <w:rFonts w:ascii="Times New Roman" w:hAnsi="Times New Roman" w:cs="Times New Roman"/>
          <w:color w:val="181818"/>
          <w:sz w:val="24"/>
          <w:szCs w:val="24"/>
        </w:rPr>
        <w:t>.</w:t>
      </w:r>
    </w:p>
    <w:p w:rsidR="001B148F" w:rsidRPr="00760E7C" w:rsidRDefault="00514576" w:rsidP="001B148F">
      <w:pPr>
        <w:pStyle w:val="HTMLPreformatted"/>
        <w:ind w:left="120"/>
        <w:rPr>
          <w:rFonts w:ascii="Times New Roman" w:hAnsi="Times New Roman" w:cs="Times New Roman"/>
          <w:color w:val="181818"/>
          <w:sz w:val="24"/>
          <w:szCs w:val="24"/>
        </w:rPr>
      </w:pPr>
      <w:r>
        <w:rPr>
          <w:rFonts w:ascii="Times New Roman" w:hAnsi="Times New Roman" w:cs="Times New Roman"/>
          <w:color w:val="181818"/>
          <w:sz w:val="24"/>
          <w:szCs w:val="24"/>
        </w:rPr>
        <w:t xml:space="preserve">10 </w:t>
      </w:r>
      <w:r w:rsidR="001B148F" w:rsidRPr="00760E7C">
        <w:rPr>
          <w:rFonts w:ascii="Times New Roman" w:hAnsi="Times New Roman" w:cs="Times New Roman"/>
          <w:color w:val="181818"/>
          <w:sz w:val="24"/>
          <w:szCs w:val="24"/>
        </w:rPr>
        <w:t>Q</w:t>
      </w:r>
      <w:r w:rsidR="001B148F" w:rsidRPr="00760E7C">
        <w:rPr>
          <w:rFonts w:ascii="Times New Roman" w:hAnsi="Times New Roman" w:cs="Times New Roman"/>
          <w:b/>
          <w:bCs/>
          <w:color w:val="502000"/>
          <w:sz w:val="24"/>
          <w:szCs w:val="24"/>
        </w:rPr>
        <w:t xml:space="preserve"> _XGETQSTATV</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Returns XFS </w:t>
      </w:r>
      <w:proofErr w:type="spellStart"/>
      <w:r w:rsidRPr="00760E7C">
        <w:rPr>
          <w:rFonts w:ascii="Times New Roman" w:hAnsi="Times New Roman" w:cs="Times New Roman"/>
          <w:color w:val="181818"/>
          <w:sz w:val="24"/>
          <w:szCs w:val="24"/>
        </w:rPr>
        <w:t>filesystem</w:t>
      </w:r>
      <w:proofErr w:type="spellEnd"/>
      <w:r w:rsidRPr="00760E7C">
        <w:rPr>
          <w:rFonts w:ascii="Times New Roman" w:hAnsi="Times New Roman" w:cs="Times New Roman"/>
          <w:color w:val="181818"/>
          <w:sz w:val="24"/>
          <w:szCs w:val="24"/>
        </w:rPr>
        <w:t>-specific quota information in the</w:t>
      </w:r>
    </w:p>
    <w:p w:rsidR="001B148F" w:rsidRPr="00760E7C" w:rsidRDefault="001B148F" w:rsidP="001B148F">
      <w:pPr>
        <w:pStyle w:val="HTMLPreformatted"/>
        <w:ind w:left="120"/>
        <w:rPr>
          <w:rFonts w:ascii="Times New Roman" w:hAnsi="Times New Roman" w:cs="Times New Roman"/>
          <w:color w:val="181818"/>
          <w:sz w:val="24"/>
          <w:szCs w:val="24"/>
        </w:rPr>
      </w:pPr>
      <w:r w:rsidRPr="00760E7C">
        <w:rPr>
          <w:rFonts w:ascii="Times New Roman" w:hAnsi="Times New Roman" w:cs="Times New Roman"/>
          <w:color w:val="181818"/>
          <w:sz w:val="24"/>
          <w:szCs w:val="24"/>
        </w:rPr>
        <w:t xml:space="preserve">              </w:t>
      </w:r>
      <w:proofErr w:type="spellStart"/>
      <w:proofErr w:type="gramStart"/>
      <w:r w:rsidRPr="00760E7C">
        <w:rPr>
          <w:rFonts w:ascii="Times New Roman" w:hAnsi="Times New Roman" w:cs="Times New Roman"/>
          <w:i/>
          <w:iCs/>
          <w:color w:val="006000"/>
          <w:sz w:val="24"/>
          <w:szCs w:val="24"/>
        </w:rPr>
        <w:t>fs_quota_statv</w:t>
      </w:r>
      <w:proofErr w:type="spellEnd"/>
      <w:proofErr w:type="gramEnd"/>
      <w:r w:rsidRPr="00760E7C">
        <w:rPr>
          <w:rFonts w:ascii="Times New Roman" w:hAnsi="Times New Roman" w:cs="Times New Roman"/>
          <w:color w:val="181818"/>
          <w:sz w:val="24"/>
          <w:szCs w:val="24"/>
        </w:rPr>
        <w:t xml:space="preserve"> pointed to by </w:t>
      </w:r>
      <w:proofErr w:type="spellStart"/>
      <w:r w:rsidRPr="00760E7C">
        <w:rPr>
          <w:rFonts w:ascii="Times New Roman" w:hAnsi="Times New Roman" w:cs="Times New Roman"/>
          <w:i/>
          <w:iCs/>
          <w:color w:val="006000"/>
          <w:sz w:val="24"/>
          <w:szCs w:val="24"/>
        </w:rPr>
        <w:t>addr</w:t>
      </w:r>
      <w:proofErr w:type="spellEnd"/>
      <w:r w:rsidRPr="00760E7C">
        <w:rPr>
          <w:rFonts w:ascii="Times New Roman" w:hAnsi="Times New Roman" w:cs="Times New Roman"/>
          <w:color w:val="181818"/>
          <w:sz w:val="24"/>
          <w:szCs w:val="24"/>
        </w:rPr>
        <w:t xml:space="preserve">. </w:t>
      </w:r>
    </w:p>
    <w:p w:rsidR="001B148F" w:rsidRPr="00760E7C" w:rsidRDefault="001B148F" w:rsidP="001B148F">
      <w:pPr>
        <w:pStyle w:val="HTMLPreformatted"/>
        <w:ind w:left="120"/>
        <w:rPr>
          <w:rFonts w:ascii="Times New Roman" w:hAnsi="Times New Roman" w:cs="Times New Roman"/>
          <w:color w:val="181818"/>
          <w:sz w:val="24"/>
          <w:szCs w:val="24"/>
        </w:rPr>
      </w:pPr>
    </w:p>
    <w:p w:rsidR="006920B2" w:rsidRPr="00760E7C" w:rsidRDefault="006920B2" w:rsidP="001B148F">
      <w:pPr>
        <w:pStyle w:val="HTMLPreformatted"/>
        <w:rPr>
          <w:rFonts w:ascii="Times New Roman" w:hAnsi="Times New Roman" w:cs="Times New Roman"/>
          <w:color w:val="181818"/>
          <w:sz w:val="24"/>
          <w:szCs w:val="24"/>
        </w:rPr>
      </w:pPr>
    </w:p>
    <w:p w:rsidR="006920B2" w:rsidRPr="00760E7C" w:rsidRDefault="006920B2" w:rsidP="006920B2">
      <w:pPr>
        <w:pStyle w:val="HTMLPreformatted"/>
        <w:ind w:left="990"/>
        <w:jc w:val="both"/>
        <w:rPr>
          <w:rFonts w:ascii="Times New Roman" w:hAnsi="Times New Roman" w:cs="Times New Roman"/>
          <w:color w:val="181818"/>
          <w:sz w:val="24"/>
          <w:szCs w:val="24"/>
        </w:rPr>
      </w:pPr>
    </w:p>
    <w:p w:rsidR="00D70ECF" w:rsidRPr="00760E7C" w:rsidRDefault="00D70ECF" w:rsidP="006920B2">
      <w:pPr>
        <w:pStyle w:val="HTMLPreformatted"/>
        <w:ind w:left="990"/>
        <w:jc w:val="both"/>
        <w:rPr>
          <w:rFonts w:ascii="Times New Roman" w:hAnsi="Times New Roman" w:cs="Times New Roman"/>
          <w:color w:val="181818"/>
          <w:sz w:val="24"/>
          <w:szCs w:val="24"/>
        </w:rPr>
      </w:pPr>
    </w:p>
    <w:p w:rsidR="00D70ECF" w:rsidRPr="00760E7C" w:rsidRDefault="00D70ECF" w:rsidP="006920B2">
      <w:pPr>
        <w:pStyle w:val="HTMLPreformatted"/>
        <w:ind w:left="990"/>
        <w:jc w:val="both"/>
        <w:rPr>
          <w:rFonts w:ascii="Times New Roman" w:hAnsi="Times New Roman" w:cs="Times New Roman"/>
          <w:color w:val="181818"/>
          <w:sz w:val="24"/>
          <w:szCs w:val="24"/>
        </w:rPr>
      </w:pPr>
    </w:p>
    <w:p w:rsidR="00514576" w:rsidRDefault="00514576" w:rsidP="007B1616">
      <w:pPr>
        <w:pStyle w:val="Heading1"/>
        <w:rPr>
          <w:rFonts w:ascii="Algerian" w:hAnsi="Algerian"/>
          <w:sz w:val="44"/>
        </w:rPr>
      </w:pPr>
      <w:bookmarkStart w:id="3" w:name="_Quta_ctrl_detail"/>
      <w:bookmarkEnd w:id="3"/>
    </w:p>
    <w:p w:rsidR="00514576" w:rsidRDefault="00514576" w:rsidP="007B1616">
      <w:pPr>
        <w:pStyle w:val="Heading1"/>
        <w:rPr>
          <w:rFonts w:ascii="Algerian" w:hAnsi="Algerian"/>
          <w:sz w:val="44"/>
        </w:rPr>
      </w:pPr>
    </w:p>
    <w:p w:rsidR="00514576" w:rsidRDefault="00514576" w:rsidP="007B1616">
      <w:pPr>
        <w:pStyle w:val="Heading1"/>
        <w:rPr>
          <w:rFonts w:ascii="Algerian" w:hAnsi="Algerian"/>
          <w:sz w:val="44"/>
        </w:rPr>
      </w:pPr>
    </w:p>
    <w:p w:rsidR="00D70ECF" w:rsidRPr="00514576" w:rsidRDefault="00D70ECF" w:rsidP="007B1616">
      <w:pPr>
        <w:pStyle w:val="Heading1"/>
        <w:rPr>
          <w:rFonts w:ascii="Algerian" w:hAnsi="Algerian"/>
          <w:sz w:val="44"/>
          <w:u w:val="single"/>
        </w:rPr>
      </w:pPr>
      <w:proofErr w:type="spellStart"/>
      <w:r w:rsidRPr="00514576">
        <w:rPr>
          <w:rFonts w:ascii="Algerian" w:hAnsi="Algerian"/>
          <w:sz w:val="44"/>
          <w:u w:val="single"/>
        </w:rPr>
        <w:lastRenderedPageBreak/>
        <w:t>Quta</w:t>
      </w:r>
      <w:proofErr w:type="spellEnd"/>
      <w:r w:rsidRPr="00514576">
        <w:rPr>
          <w:rFonts w:ascii="Algerian" w:hAnsi="Algerian"/>
          <w:sz w:val="44"/>
          <w:u w:val="single"/>
        </w:rPr>
        <w:t xml:space="preserve"> ctrl </w:t>
      </w:r>
      <w:r w:rsidR="00A86719" w:rsidRPr="00514576">
        <w:rPr>
          <w:rFonts w:ascii="Algerian" w:hAnsi="Algerian"/>
          <w:sz w:val="44"/>
          <w:u w:val="single"/>
        </w:rPr>
        <w:t>detail</w:t>
      </w:r>
      <w:r w:rsidRPr="00514576">
        <w:rPr>
          <w:rFonts w:ascii="Algerian" w:hAnsi="Algerian"/>
          <w:sz w:val="44"/>
          <w:u w:val="single"/>
        </w:rPr>
        <w:t xml:space="preserve"> flags</w:t>
      </w:r>
      <w:r w:rsidR="00760E7C" w:rsidRPr="00514576">
        <w:rPr>
          <w:rFonts w:ascii="Algerian" w:hAnsi="Algerian"/>
          <w:sz w:val="44"/>
          <w:u w:val="single"/>
        </w:rPr>
        <w:t xml:space="preserve"> and their implementation </w:t>
      </w:r>
      <w:r w:rsidRPr="00514576">
        <w:rPr>
          <w:rFonts w:ascii="Algerian" w:hAnsi="Algerian"/>
          <w:sz w:val="44"/>
          <w:u w:val="single"/>
        </w:rPr>
        <w:t xml:space="preserve"> </w:t>
      </w:r>
    </w:p>
    <w:p w:rsidR="00D70ECF" w:rsidRPr="00514576" w:rsidRDefault="00D70ECF" w:rsidP="00D70ECF">
      <w:pPr>
        <w:rPr>
          <w:rFonts w:ascii="Times New Roman" w:hAnsi="Times New Roman" w:cs="Times New Roman"/>
          <w:sz w:val="28"/>
          <w:szCs w:val="28"/>
        </w:rPr>
      </w:pPr>
      <w:r w:rsidRPr="00760E7C">
        <w:rPr>
          <w:rFonts w:ascii="Times New Roman" w:hAnsi="Times New Roman" w:cs="Times New Roman"/>
        </w:rPr>
        <w:t xml:space="preserve">In other </w:t>
      </w:r>
      <w:r w:rsidR="00A86719" w:rsidRPr="00760E7C">
        <w:rPr>
          <w:rFonts w:ascii="Times New Roman" w:hAnsi="Times New Roman" w:cs="Times New Roman"/>
        </w:rPr>
        <w:t>commands</w:t>
      </w:r>
      <w:r w:rsidRPr="00760E7C">
        <w:rPr>
          <w:rFonts w:ascii="Times New Roman" w:hAnsi="Times New Roman" w:cs="Times New Roman"/>
        </w:rPr>
        <w:t xml:space="preserve"> flags of the co</w:t>
      </w:r>
      <w:r w:rsidR="00A86719" w:rsidRPr="00760E7C">
        <w:rPr>
          <w:rFonts w:ascii="Times New Roman" w:hAnsi="Times New Roman" w:cs="Times New Roman"/>
        </w:rPr>
        <w:t>m</w:t>
      </w:r>
      <w:r w:rsidRPr="00760E7C">
        <w:rPr>
          <w:rFonts w:ascii="Times New Roman" w:hAnsi="Times New Roman" w:cs="Times New Roman"/>
        </w:rPr>
        <w:t>m</w:t>
      </w:r>
      <w:r w:rsidR="00A86719" w:rsidRPr="00760E7C">
        <w:rPr>
          <w:rFonts w:ascii="Times New Roman" w:hAnsi="Times New Roman" w:cs="Times New Roman"/>
        </w:rPr>
        <w:t>an</w:t>
      </w:r>
      <w:r w:rsidRPr="00760E7C">
        <w:rPr>
          <w:rFonts w:ascii="Times New Roman" w:hAnsi="Times New Roman" w:cs="Times New Roman"/>
        </w:rPr>
        <w:t>d</w:t>
      </w:r>
      <w:r w:rsidR="00A86719" w:rsidRPr="00760E7C">
        <w:rPr>
          <w:rFonts w:ascii="Times New Roman" w:hAnsi="Times New Roman" w:cs="Times New Roman"/>
        </w:rPr>
        <w:t>s</w:t>
      </w:r>
      <w:r w:rsidRPr="00760E7C">
        <w:rPr>
          <w:rFonts w:ascii="Times New Roman" w:hAnsi="Times New Roman" w:cs="Times New Roman"/>
        </w:rPr>
        <w:t xml:space="preserve"> are used to </w:t>
      </w:r>
      <w:r w:rsidR="00760E7C" w:rsidRPr="00760E7C">
        <w:rPr>
          <w:rFonts w:ascii="Times New Roman" w:hAnsi="Times New Roman" w:cs="Times New Roman"/>
        </w:rPr>
        <w:t>describe</w:t>
      </w:r>
      <w:r w:rsidRPr="00760E7C">
        <w:rPr>
          <w:rFonts w:ascii="Times New Roman" w:hAnsi="Times New Roman" w:cs="Times New Roman"/>
        </w:rPr>
        <w:t xml:space="preserve"> the </w:t>
      </w:r>
      <w:r w:rsidR="00760E7C" w:rsidRPr="00760E7C">
        <w:rPr>
          <w:rFonts w:ascii="Times New Roman" w:hAnsi="Times New Roman" w:cs="Times New Roman"/>
        </w:rPr>
        <w:t>detail</w:t>
      </w:r>
      <w:r w:rsidRPr="00760E7C">
        <w:rPr>
          <w:rFonts w:ascii="Times New Roman" w:hAnsi="Times New Roman" w:cs="Times New Roman"/>
        </w:rPr>
        <w:t xml:space="preserve"> </w:t>
      </w:r>
      <w:r w:rsidR="00760E7C" w:rsidRPr="00760E7C">
        <w:rPr>
          <w:rFonts w:ascii="Times New Roman" w:hAnsi="Times New Roman" w:cs="Times New Roman"/>
        </w:rPr>
        <w:t>application</w:t>
      </w:r>
      <w:r w:rsidRPr="00760E7C">
        <w:rPr>
          <w:rFonts w:ascii="Times New Roman" w:hAnsi="Times New Roman" w:cs="Times New Roman"/>
        </w:rPr>
        <w:t xml:space="preserve"> and data of the </w:t>
      </w:r>
      <w:r w:rsidR="00760E7C" w:rsidRPr="00514576">
        <w:rPr>
          <w:rFonts w:ascii="Times New Roman" w:hAnsi="Times New Roman" w:cs="Times New Roman"/>
          <w:sz w:val="28"/>
          <w:szCs w:val="28"/>
        </w:rPr>
        <w:t>certain</w:t>
      </w:r>
      <w:r w:rsidRPr="00514576">
        <w:rPr>
          <w:rFonts w:ascii="Times New Roman" w:hAnsi="Times New Roman" w:cs="Times New Roman"/>
          <w:sz w:val="28"/>
          <w:szCs w:val="28"/>
        </w:rPr>
        <w:t xml:space="preserve"> </w:t>
      </w:r>
      <w:r w:rsidR="00760E7C" w:rsidRPr="00514576">
        <w:rPr>
          <w:rFonts w:ascii="Times New Roman" w:hAnsi="Times New Roman" w:cs="Times New Roman"/>
          <w:sz w:val="28"/>
          <w:szCs w:val="28"/>
        </w:rPr>
        <w:t>command</w:t>
      </w:r>
      <w:r w:rsidRPr="00514576">
        <w:rPr>
          <w:rFonts w:ascii="Times New Roman" w:hAnsi="Times New Roman" w:cs="Times New Roman"/>
          <w:sz w:val="28"/>
          <w:szCs w:val="28"/>
        </w:rPr>
        <w:t xml:space="preserve"> here the </w:t>
      </w:r>
      <w:r w:rsidR="00760E7C" w:rsidRPr="00514576">
        <w:rPr>
          <w:rFonts w:ascii="Times New Roman" w:hAnsi="Times New Roman" w:cs="Times New Roman"/>
          <w:sz w:val="28"/>
          <w:szCs w:val="28"/>
        </w:rPr>
        <w:t>application of flag are executed</w:t>
      </w:r>
      <w:r w:rsidRPr="00514576">
        <w:rPr>
          <w:rFonts w:ascii="Times New Roman" w:hAnsi="Times New Roman" w:cs="Times New Roman"/>
          <w:sz w:val="28"/>
          <w:szCs w:val="28"/>
        </w:rPr>
        <w:t xml:space="preserve"> by </w:t>
      </w:r>
      <w:r w:rsidR="00760E7C" w:rsidRPr="00514576">
        <w:rPr>
          <w:rFonts w:ascii="Times New Roman" w:hAnsi="Times New Roman" w:cs="Times New Roman"/>
          <w:sz w:val="28"/>
          <w:szCs w:val="28"/>
        </w:rPr>
        <w:t>–g-p-</w:t>
      </w:r>
      <w:r w:rsidRPr="00514576">
        <w:rPr>
          <w:rFonts w:ascii="Times New Roman" w:hAnsi="Times New Roman" w:cs="Times New Roman"/>
          <w:sz w:val="28"/>
          <w:szCs w:val="28"/>
        </w:rPr>
        <w:t>–root and –mou</w:t>
      </w:r>
      <w:r w:rsidR="00760E7C" w:rsidRPr="00514576">
        <w:rPr>
          <w:rFonts w:ascii="Times New Roman" w:hAnsi="Times New Roman" w:cs="Times New Roman"/>
          <w:sz w:val="28"/>
          <w:szCs w:val="28"/>
        </w:rPr>
        <w:t>n</w:t>
      </w:r>
      <w:r w:rsidRPr="00514576">
        <w:rPr>
          <w:rFonts w:ascii="Times New Roman" w:hAnsi="Times New Roman" w:cs="Times New Roman"/>
          <w:sz w:val="28"/>
          <w:szCs w:val="28"/>
        </w:rPr>
        <w:t xml:space="preserve">t flags </w:t>
      </w:r>
      <w:r w:rsidR="00760E7C" w:rsidRPr="00514576">
        <w:rPr>
          <w:rFonts w:ascii="Times New Roman" w:hAnsi="Times New Roman" w:cs="Times New Roman"/>
          <w:sz w:val="28"/>
          <w:szCs w:val="28"/>
        </w:rPr>
        <w:t xml:space="preserve"> which we use them in </w:t>
      </w:r>
      <w:proofErr w:type="spellStart"/>
      <w:r w:rsidR="00760E7C" w:rsidRPr="00514576">
        <w:rPr>
          <w:rFonts w:ascii="Times New Roman" w:hAnsi="Times New Roman" w:cs="Times New Roman"/>
          <w:sz w:val="28"/>
          <w:szCs w:val="28"/>
        </w:rPr>
        <w:t>dffrent</w:t>
      </w:r>
      <w:proofErr w:type="spellEnd"/>
      <w:r w:rsidR="00760E7C" w:rsidRPr="00514576">
        <w:rPr>
          <w:rFonts w:ascii="Times New Roman" w:hAnsi="Times New Roman" w:cs="Times New Roman"/>
          <w:sz w:val="28"/>
          <w:szCs w:val="28"/>
        </w:rPr>
        <w:t xml:space="preserve"> steps</w:t>
      </w:r>
    </w:p>
    <w:p w:rsidR="00C56CF5" w:rsidRPr="00514576" w:rsidRDefault="00C56CF5" w:rsidP="00C56CF5">
      <w:pPr>
        <w:pStyle w:val="Heading2"/>
        <w:shd w:val="clear" w:color="auto" w:fill="FFFFFF"/>
        <w:spacing w:before="0"/>
        <w:rPr>
          <w:rFonts w:ascii="Times New Roman" w:hAnsi="Times New Roman" w:cs="Times New Roman"/>
          <w:color w:val="42444E"/>
          <w:sz w:val="28"/>
          <w:szCs w:val="28"/>
        </w:rPr>
      </w:pPr>
      <w:r w:rsidRPr="00514576">
        <w:rPr>
          <w:rFonts w:ascii="Times New Roman" w:hAnsi="Times New Roman" w:cs="Times New Roman"/>
          <w:b/>
          <w:bCs/>
          <w:color w:val="42444E"/>
          <w:sz w:val="28"/>
          <w:szCs w:val="28"/>
        </w:rPr>
        <w:t>How to configure the disk quota</w:t>
      </w:r>
    </w:p>
    <w:p w:rsidR="00C56CF5" w:rsidRPr="00C56CF5" w:rsidRDefault="00C56CF5" w:rsidP="00C56C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6CF5">
        <w:rPr>
          <w:rFonts w:ascii="Times New Roman" w:eastAsia="Times New Roman" w:hAnsi="Times New Roman" w:cs="Times New Roman"/>
          <w:color w:val="212529"/>
          <w:sz w:val="28"/>
          <w:szCs w:val="28"/>
        </w:rPr>
        <w:t>Enable quota</w:t>
      </w:r>
    </w:p>
    <w:p w:rsidR="00C56CF5" w:rsidRPr="00C56CF5" w:rsidRDefault="00C56CF5" w:rsidP="00C56C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6CF5">
        <w:rPr>
          <w:rFonts w:ascii="Times New Roman" w:eastAsia="Times New Roman" w:hAnsi="Times New Roman" w:cs="Times New Roman"/>
          <w:color w:val="212529"/>
          <w:sz w:val="28"/>
          <w:szCs w:val="28"/>
        </w:rPr>
        <w:t>Remount file system</w:t>
      </w:r>
    </w:p>
    <w:p w:rsidR="00C56CF5" w:rsidRPr="00C56CF5" w:rsidRDefault="00C56CF5" w:rsidP="00C56C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6CF5">
        <w:rPr>
          <w:rFonts w:ascii="Times New Roman" w:eastAsia="Times New Roman" w:hAnsi="Times New Roman" w:cs="Times New Roman"/>
          <w:color w:val="212529"/>
          <w:sz w:val="28"/>
          <w:szCs w:val="28"/>
        </w:rPr>
        <w:t>Create quota files</w:t>
      </w:r>
    </w:p>
    <w:p w:rsidR="00C56CF5" w:rsidRPr="00C56CF5" w:rsidRDefault="00C56CF5" w:rsidP="00C56C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6CF5">
        <w:rPr>
          <w:rFonts w:ascii="Times New Roman" w:eastAsia="Times New Roman" w:hAnsi="Times New Roman" w:cs="Times New Roman"/>
          <w:color w:val="212529"/>
          <w:sz w:val="28"/>
          <w:szCs w:val="28"/>
        </w:rPr>
        <w:t>Configure quota policy</w:t>
      </w:r>
    </w:p>
    <w:p w:rsidR="004555C9" w:rsidRPr="00514576" w:rsidRDefault="00760E7C" w:rsidP="00AE58D3">
      <w:pPr>
        <w:pStyle w:val="HTMLPreformatted"/>
        <w:jc w:val="both"/>
        <w:rPr>
          <w:rFonts w:ascii="Times New Roman" w:hAnsi="Times New Roman" w:cs="Times New Roman"/>
          <w:color w:val="212529"/>
          <w:sz w:val="28"/>
          <w:szCs w:val="28"/>
          <w:shd w:val="clear" w:color="auto" w:fill="FFFFFF"/>
        </w:rPr>
      </w:pPr>
      <w:proofErr w:type="spellStart"/>
      <w:proofErr w:type="gramStart"/>
      <w:r w:rsidRPr="00514576">
        <w:rPr>
          <w:rFonts w:ascii="Times New Roman" w:hAnsi="Times New Roman" w:cs="Times New Roman"/>
          <w:color w:val="212529"/>
          <w:sz w:val="28"/>
          <w:szCs w:val="28"/>
          <w:shd w:val="clear" w:color="auto" w:fill="FFFFFF"/>
        </w:rPr>
        <w:t>li</w:t>
      </w:r>
      <w:r w:rsidR="00C56CF5" w:rsidRPr="00514576">
        <w:rPr>
          <w:rFonts w:ascii="Times New Roman" w:hAnsi="Times New Roman" w:cs="Times New Roman"/>
          <w:color w:val="212529"/>
          <w:sz w:val="28"/>
          <w:szCs w:val="28"/>
          <w:shd w:val="clear" w:color="auto" w:fill="FFFFFF"/>
        </w:rPr>
        <w:t>nux</w:t>
      </w:r>
      <w:proofErr w:type="spellEnd"/>
      <w:proofErr w:type="gramEnd"/>
      <w:r w:rsidR="00C56CF5" w:rsidRPr="00514576">
        <w:rPr>
          <w:rFonts w:ascii="Times New Roman" w:hAnsi="Times New Roman" w:cs="Times New Roman"/>
          <w:color w:val="212529"/>
          <w:sz w:val="28"/>
          <w:szCs w:val="28"/>
          <w:shd w:val="clear" w:color="auto" w:fill="FFFFFF"/>
        </w:rPr>
        <w:t xml:space="preserve"> uses </w:t>
      </w:r>
      <w:r w:rsidR="00C56CF5" w:rsidRPr="00514576">
        <w:rPr>
          <w:rFonts w:ascii="Times New Roman" w:hAnsi="Times New Roman" w:cs="Times New Roman"/>
          <w:i/>
          <w:iCs/>
          <w:color w:val="4E2A0B"/>
          <w:sz w:val="28"/>
          <w:szCs w:val="28"/>
          <w:shd w:val="clear" w:color="auto" w:fill="FFFFFF"/>
        </w:rPr>
        <w:t>/</w:t>
      </w:r>
      <w:proofErr w:type="spellStart"/>
      <w:r w:rsidR="00C56CF5" w:rsidRPr="00514576">
        <w:rPr>
          <w:rFonts w:ascii="Times New Roman" w:hAnsi="Times New Roman" w:cs="Times New Roman"/>
          <w:i/>
          <w:iCs/>
          <w:color w:val="4E2A0B"/>
          <w:sz w:val="28"/>
          <w:szCs w:val="28"/>
          <w:shd w:val="clear" w:color="auto" w:fill="FFFFFF"/>
        </w:rPr>
        <w:t>etc</w:t>
      </w:r>
      <w:proofErr w:type="spellEnd"/>
      <w:r w:rsidR="00C56CF5" w:rsidRPr="00514576">
        <w:rPr>
          <w:rFonts w:ascii="Times New Roman" w:hAnsi="Times New Roman" w:cs="Times New Roman"/>
          <w:i/>
          <w:iCs/>
          <w:color w:val="4E2A0B"/>
          <w:sz w:val="28"/>
          <w:szCs w:val="28"/>
          <w:shd w:val="clear" w:color="auto" w:fill="FFFFFF"/>
        </w:rPr>
        <w:t>/</w:t>
      </w:r>
      <w:proofErr w:type="spellStart"/>
      <w:r w:rsidR="00C56CF5" w:rsidRPr="00514576">
        <w:rPr>
          <w:rFonts w:ascii="Times New Roman" w:hAnsi="Times New Roman" w:cs="Times New Roman"/>
          <w:i/>
          <w:iCs/>
          <w:color w:val="4E2A0B"/>
          <w:sz w:val="28"/>
          <w:szCs w:val="28"/>
          <w:shd w:val="clear" w:color="auto" w:fill="FFFFFF"/>
        </w:rPr>
        <w:t>fstab</w:t>
      </w:r>
      <w:proofErr w:type="spellEnd"/>
      <w:r w:rsidR="00C56CF5" w:rsidRPr="00514576">
        <w:rPr>
          <w:rFonts w:ascii="Times New Roman" w:hAnsi="Times New Roman" w:cs="Times New Roman"/>
          <w:color w:val="212529"/>
          <w:sz w:val="28"/>
          <w:szCs w:val="28"/>
          <w:shd w:val="clear" w:color="auto" w:fill="FFFFFF"/>
        </w:rPr>
        <w:t> configuration file to mount all partitions in file system at boot time. This file contains all necessary information about the partition such as partition location at disk, mount point, attributes and other control options which are required to mount a partition. Each entry in this file has six fields.</w:t>
      </w:r>
    </w:p>
    <w:p w:rsidR="00C56CF5" w:rsidRDefault="00C56CF5" w:rsidP="00AE58D3">
      <w:pPr>
        <w:pStyle w:val="HTMLPreformatted"/>
        <w:jc w:val="both"/>
        <w:rPr>
          <w:rFonts w:ascii="Times New Roman" w:hAnsi="Times New Roman" w:cs="Times New Roman"/>
          <w:color w:val="181818"/>
          <w:sz w:val="32"/>
          <w:szCs w:val="32"/>
        </w:rPr>
      </w:pPr>
      <w:r w:rsidRPr="00760E7C">
        <w:rPr>
          <w:rFonts w:ascii="Times New Roman" w:hAnsi="Times New Roman" w:cs="Times New Roman"/>
          <w:noProof/>
        </w:rPr>
        <w:drawing>
          <wp:inline distT="0" distB="0" distL="0" distR="0" wp14:anchorId="30EF7BDA" wp14:editId="6E6F20A0">
            <wp:extent cx="5943600" cy="21780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805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CE7251" w:rsidRPr="00760E7C" w:rsidRDefault="00CE7251" w:rsidP="00AE58D3">
      <w:pPr>
        <w:pStyle w:val="HTMLPreformatted"/>
        <w:jc w:val="both"/>
        <w:rPr>
          <w:rFonts w:ascii="Times New Roman" w:hAnsi="Times New Roman" w:cs="Times New Roman"/>
          <w:color w:val="181818"/>
          <w:sz w:val="32"/>
          <w:szCs w:val="32"/>
        </w:rPr>
      </w:pPr>
    </w:p>
    <w:tbl>
      <w:tblPr>
        <w:tblW w:w="1353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22"/>
        <w:gridCol w:w="1660"/>
        <w:gridCol w:w="10754"/>
      </w:tblGrid>
      <w:tr w:rsidR="00C56CF5" w:rsidRPr="00C56CF5" w:rsidTr="00760E7C">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Number</w:t>
            </w:r>
          </w:p>
        </w:tc>
        <w:tc>
          <w:tcPr>
            <w:tcW w:w="1660"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Filed</w:t>
            </w:r>
          </w:p>
        </w:tc>
        <w:tc>
          <w:tcPr>
            <w:tcW w:w="10754"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Description</w:t>
            </w:r>
          </w:p>
        </w:tc>
      </w:tr>
      <w:tr w:rsidR="00C56CF5" w:rsidRPr="00C56CF5" w:rsidTr="00760E7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1</w:t>
            </w:r>
          </w:p>
        </w:tc>
        <w:tc>
          <w:tcPr>
            <w:tcW w:w="1660"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What to mount</w:t>
            </w:r>
          </w:p>
        </w:tc>
        <w:tc>
          <w:tcPr>
            <w:tcW w:w="10754" w:type="dxa"/>
            <w:tcBorders>
              <w:top w:val="single" w:sz="6" w:space="0" w:color="DEE2E6"/>
              <w:left w:val="single" w:sz="6" w:space="0" w:color="DEE2E6"/>
              <w:bottom w:val="single" w:sz="6" w:space="0" w:color="DEE2E6"/>
              <w:right w:val="single" w:sz="6" w:space="0" w:color="DEE2E6"/>
            </w:tcBorders>
            <w:shd w:val="clear" w:color="auto" w:fill="FFFFFF"/>
            <w:hideMark/>
          </w:tcPr>
          <w:p w:rsidR="00760E7C" w:rsidRPr="00760E7C"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Device which we want to mount.</w:t>
            </w:r>
          </w:p>
          <w:p w:rsidR="00760E7C" w:rsidRPr="00760E7C"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 xml:space="preserve"> We can use device name, UUID and label in this filed to represent the </w:t>
            </w:r>
          </w:p>
          <w:p w:rsidR="00C56CF5" w:rsidRPr="00C56CF5" w:rsidRDefault="00C56CF5" w:rsidP="00C56CF5">
            <w:pPr>
              <w:spacing w:after="0" w:line="240" w:lineRule="auto"/>
              <w:rPr>
                <w:rFonts w:ascii="Times New Roman" w:eastAsia="Times New Roman" w:hAnsi="Times New Roman" w:cs="Times New Roman"/>
                <w:color w:val="212529"/>
                <w:sz w:val="24"/>
                <w:szCs w:val="24"/>
              </w:rPr>
            </w:pPr>
            <w:proofErr w:type="gramStart"/>
            <w:r w:rsidRPr="00C56CF5">
              <w:rPr>
                <w:rFonts w:ascii="Times New Roman" w:eastAsia="Times New Roman" w:hAnsi="Times New Roman" w:cs="Times New Roman"/>
                <w:color w:val="212529"/>
                <w:sz w:val="24"/>
                <w:szCs w:val="24"/>
              </w:rPr>
              <w:t>device</w:t>
            </w:r>
            <w:proofErr w:type="gramEnd"/>
            <w:r w:rsidRPr="00C56CF5">
              <w:rPr>
                <w:rFonts w:ascii="Times New Roman" w:eastAsia="Times New Roman" w:hAnsi="Times New Roman" w:cs="Times New Roman"/>
                <w:color w:val="212529"/>
                <w:sz w:val="24"/>
                <w:szCs w:val="24"/>
              </w:rPr>
              <w:t>.</w:t>
            </w:r>
          </w:p>
        </w:tc>
      </w:tr>
      <w:tr w:rsidR="00C56CF5" w:rsidRPr="00C56CF5" w:rsidTr="00760E7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2</w:t>
            </w:r>
          </w:p>
        </w:tc>
        <w:tc>
          <w:tcPr>
            <w:tcW w:w="1660"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Where to mount</w:t>
            </w:r>
          </w:p>
        </w:tc>
        <w:tc>
          <w:tcPr>
            <w:tcW w:w="10754" w:type="dxa"/>
            <w:tcBorders>
              <w:top w:val="single" w:sz="6" w:space="0" w:color="DEE2E6"/>
              <w:left w:val="single" w:sz="6" w:space="0" w:color="DEE2E6"/>
              <w:bottom w:val="single" w:sz="6" w:space="0" w:color="DEE2E6"/>
              <w:right w:val="single" w:sz="6" w:space="0" w:color="DEE2E6"/>
            </w:tcBorders>
            <w:shd w:val="clear" w:color="auto" w:fill="FFFFFF"/>
            <w:hideMark/>
          </w:tcPr>
          <w:p w:rsidR="00760E7C" w:rsidRPr="00760E7C"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The directory in main Linux File System where we want to mount the</w:t>
            </w:r>
          </w:p>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 xml:space="preserve"> </w:t>
            </w:r>
            <w:proofErr w:type="gramStart"/>
            <w:r w:rsidRPr="00C56CF5">
              <w:rPr>
                <w:rFonts w:ascii="Times New Roman" w:eastAsia="Times New Roman" w:hAnsi="Times New Roman" w:cs="Times New Roman"/>
                <w:color w:val="212529"/>
                <w:sz w:val="24"/>
                <w:szCs w:val="24"/>
              </w:rPr>
              <w:t>device</w:t>
            </w:r>
            <w:proofErr w:type="gramEnd"/>
            <w:r w:rsidRPr="00C56CF5">
              <w:rPr>
                <w:rFonts w:ascii="Times New Roman" w:eastAsia="Times New Roman" w:hAnsi="Times New Roman" w:cs="Times New Roman"/>
                <w:color w:val="212529"/>
                <w:sz w:val="24"/>
                <w:szCs w:val="24"/>
              </w:rPr>
              <w:t>.</w:t>
            </w:r>
          </w:p>
        </w:tc>
      </w:tr>
      <w:tr w:rsidR="00C56CF5" w:rsidRPr="00C56CF5" w:rsidTr="00760E7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3</w:t>
            </w:r>
          </w:p>
        </w:tc>
        <w:tc>
          <w:tcPr>
            <w:tcW w:w="1660"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File system</w:t>
            </w:r>
          </w:p>
        </w:tc>
        <w:tc>
          <w:tcPr>
            <w:tcW w:w="10754"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File system type of device.</w:t>
            </w:r>
          </w:p>
        </w:tc>
      </w:tr>
      <w:tr w:rsidR="00C56CF5" w:rsidRPr="00C56CF5" w:rsidTr="00760E7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4</w:t>
            </w:r>
          </w:p>
        </w:tc>
        <w:tc>
          <w:tcPr>
            <w:tcW w:w="1660"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760E7C">
            <w:pPr>
              <w:spacing w:after="0" w:line="240" w:lineRule="auto"/>
              <w:ind w:firstLine="64"/>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Options</w:t>
            </w:r>
          </w:p>
        </w:tc>
        <w:tc>
          <w:tcPr>
            <w:tcW w:w="10754" w:type="dxa"/>
            <w:tcBorders>
              <w:top w:val="single" w:sz="6" w:space="0" w:color="DEE2E6"/>
              <w:left w:val="single" w:sz="6" w:space="0" w:color="DEE2E6"/>
              <w:bottom w:val="single" w:sz="6" w:space="0" w:color="DEE2E6"/>
              <w:right w:val="single" w:sz="6" w:space="0" w:color="DEE2E6"/>
            </w:tcBorders>
            <w:shd w:val="clear" w:color="auto" w:fill="FFFFFF"/>
            <w:hideMark/>
          </w:tcPr>
          <w:p w:rsidR="00760E7C" w:rsidRPr="00760E7C"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Mount options which control the mount process. To enable user</w:t>
            </w:r>
          </w:p>
          <w:p w:rsidR="00760E7C" w:rsidRPr="00760E7C"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 xml:space="preserve"> quota add </w:t>
            </w:r>
          </w:p>
          <w:p w:rsidR="00C56CF5" w:rsidRPr="00C56CF5" w:rsidRDefault="00C56CF5" w:rsidP="00C56CF5">
            <w:pPr>
              <w:spacing w:after="0" w:line="240" w:lineRule="auto"/>
              <w:rPr>
                <w:rFonts w:ascii="Times New Roman" w:eastAsia="Times New Roman" w:hAnsi="Times New Roman" w:cs="Times New Roman"/>
                <w:color w:val="212529"/>
                <w:sz w:val="24"/>
                <w:szCs w:val="24"/>
              </w:rPr>
            </w:pPr>
            <w:proofErr w:type="spellStart"/>
            <w:proofErr w:type="gramStart"/>
            <w:r w:rsidRPr="00C56CF5">
              <w:rPr>
                <w:rFonts w:ascii="Times New Roman" w:eastAsia="Times New Roman" w:hAnsi="Times New Roman" w:cs="Times New Roman"/>
                <w:b/>
                <w:bCs/>
                <w:color w:val="42444E"/>
                <w:sz w:val="25"/>
                <w:szCs w:val="25"/>
              </w:rPr>
              <w:t>usrquota</w:t>
            </w:r>
            <w:proofErr w:type="spellEnd"/>
            <w:proofErr w:type="gramEnd"/>
            <w:r w:rsidRPr="00C56CF5">
              <w:rPr>
                <w:rFonts w:ascii="Times New Roman" w:eastAsia="Times New Roman" w:hAnsi="Times New Roman" w:cs="Times New Roman"/>
                <w:color w:val="212529"/>
                <w:sz w:val="24"/>
                <w:szCs w:val="24"/>
              </w:rPr>
              <w:t> option and to enable group quota add </w:t>
            </w:r>
            <w:proofErr w:type="spellStart"/>
            <w:r w:rsidRPr="00C56CF5">
              <w:rPr>
                <w:rFonts w:ascii="Times New Roman" w:eastAsia="Times New Roman" w:hAnsi="Times New Roman" w:cs="Times New Roman"/>
                <w:b/>
                <w:bCs/>
                <w:color w:val="42444E"/>
                <w:sz w:val="25"/>
                <w:szCs w:val="25"/>
              </w:rPr>
              <w:t>grpquota</w:t>
            </w:r>
            <w:proofErr w:type="spellEnd"/>
            <w:r w:rsidRPr="00C56CF5">
              <w:rPr>
                <w:rFonts w:ascii="Times New Roman" w:eastAsia="Times New Roman" w:hAnsi="Times New Roman" w:cs="Times New Roman"/>
                <w:color w:val="212529"/>
                <w:sz w:val="24"/>
                <w:szCs w:val="24"/>
              </w:rPr>
              <w:t> option.</w:t>
            </w:r>
          </w:p>
        </w:tc>
      </w:tr>
      <w:tr w:rsidR="00C56CF5" w:rsidRPr="00C56CF5" w:rsidTr="00760E7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lastRenderedPageBreak/>
              <w:t>5</w:t>
            </w:r>
          </w:p>
        </w:tc>
        <w:tc>
          <w:tcPr>
            <w:tcW w:w="1660"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Dump support</w:t>
            </w:r>
          </w:p>
        </w:tc>
        <w:tc>
          <w:tcPr>
            <w:tcW w:w="10754"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To enable the dump on this device use 1. Use 0 to disable the dump.</w:t>
            </w:r>
          </w:p>
        </w:tc>
      </w:tr>
      <w:tr w:rsidR="00C56CF5" w:rsidRPr="00C56CF5" w:rsidTr="00760E7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6</w:t>
            </w:r>
          </w:p>
        </w:tc>
        <w:tc>
          <w:tcPr>
            <w:tcW w:w="1660" w:type="dxa"/>
            <w:tcBorders>
              <w:top w:val="single" w:sz="6" w:space="0" w:color="DEE2E6"/>
              <w:left w:val="single" w:sz="6" w:space="0" w:color="DEE2E6"/>
              <w:bottom w:val="single" w:sz="6" w:space="0" w:color="DEE2E6"/>
              <w:right w:val="single" w:sz="6" w:space="0" w:color="DEE2E6"/>
            </w:tcBorders>
            <w:shd w:val="clear" w:color="auto" w:fill="FFFFFF"/>
            <w:hideMark/>
          </w:tcPr>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Automatic check</w:t>
            </w:r>
          </w:p>
        </w:tc>
        <w:tc>
          <w:tcPr>
            <w:tcW w:w="10754" w:type="dxa"/>
            <w:tcBorders>
              <w:top w:val="single" w:sz="6" w:space="0" w:color="DEE2E6"/>
              <w:left w:val="single" w:sz="6" w:space="0" w:color="DEE2E6"/>
              <w:bottom w:val="single" w:sz="6" w:space="0" w:color="DEE2E6"/>
              <w:right w:val="single" w:sz="6" w:space="0" w:color="DEE2E6"/>
            </w:tcBorders>
            <w:shd w:val="clear" w:color="auto" w:fill="FFFFFF"/>
            <w:hideMark/>
          </w:tcPr>
          <w:p w:rsidR="00760E7C" w:rsidRPr="00760E7C"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 xml:space="preserve">Whether this device should be checked while mounting or not. </w:t>
            </w:r>
          </w:p>
          <w:p w:rsidR="00760E7C" w:rsidRPr="00760E7C"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 xml:space="preserve">To disable use 0, to enable use 1 (for root partition) or 2 (for all </w:t>
            </w:r>
          </w:p>
          <w:p w:rsidR="00C56CF5" w:rsidRPr="00C56CF5" w:rsidRDefault="00C56CF5" w:rsidP="00C56CF5">
            <w:pPr>
              <w:spacing w:after="0" w:line="240" w:lineRule="auto"/>
              <w:rPr>
                <w:rFonts w:ascii="Times New Roman" w:eastAsia="Times New Roman" w:hAnsi="Times New Roman" w:cs="Times New Roman"/>
                <w:color w:val="212529"/>
                <w:sz w:val="24"/>
                <w:szCs w:val="24"/>
              </w:rPr>
            </w:pPr>
            <w:r w:rsidRPr="00C56CF5">
              <w:rPr>
                <w:rFonts w:ascii="Times New Roman" w:eastAsia="Times New Roman" w:hAnsi="Times New Roman" w:cs="Times New Roman"/>
                <w:color w:val="212529"/>
                <w:sz w:val="24"/>
                <w:szCs w:val="24"/>
              </w:rPr>
              <w:t>partitions except root partition)</w:t>
            </w:r>
          </w:p>
        </w:tc>
      </w:tr>
      <w:tr w:rsidR="00760E7C" w:rsidRPr="00760E7C" w:rsidTr="00760E7C">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760E7C" w:rsidRPr="00760E7C" w:rsidRDefault="00760E7C" w:rsidP="00C56CF5">
            <w:pPr>
              <w:spacing w:after="0" w:line="240" w:lineRule="auto"/>
              <w:rPr>
                <w:rFonts w:ascii="Times New Roman" w:eastAsia="Times New Roman" w:hAnsi="Times New Roman" w:cs="Times New Roman"/>
                <w:color w:val="212529"/>
                <w:sz w:val="24"/>
                <w:szCs w:val="24"/>
              </w:rPr>
            </w:pPr>
          </w:p>
        </w:tc>
        <w:tc>
          <w:tcPr>
            <w:tcW w:w="1660" w:type="dxa"/>
            <w:tcBorders>
              <w:top w:val="single" w:sz="6" w:space="0" w:color="DEE2E6"/>
              <w:left w:val="single" w:sz="6" w:space="0" w:color="DEE2E6"/>
              <w:bottom w:val="single" w:sz="6" w:space="0" w:color="DEE2E6"/>
              <w:right w:val="single" w:sz="6" w:space="0" w:color="DEE2E6"/>
            </w:tcBorders>
            <w:shd w:val="clear" w:color="auto" w:fill="FFFFFF"/>
          </w:tcPr>
          <w:p w:rsidR="00760E7C" w:rsidRPr="00760E7C" w:rsidRDefault="00760E7C" w:rsidP="00C56CF5">
            <w:pPr>
              <w:spacing w:after="0" w:line="240" w:lineRule="auto"/>
              <w:rPr>
                <w:rFonts w:ascii="Times New Roman" w:eastAsia="Times New Roman" w:hAnsi="Times New Roman" w:cs="Times New Roman"/>
                <w:color w:val="212529"/>
                <w:sz w:val="24"/>
                <w:szCs w:val="24"/>
              </w:rPr>
            </w:pPr>
          </w:p>
        </w:tc>
        <w:tc>
          <w:tcPr>
            <w:tcW w:w="10754" w:type="dxa"/>
            <w:tcBorders>
              <w:top w:val="single" w:sz="6" w:space="0" w:color="DEE2E6"/>
              <w:left w:val="single" w:sz="6" w:space="0" w:color="DEE2E6"/>
              <w:bottom w:val="single" w:sz="6" w:space="0" w:color="DEE2E6"/>
              <w:right w:val="single" w:sz="6" w:space="0" w:color="DEE2E6"/>
            </w:tcBorders>
            <w:shd w:val="clear" w:color="auto" w:fill="FFFFFF"/>
          </w:tcPr>
          <w:p w:rsidR="00760E7C" w:rsidRPr="00760E7C" w:rsidRDefault="00760E7C" w:rsidP="00C56CF5">
            <w:pPr>
              <w:spacing w:after="0" w:line="240" w:lineRule="auto"/>
              <w:rPr>
                <w:rFonts w:ascii="Times New Roman" w:eastAsia="Times New Roman" w:hAnsi="Times New Roman" w:cs="Times New Roman"/>
                <w:color w:val="212529"/>
                <w:sz w:val="24"/>
                <w:szCs w:val="24"/>
              </w:rPr>
            </w:pPr>
          </w:p>
        </w:tc>
      </w:tr>
    </w:tbl>
    <w:p w:rsidR="00514576" w:rsidRDefault="00514576" w:rsidP="00C56CF5">
      <w:pPr>
        <w:pStyle w:val="NormalWeb"/>
        <w:shd w:val="clear" w:color="auto" w:fill="FFFFFF"/>
        <w:spacing w:before="0" w:beforeAutospacing="0"/>
        <w:jc w:val="both"/>
        <w:rPr>
          <w:color w:val="212529"/>
          <w:sz w:val="28"/>
          <w:szCs w:val="28"/>
        </w:rPr>
      </w:pPr>
    </w:p>
    <w:p w:rsidR="00514576" w:rsidRDefault="00514576" w:rsidP="00C56CF5">
      <w:pPr>
        <w:pStyle w:val="NormalWeb"/>
        <w:shd w:val="clear" w:color="auto" w:fill="FFFFFF"/>
        <w:spacing w:before="0" w:beforeAutospacing="0"/>
        <w:jc w:val="both"/>
        <w:rPr>
          <w:color w:val="212529"/>
          <w:sz w:val="28"/>
          <w:szCs w:val="28"/>
        </w:rPr>
      </w:pPr>
    </w:p>
    <w:p w:rsidR="00C56CF5" w:rsidRPr="00514576" w:rsidRDefault="00514576" w:rsidP="00C56CF5">
      <w:pPr>
        <w:pStyle w:val="NormalWeb"/>
        <w:shd w:val="clear" w:color="auto" w:fill="FFFFFF"/>
        <w:spacing w:before="0" w:beforeAutospacing="0"/>
        <w:jc w:val="both"/>
        <w:rPr>
          <w:color w:val="212529"/>
          <w:sz w:val="28"/>
          <w:szCs w:val="28"/>
        </w:rPr>
      </w:pPr>
      <w:r>
        <w:rPr>
          <w:color w:val="212529"/>
          <w:sz w:val="28"/>
          <w:szCs w:val="28"/>
        </w:rPr>
        <w:t>I</w:t>
      </w:r>
      <w:r w:rsidR="00C56CF5" w:rsidRPr="00514576">
        <w:rPr>
          <w:color w:val="212529"/>
          <w:sz w:val="28"/>
          <w:szCs w:val="28"/>
        </w:rPr>
        <w:t>n order to enable user quota, we have to add </w:t>
      </w:r>
      <w:proofErr w:type="spellStart"/>
      <w:r w:rsidR="00C56CF5" w:rsidRPr="00514576">
        <w:rPr>
          <w:i/>
          <w:iCs/>
          <w:color w:val="4E2A0B"/>
          <w:sz w:val="28"/>
          <w:szCs w:val="28"/>
        </w:rPr>
        <w:t>usrquota</w:t>
      </w:r>
      <w:proofErr w:type="spellEnd"/>
      <w:r w:rsidR="00C56CF5" w:rsidRPr="00514576">
        <w:rPr>
          <w:color w:val="212529"/>
          <w:sz w:val="28"/>
          <w:szCs w:val="28"/>
        </w:rPr>
        <w:t> option in fourth field. Just like it, to enable group quota, we have to add </w:t>
      </w:r>
      <w:proofErr w:type="spellStart"/>
      <w:r w:rsidR="00C56CF5" w:rsidRPr="00514576">
        <w:rPr>
          <w:i/>
          <w:iCs/>
          <w:color w:val="4E2A0B"/>
          <w:sz w:val="28"/>
          <w:szCs w:val="28"/>
        </w:rPr>
        <w:t>grpquota</w:t>
      </w:r>
      <w:proofErr w:type="spellEnd"/>
      <w:r w:rsidR="00C56CF5" w:rsidRPr="00514576">
        <w:rPr>
          <w:color w:val="212529"/>
          <w:sz w:val="28"/>
          <w:szCs w:val="28"/>
        </w:rPr>
        <w:t> option in fourth field. Let’s enable both quotas for partition /</w:t>
      </w:r>
      <w:proofErr w:type="spellStart"/>
      <w:r w:rsidR="00C56CF5" w:rsidRPr="00514576">
        <w:rPr>
          <w:color w:val="212529"/>
          <w:sz w:val="28"/>
          <w:szCs w:val="28"/>
        </w:rPr>
        <w:t>dev</w:t>
      </w:r>
      <w:proofErr w:type="spellEnd"/>
      <w:r w:rsidR="00C56CF5" w:rsidRPr="00514576">
        <w:rPr>
          <w:color w:val="212529"/>
          <w:sz w:val="28"/>
          <w:szCs w:val="28"/>
        </w:rPr>
        <w:t>/sdb1.</w:t>
      </w:r>
    </w:p>
    <w:p w:rsidR="00C56CF5" w:rsidRPr="00514576" w:rsidRDefault="00C56CF5" w:rsidP="00C56CF5">
      <w:pPr>
        <w:pStyle w:val="NormalWeb"/>
        <w:shd w:val="clear" w:color="auto" w:fill="FFFFFF"/>
        <w:spacing w:before="0" w:beforeAutospacing="0"/>
        <w:jc w:val="both"/>
        <w:rPr>
          <w:color w:val="212529"/>
          <w:sz w:val="28"/>
          <w:szCs w:val="28"/>
        </w:rPr>
      </w:pPr>
      <w:r w:rsidRPr="00514576">
        <w:rPr>
          <w:color w:val="212529"/>
          <w:sz w:val="28"/>
          <w:szCs w:val="28"/>
        </w:rPr>
        <w:t>Following figure illustrates updated </w:t>
      </w:r>
      <w:r w:rsidRPr="00514576">
        <w:rPr>
          <w:i/>
          <w:iCs/>
          <w:color w:val="4E2A0B"/>
          <w:sz w:val="28"/>
          <w:szCs w:val="28"/>
        </w:rPr>
        <w:t>/</w:t>
      </w:r>
      <w:proofErr w:type="spellStart"/>
      <w:r w:rsidRPr="00514576">
        <w:rPr>
          <w:i/>
          <w:iCs/>
          <w:color w:val="4E2A0B"/>
          <w:sz w:val="28"/>
          <w:szCs w:val="28"/>
        </w:rPr>
        <w:t>etc</w:t>
      </w:r>
      <w:proofErr w:type="spellEnd"/>
      <w:r w:rsidRPr="00514576">
        <w:rPr>
          <w:i/>
          <w:iCs/>
          <w:color w:val="4E2A0B"/>
          <w:sz w:val="28"/>
          <w:szCs w:val="28"/>
        </w:rPr>
        <w:t>/</w:t>
      </w:r>
      <w:proofErr w:type="spellStart"/>
      <w:r w:rsidRPr="00514576">
        <w:rPr>
          <w:i/>
          <w:iCs/>
          <w:color w:val="4E2A0B"/>
          <w:sz w:val="28"/>
          <w:szCs w:val="28"/>
        </w:rPr>
        <w:t>fstab</w:t>
      </w:r>
      <w:proofErr w:type="spellEnd"/>
      <w:r w:rsidRPr="00514576">
        <w:rPr>
          <w:color w:val="212529"/>
          <w:sz w:val="28"/>
          <w:szCs w:val="28"/>
        </w:rPr>
        <w:t> file</w:t>
      </w:r>
    </w:p>
    <w:p w:rsidR="00C56CF5" w:rsidRPr="00760E7C" w:rsidRDefault="00C56CF5" w:rsidP="00AE58D3">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r w:rsidRPr="00760E7C">
        <w:rPr>
          <w:rFonts w:ascii="Times New Roman" w:hAnsi="Times New Roman" w:cs="Times New Roman"/>
          <w:noProof/>
        </w:rPr>
        <w:drawing>
          <wp:inline distT="0" distB="0" distL="0" distR="0" wp14:anchorId="38439070" wp14:editId="1308EB56">
            <wp:extent cx="5943600" cy="192532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532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C56CF5" w:rsidRPr="00C56CF5" w:rsidRDefault="00C56CF5" w:rsidP="00C56CF5">
      <w:pPr>
        <w:shd w:val="clear" w:color="auto" w:fill="FFFFFF"/>
        <w:spacing w:after="100" w:afterAutospacing="1" w:line="240" w:lineRule="auto"/>
        <w:outlineLvl w:val="2"/>
        <w:rPr>
          <w:rFonts w:ascii="Times New Roman" w:eastAsia="Times New Roman" w:hAnsi="Times New Roman" w:cs="Times New Roman"/>
          <w:color w:val="42444E"/>
          <w:sz w:val="27"/>
          <w:szCs w:val="27"/>
          <w:u w:val="single"/>
        </w:rPr>
      </w:pPr>
      <w:r w:rsidRPr="00C56CF5">
        <w:rPr>
          <w:rFonts w:ascii="Times New Roman" w:eastAsia="Times New Roman" w:hAnsi="Times New Roman" w:cs="Times New Roman"/>
          <w:color w:val="42444E"/>
          <w:sz w:val="27"/>
          <w:szCs w:val="27"/>
          <w:u w:val="single"/>
        </w:rPr>
        <w:t>Remounting file system</w:t>
      </w:r>
    </w:p>
    <w:p w:rsidR="00C56CF5" w:rsidRPr="00760E7C" w:rsidRDefault="00C56CF5" w:rsidP="00760E7C">
      <w:pPr>
        <w:pStyle w:val="HTMLPreformatted"/>
        <w:rPr>
          <w:rFonts w:ascii="Times New Roman" w:hAnsi="Times New Roman" w:cs="Times New Roman"/>
          <w:color w:val="212529"/>
          <w:sz w:val="24"/>
          <w:szCs w:val="24"/>
        </w:rPr>
      </w:pPr>
      <w:r w:rsidRPr="00760E7C">
        <w:rPr>
          <w:rFonts w:ascii="Times New Roman" w:hAnsi="Times New Roman" w:cs="Times New Roman"/>
          <w:color w:val="212529"/>
          <w:sz w:val="24"/>
          <w:szCs w:val="24"/>
        </w:rPr>
        <w:t>#mount –o remount [partition]</w:t>
      </w:r>
    </w:p>
    <w:p w:rsidR="00C56CF5" w:rsidRPr="00760E7C" w:rsidRDefault="00C56CF5" w:rsidP="00C56CF5">
      <w:pPr>
        <w:pStyle w:val="Heading3"/>
        <w:shd w:val="clear" w:color="auto" w:fill="FFFFFF"/>
        <w:spacing w:before="0"/>
        <w:rPr>
          <w:rFonts w:ascii="Times New Roman" w:hAnsi="Times New Roman" w:cs="Times New Roman"/>
          <w:b/>
          <w:bCs/>
          <w:color w:val="42444E"/>
        </w:rPr>
      </w:pPr>
      <w:r w:rsidRPr="00760E7C">
        <w:rPr>
          <w:rFonts w:ascii="Times New Roman" w:hAnsi="Times New Roman" w:cs="Times New Roman"/>
          <w:b/>
          <w:bCs/>
          <w:color w:val="42444E"/>
        </w:rPr>
        <w:t>Creating quota files</w:t>
      </w:r>
    </w:p>
    <w:p w:rsidR="00760E7C" w:rsidRPr="00760E7C" w:rsidRDefault="00760E7C" w:rsidP="00A86719">
      <w:pPr>
        <w:pStyle w:val="HTMLPreformatted"/>
        <w:rPr>
          <w:rFonts w:ascii="Times New Roman" w:eastAsiaTheme="minorHAnsi" w:hAnsi="Times New Roman" w:cs="Times New Roman"/>
          <w:sz w:val="22"/>
          <w:szCs w:val="22"/>
        </w:rPr>
      </w:pPr>
    </w:p>
    <w:p w:rsidR="00A86719" w:rsidRPr="00760E7C" w:rsidRDefault="00A86719" w:rsidP="00A86719">
      <w:pPr>
        <w:pStyle w:val="HTMLPreformatted"/>
        <w:rPr>
          <w:rFonts w:ascii="Times New Roman" w:hAnsi="Times New Roman" w:cs="Times New Roman"/>
          <w:color w:val="212529"/>
          <w:sz w:val="24"/>
          <w:szCs w:val="24"/>
        </w:rPr>
      </w:pPr>
      <w:r w:rsidRPr="00760E7C">
        <w:rPr>
          <w:rFonts w:ascii="Times New Roman" w:hAnsi="Times New Roman" w:cs="Times New Roman"/>
          <w:color w:val="212529"/>
          <w:sz w:val="24"/>
          <w:szCs w:val="24"/>
        </w:rPr>
        <w:t>#</w:t>
      </w:r>
      <w:proofErr w:type="spellStart"/>
      <w:r w:rsidRPr="00760E7C">
        <w:rPr>
          <w:rFonts w:ascii="Times New Roman" w:hAnsi="Times New Roman" w:cs="Times New Roman"/>
          <w:color w:val="212529"/>
          <w:sz w:val="24"/>
          <w:szCs w:val="24"/>
        </w:rPr>
        <w:t>quotacheck</w:t>
      </w:r>
      <w:proofErr w:type="spellEnd"/>
    </w:p>
    <w:p w:rsidR="00760E7C" w:rsidRPr="00760E7C" w:rsidRDefault="00760E7C" w:rsidP="00A86719">
      <w:pPr>
        <w:pStyle w:val="HTMLPreformatted"/>
        <w:rPr>
          <w:rFonts w:ascii="Times New Roman" w:hAnsi="Times New Roman" w:cs="Times New Roman"/>
          <w:color w:val="212529"/>
          <w:sz w:val="24"/>
          <w:szCs w:val="24"/>
        </w:rPr>
      </w:pPr>
    </w:p>
    <w:p w:rsidR="00A86719" w:rsidRPr="00760E7C" w:rsidRDefault="00A86719" w:rsidP="00A86719">
      <w:pPr>
        <w:pStyle w:val="NormalWeb"/>
        <w:shd w:val="clear" w:color="auto" w:fill="FFFFFF"/>
        <w:spacing w:before="0" w:beforeAutospacing="0"/>
        <w:jc w:val="both"/>
        <w:rPr>
          <w:color w:val="212529"/>
        </w:rPr>
      </w:pPr>
      <w:proofErr w:type="spellStart"/>
      <w:proofErr w:type="gramStart"/>
      <w:r w:rsidRPr="00760E7C">
        <w:rPr>
          <w:b/>
          <w:bCs/>
          <w:color w:val="42444E"/>
          <w:sz w:val="25"/>
          <w:szCs w:val="25"/>
        </w:rPr>
        <w:t>quotacheck</w:t>
      </w:r>
      <w:proofErr w:type="spellEnd"/>
      <w:proofErr w:type="gramEnd"/>
      <w:r w:rsidRPr="00760E7C">
        <w:rPr>
          <w:color w:val="212529"/>
        </w:rPr>
        <w:t> :- This command is used to check the quota implementation in partition.</w:t>
      </w:r>
    </w:p>
    <w:p w:rsidR="00A86719" w:rsidRPr="00760E7C" w:rsidRDefault="00A86719" w:rsidP="00A86719">
      <w:pPr>
        <w:pStyle w:val="NormalWeb"/>
        <w:shd w:val="clear" w:color="auto" w:fill="FFFFFF"/>
        <w:spacing w:before="0" w:beforeAutospacing="0"/>
        <w:jc w:val="both"/>
        <w:rPr>
          <w:color w:val="212529"/>
        </w:rPr>
      </w:pPr>
      <w:proofErr w:type="gramStart"/>
      <w:r w:rsidRPr="00760E7C">
        <w:rPr>
          <w:b/>
          <w:bCs/>
          <w:color w:val="42444E"/>
          <w:sz w:val="25"/>
          <w:szCs w:val="25"/>
        </w:rPr>
        <w:t>c</w:t>
      </w:r>
      <w:proofErr w:type="gramEnd"/>
      <w:r w:rsidRPr="00760E7C">
        <w:rPr>
          <w:color w:val="212529"/>
        </w:rPr>
        <w:t> :- This option is used to create the quota files in specified partition.</w:t>
      </w:r>
    </w:p>
    <w:p w:rsidR="00A86719" w:rsidRPr="00760E7C" w:rsidRDefault="00A86719" w:rsidP="00A86719">
      <w:pPr>
        <w:pStyle w:val="NormalWeb"/>
        <w:shd w:val="clear" w:color="auto" w:fill="FFFFFF"/>
        <w:spacing w:before="0" w:beforeAutospacing="0"/>
        <w:jc w:val="both"/>
        <w:rPr>
          <w:color w:val="212529"/>
        </w:rPr>
      </w:pPr>
      <w:proofErr w:type="gramStart"/>
      <w:r w:rsidRPr="00760E7C">
        <w:rPr>
          <w:b/>
          <w:bCs/>
          <w:color w:val="42444E"/>
          <w:sz w:val="25"/>
          <w:szCs w:val="25"/>
        </w:rPr>
        <w:t>u</w:t>
      </w:r>
      <w:proofErr w:type="gramEnd"/>
      <w:r w:rsidRPr="00760E7C">
        <w:rPr>
          <w:color w:val="212529"/>
        </w:rPr>
        <w:t> :- This option is used to check the user quota.</w:t>
      </w:r>
    </w:p>
    <w:p w:rsidR="00A86719" w:rsidRPr="00760E7C" w:rsidRDefault="00A86719" w:rsidP="00A86719">
      <w:pPr>
        <w:pStyle w:val="NormalWeb"/>
        <w:shd w:val="clear" w:color="auto" w:fill="FFFFFF"/>
        <w:spacing w:before="0" w:beforeAutospacing="0"/>
        <w:jc w:val="both"/>
        <w:rPr>
          <w:color w:val="212529"/>
        </w:rPr>
      </w:pPr>
      <w:proofErr w:type="gramStart"/>
      <w:r w:rsidRPr="00760E7C">
        <w:rPr>
          <w:b/>
          <w:bCs/>
          <w:color w:val="42444E"/>
          <w:sz w:val="25"/>
          <w:szCs w:val="25"/>
        </w:rPr>
        <w:t>g</w:t>
      </w:r>
      <w:proofErr w:type="gramEnd"/>
      <w:r w:rsidRPr="00760E7C">
        <w:rPr>
          <w:color w:val="212529"/>
        </w:rPr>
        <w:t> :- This option is used to check the group quota</w:t>
      </w:r>
    </w:p>
    <w:p w:rsidR="00E609D1" w:rsidRPr="00760E7C" w:rsidRDefault="00A86719" w:rsidP="00AE58D3">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r w:rsidRPr="00760E7C">
        <w:rPr>
          <w:rFonts w:ascii="Times New Roman" w:hAnsi="Times New Roman" w:cs="Times New Roman"/>
          <w:noProof/>
        </w:rPr>
        <w:drawing>
          <wp:anchor distT="0" distB="0" distL="114300" distR="114300" simplePos="0" relativeHeight="251663360" behindDoc="0" locked="0" layoutInCell="1" allowOverlap="1" wp14:anchorId="58390321" wp14:editId="1E39EE5E">
            <wp:simplePos x="0" y="0"/>
            <wp:positionH relativeFrom="column">
              <wp:posOffset>19050</wp:posOffset>
            </wp:positionH>
            <wp:positionV relativeFrom="paragraph">
              <wp:posOffset>16510</wp:posOffset>
            </wp:positionV>
            <wp:extent cx="4819650" cy="1009650"/>
            <wp:effectExtent l="19050" t="19050" r="1905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9650" cy="1009650"/>
                    </a:xfrm>
                    <a:prstGeom prst="rect">
                      <a:avLst/>
                    </a:prstGeom>
                    <a:ln w="3175" cap="sq" cmpd="thickThin">
                      <a:solidFill>
                        <a:srgbClr val="000000"/>
                      </a:solidFill>
                      <a:prstDash val="solid"/>
                      <a:miter lim="800000"/>
                    </a:ln>
                    <a:effectLst>
                      <a:innerShdw blurRad="76200">
                        <a:srgbClr val="000000"/>
                      </a:innerShdw>
                    </a:effectLst>
                  </pic:spPr>
                </pic:pic>
              </a:graphicData>
            </a:graphic>
          </wp:anchor>
        </w:drawing>
      </w:r>
    </w:p>
    <w:p w:rsidR="00A86719" w:rsidRPr="00760E7C" w:rsidRDefault="00A86719" w:rsidP="00A86719">
      <w:pPr>
        <w:pStyle w:val="Heading3"/>
        <w:shd w:val="clear" w:color="auto" w:fill="FFFFFF"/>
        <w:spacing w:before="0"/>
        <w:rPr>
          <w:rFonts w:ascii="Times New Roman" w:hAnsi="Times New Roman" w:cs="Times New Roman"/>
          <w:color w:val="42444E"/>
        </w:rPr>
      </w:pPr>
      <w:r w:rsidRPr="00760E7C">
        <w:rPr>
          <w:rFonts w:ascii="Times New Roman" w:hAnsi="Times New Roman" w:cs="Times New Roman"/>
          <w:b/>
          <w:bCs/>
          <w:color w:val="42444E"/>
        </w:rPr>
        <w:lastRenderedPageBreak/>
        <w:t>Configuring quota policies</w:t>
      </w:r>
    </w:p>
    <w:p w:rsidR="00A86719" w:rsidRPr="00760E7C" w:rsidRDefault="00A86719" w:rsidP="00A86719">
      <w:pPr>
        <w:pStyle w:val="NormalWeb"/>
        <w:shd w:val="clear" w:color="auto" w:fill="FFFFFF"/>
        <w:spacing w:before="0" w:beforeAutospacing="0"/>
        <w:jc w:val="both"/>
        <w:rPr>
          <w:color w:val="212529"/>
        </w:rPr>
      </w:pPr>
      <w:r w:rsidRPr="00760E7C">
        <w:rPr>
          <w:color w:val="212529"/>
        </w:rPr>
        <w:t>To configure quota policies, we have to define three values; soft limit, hard limit and grace period.</w:t>
      </w:r>
    </w:p>
    <w:p w:rsidR="00A86719" w:rsidRPr="00760E7C" w:rsidRDefault="00A86719" w:rsidP="00A86719">
      <w:pPr>
        <w:pStyle w:val="NormalWeb"/>
        <w:shd w:val="clear" w:color="auto" w:fill="FFFFFF"/>
        <w:spacing w:before="0" w:beforeAutospacing="0"/>
        <w:jc w:val="both"/>
        <w:rPr>
          <w:color w:val="212529"/>
        </w:rPr>
      </w:pPr>
      <w:r w:rsidRPr="00760E7C">
        <w:rPr>
          <w:b/>
          <w:bCs/>
          <w:color w:val="42444E"/>
          <w:sz w:val="25"/>
          <w:szCs w:val="25"/>
        </w:rPr>
        <w:t>Soft limit</w:t>
      </w:r>
      <w:r w:rsidRPr="00760E7C">
        <w:rPr>
          <w:color w:val="212529"/>
        </w:rPr>
        <w:t>: - This limit is flexible. User or group is allowed to cross this limit temporary.</w:t>
      </w:r>
    </w:p>
    <w:p w:rsidR="00A86719" w:rsidRPr="00760E7C" w:rsidRDefault="00A86719" w:rsidP="00A86719">
      <w:pPr>
        <w:pStyle w:val="NormalWeb"/>
        <w:shd w:val="clear" w:color="auto" w:fill="FFFFFF"/>
        <w:spacing w:before="0" w:beforeAutospacing="0"/>
        <w:jc w:val="both"/>
        <w:rPr>
          <w:color w:val="212529"/>
        </w:rPr>
      </w:pPr>
      <w:r w:rsidRPr="00760E7C">
        <w:rPr>
          <w:b/>
          <w:bCs/>
          <w:color w:val="42444E"/>
          <w:sz w:val="25"/>
          <w:szCs w:val="25"/>
        </w:rPr>
        <w:t>Hard limit</w:t>
      </w:r>
      <w:r w:rsidRPr="00760E7C">
        <w:rPr>
          <w:color w:val="212529"/>
        </w:rPr>
        <w:t>: - This is fixed limit. User or group is not allowed to cross this limit.</w:t>
      </w:r>
    </w:p>
    <w:p w:rsidR="00A86719" w:rsidRPr="00760E7C" w:rsidRDefault="00A86719" w:rsidP="00A86719">
      <w:pPr>
        <w:pStyle w:val="NormalWeb"/>
        <w:shd w:val="clear" w:color="auto" w:fill="FFFFFF"/>
        <w:spacing w:before="0" w:beforeAutospacing="0"/>
        <w:jc w:val="both"/>
        <w:rPr>
          <w:color w:val="212529"/>
        </w:rPr>
      </w:pPr>
      <w:r w:rsidRPr="00760E7C">
        <w:rPr>
          <w:b/>
          <w:bCs/>
          <w:color w:val="42444E"/>
          <w:sz w:val="25"/>
          <w:szCs w:val="25"/>
        </w:rPr>
        <w:t>Grace period</w:t>
      </w:r>
      <w:r w:rsidRPr="00760E7C">
        <w:rPr>
          <w:color w:val="212529"/>
        </w:rPr>
        <w:t>: - This is the time period in which user or group is allowed to use additional space beyond the soft limit.</w:t>
      </w:r>
    </w:p>
    <w:p w:rsidR="00760E7C" w:rsidRPr="00760E7C" w:rsidRDefault="00A86719" w:rsidP="00A86719">
      <w:pPr>
        <w:pStyle w:val="NormalWeb"/>
        <w:shd w:val="clear" w:color="auto" w:fill="FFFFFF"/>
        <w:spacing w:before="0" w:beforeAutospacing="0"/>
        <w:jc w:val="both"/>
        <w:rPr>
          <w:color w:val="212529"/>
          <w:sz w:val="32"/>
          <w:u w:val="single"/>
        </w:rPr>
      </w:pPr>
      <w:proofErr w:type="gramStart"/>
      <w:r w:rsidRPr="00760E7C">
        <w:rPr>
          <w:color w:val="212529"/>
          <w:sz w:val="32"/>
          <w:u w:val="single"/>
        </w:rPr>
        <w:t>configure</w:t>
      </w:r>
      <w:proofErr w:type="gramEnd"/>
      <w:r w:rsidRPr="00760E7C">
        <w:rPr>
          <w:color w:val="212529"/>
          <w:sz w:val="32"/>
          <w:u w:val="single"/>
        </w:rPr>
        <w:t xml:space="preserve"> quota</w:t>
      </w:r>
    </w:p>
    <w:p w:rsidR="00A86719" w:rsidRPr="00760E7C" w:rsidRDefault="00A86719" w:rsidP="00A86719">
      <w:pPr>
        <w:pStyle w:val="NormalWeb"/>
        <w:shd w:val="clear" w:color="auto" w:fill="FFFFFF"/>
        <w:spacing w:before="0" w:beforeAutospacing="0"/>
        <w:jc w:val="both"/>
        <w:rPr>
          <w:color w:val="212529"/>
        </w:rPr>
      </w:pPr>
      <w:r w:rsidRPr="00760E7C">
        <w:rPr>
          <w:color w:val="212529"/>
        </w:rPr>
        <w:t>To configure quota for user </w:t>
      </w:r>
      <w:r w:rsidRPr="00760E7C">
        <w:rPr>
          <w:b/>
          <w:bCs/>
          <w:color w:val="42444E"/>
          <w:sz w:val="25"/>
          <w:szCs w:val="25"/>
        </w:rPr>
        <w:t>a</w:t>
      </w:r>
      <w:r w:rsidRPr="00760E7C">
        <w:rPr>
          <w:color w:val="212529"/>
        </w:rPr>
        <w:t> use following command</w:t>
      </w:r>
    </w:p>
    <w:p w:rsidR="00A86719" w:rsidRDefault="00A86719" w:rsidP="00A86719">
      <w:pPr>
        <w:pStyle w:val="HTMLPreformatted"/>
        <w:shd w:val="clear" w:color="auto" w:fill="EFF0F1"/>
        <w:rPr>
          <w:rFonts w:ascii="Times New Roman" w:hAnsi="Times New Roman" w:cs="Times New Roman"/>
          <w:color w:val="212529"/>
          <w:sz w:val="24"/>
          <w:szCs w:val="24"/>
        </w:rPr>
      </w:pPr>
      <w:r w:rsidRPr="00760E7C">
        <w:rPr>
          <w:rFonts w:ascii="Times New Roman" w:hAnsi="Times New Roman" w:cs="Times New Roman"/>
          <w:color w:val="212529"/>
          <w:sz w:val="24"/>
          <w:szCs w:val="24"/>
        </w:rPr>
        <w:t>#</w:t>
      </w:r>
      <w:proofErr w:type="spellStart"/>
      <w:r w:rsidRPr="00760E7C">
        <w:rPr>
          <w:rFonts w:ascii="Times New Roman" w:hAnsi="Times New Roman" w:cs="Times New Roman"/>
          <w:color w:val="212529"/>
          <w:sz w:val="24"/>
          <w:szCs w:val="24"/>
        </w:rPr>
        <w:t>edquota</w:t>
      </w:r>
      <w:proofErr w:type="spellEnd"/>
      <w:r w:rsidRPr="00760E7C">
        <w:rPr>
          <w:rFonts w:ascii="Times New Roman" w:hAnsi="Times New Roman" w:cs="Times New Roman"/>
          <w:color w:val="212529"/>
          <w:sz w:val="24"/>
          <w:szCs w:val="24"/>
        </w:rPr>
        <w:t xml:space="preserve"> a</w:t>
      </w:r>
    </w:p>
    <w:p w:rsidR="00CE7251" w:rsidRPr="00760E7C" w:rsidRDefault="00CE7251" w:rsidP="00A86719">
      <w:pPr>
        <w:pStyle w:val="HTMLPreformatted"/>
        <w:shd w:val="clear" w:color="auto" w:fill="EFF0F1"/>
        <w:rPr>
          <w:rFonts w:ascii="Times New Roman" w:hAnsi="Times New Roman" w:cs="Times New Roman"/>
          <w:color w:val="212529"/>
          <w:sz w:val="24"/>
          <w:szCs w:val="24"/>
        </w:rPr>
      </w:pPr>
    </w:p>
    <w:p w:rsidR="00A86719" w:rsidRPr="00760E7C" w:rsidRDefault="00A86719" w:rsidP="00AE58D3">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r w:rsidRPr="00760E7C">
        <w:rPr>
          <w:rFonts w:ascii="Times New Roman" w:hAnsi="Times New Roman" w:cs="Times New Roman"/>
          <w:noProof/>
        </w:rPr>
        <w:drawing>
          <wp:inline distT="0" distB="0" distL="0" distR="0" wp14:anchorId="2F7A5CC6" wp14:editId="0445DC7E">
            <wp:extent cx="5943600" cy="767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708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86719" w:rsidRPr="00760E7C" w:rsidRDefault="00A86719" w:rsidP="00AE58D3">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r w:rsidRPr="00760E7C">
        <w:rPr>
          <w:rFonts w:ascii="Times New Roman" w:hAnsi="Times New Roman" w:cs="Times New Roman"/>
          <w:noProof/>
        </w:rPr>
        <w:drawing>
          <wp:inline distT="0" distB="0" distL="0" distR="0" wp14:anchorId="072888F8" wp14:editId="391B589A">
            <wp:extent cx="5943600" cy="1565910"/>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591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E609D1" w:rsidRPr="00760E7C" w:rsidRDefault="00A86719" w:rsidP="00AE58D3">
      <w:pPr>
        <w:shd w:val="clear" w:color="auto" w:fill="FFFFFF"/>
        <w:spacing w:after="100" w:afterAutospacing="1" w:line="240" w:lineRule="auto"/>
        <w:jc w:val="both"/>
        <w:outlineLvl w:val="0"/>
        <w:rPr>
          <w:rFonts w:ascii="Times New Roman" w:eastAsia="Times New Roman" w:hAnsi="Times New Roman" w:cs="Times New Roman"/>
          <w:color w:val="42444E"/>
          <w:kern w:val="36"/>
          <w:sz w:val="32"/>
          <w:szCs w:val="32"/>
        </w:rPr>
      </w:pPr>
      <w:r w:rsidRPr="00760E7C">
        <w:rPr>
          <w:rFonts w:ascii="Times New Roman" w:hAnsi="Times New Roman" w:cs="Times New Roman"/>
          <w:noProof/>
        </w:rPr>
        <w:drawing>
          <wp:inline distT="0" distB="0" distL="0" distR="0" wp14:anchorId="6922E2DC" wp14:editId="7A6606BB">
            <wp:extent cx="5943600" cy="1765935"/>
            <wp:effectExtent l="19050" t="19050" r="1905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5935"/>
                    </a:xfrm>
                    <a:prstGeom prst="rect">
                      <a:avLst/>
                    </a:prstGeom>
                    <a:ln w="3175">
                      <a:solidFill>
                        <a:schemeClr val="tx1"/>
                      </a:solidFill>
                    </a:ln>
                  </pic:spPr>
                </pic:pic>
              </a:graphicData>
            </a:graphic>
          </wp:inline>
        </w:drawing>
      </w:r>
    </w:p>
    <w:p w:rsidR="00760E7C" w:rsidRPr="007B1616" w:rsidRDefault="00760E7C" w:rsidP="007B1616">
      <w:pPr>
        <w:pStyle w:val="Heading1"/>
        <w:rPr>
          <w:u w:val="single"/>
        </w:rPr>
      </w:pPr>
    </w:p>
    <w:p w:rsidR="00A86719" w:rsidRPr="007B1616" w:rsidRDefault="00E609D1" w:rsidP="007B1616">
      <w:pPr>
        <w:pStyle w:val="Heading1"/>
        <w:rPr>
          <w:u w:val="single"/>
        </w:rPr>
      </w:pPr>
      <w:bookmarkStart w:id="4" w:name="_Implementation_example"/>
      <w:bookmarkEnd w:id="4"/>
      <w:r w:rsidRPr="007B1616">
        <w:rPr>
          <w:u w:val="single"/>
        </w:rPr>
        <w:lastRenderedPageBreak/>
        <w:t>Implementation</w:t>
      </w:r>
      <w:r w:rsidR="00A86719" w:rsidRPr="007B1616">
        <w:rPr>
          <w:u w:val="single"/>
        </w:rPr>
        <w:t xml:space="preserve"> </w:t>
      </w:r>
      <w:r w:rsidR="00CE7251" w:rsidRPr="007B1616">
        <w:rPr>
          <w:u w:val="single"/>
        </w:rPr>
        <w:t>example</w:t>
      </w:r>
    </w:p>
    <w:p w:rsidR="00E609D1" w:rsidRDefault="00E609D1" w:rsidP="00AE58D3">
      <w:pPr>
        <w:shd w:val="clear" w:color="auto" w:fill="FFFFFF"/>
        <w:spacing w:after="100" w:afterAutospacing="1" w:line="240" w:lineRule="auto"/>
        <w:jc w:val="both"/>
        <w:outlineLvl w:val="0"/>
        <w:rPr>
          <w:rFonts w:ascii="Times New Roman" w:hAnsi="Times New Roman" w:cs="Times New Roman"/>
          <w:sz w:val="28"/>
          <w:szCs w:val="28"/>
          <w:shd w:val="clear" w:color="auto" w:fill="FFFFFF"/>
        </w:rPr>
      </w:pPr>
      <w:r w:rsidRPr="00514576">
        <w:rPr>
          <w:rFonts w:ascii="Times New Roman" w:hAnsi="Times New Roman" w:cs="Times New Roman"/>
          <w:sz w:val="28"/>
          <w:szCs w:val="28"/>
          <w:shd w:val="clear" w:color="auto" w:fill="FFFFFF"/>
        </w:rPr>
        <w:t>Another interesting detail we need to have a closer look at is how the </w:t>
      </w:r>
      <w:proofErr w:type="spellStart"/>
      <w:r w:rsidRPr="00514576">
        <w:rPr>
          <w:rStyle w:val="Emphasis"/>
          <w:rFonts w:ascii="Times New Roman" w:hAnsi="Times New Roman" w:cs="Times New Roman"/>
          <w:sz w:val="28"/>
          <w:szCs w:val="28"/>
          <w:shd w:val="clear" w:color="auto" w:fill="FFFFFF"/>
        </w:rPr>
        <w:t>cmd</w:t>
      </w:r>
      <w:proofErr w:type="spellEnd"/>
      <w:r w:rsidRPr="00514576">
        <w:rPr>
          <w:rFonts w:ascii="Times New Roman" w:hAnsi="Times New Roman" w:cs="Times New Roman"/>
          <w:sz w:val="28"/>
          <w:szCs w:val="28"/>
          <w:shd w:val="clear" w:color="auto" w:fill="FFFFFF"/>
        </w:rPr>
        <w:t> argument to the </w:t>
      </w:r>
      <w:proofErr w:type="spellStart"/>
      <w:r w:rsidRPr="00514576">
        <w:rPr>
          <w:rStyle w:val="Emphasis"/>
          <w:rFonts w:ascii="Times New Roman" w:hAnsi="Times New Roman" w:cs="Times New Roman"/>
          <w:sz w:val="28"/>
          <w:szCs w:val="28"/>
          <w:shd w:val="clear" w:color="auto" w:fill="FFFFFF"/>
        </w:rPr>
        <w:t>quotactl</w:t>
      </w:r>
      <w:proofErr w:type="spellEnd"/>
      <w:r w:rsidRPr="00514576">
        <w:rPr>
          <w:rFonts w:ascii="Times New Roman" w:hAnsi="Times New Roman" w:cs="Times New Roman"/>
          <w:sz w:val="28"/>
          <w:szCs w:val="28"/>
          <w:shd w:val="clear" w:color="auto" w:fill="FFFFFF"/>
        </w:rPr>
        <w:t> call is built. The man page references the </w:t>
      </w:r>
      <w:r w:rsidRPr="00514576">
        <w:rPr>
          <w:rStyle w:val="Emphasis"/>
          <w:rFonts w:ascii="Times New Roman" w:hAnsi="Times New Roman" w:cs="Times New Roman"/>
          <w:sz w:val="28"/>
          <w:szCs w:val="28"/>
          <w:shd w:val="clear" w:color="auto" w:fill="FFFFFF"/>
        </w:rPr>
        <w:t>QCMD(</w:t>
      </w:r>
      <w:proofErr w:type="spellStart"/>
      <w:r w:rsidRPr="00514576">
        <w:rPr>
          <w:rStyle w:val="Emphasis"/>
          <w:rFonts w:ascii="Times New Roman" w:hAnsi="Times New Roman" w:cs="Times New Roman"/>
          <w:sz w:val="28"/>
          <w:szCs w:val="28"/>
          <w:shd w:val="clear" w:color="auto" w:fill="FFFFFF"/>
        </w:rPr>
        <w:t>subcmd</w:t>
      </w:r>
      <w:proofErr w:type="spellEnd"/>
      <w:r w:rsidRPr="00514576">
        <w:rPr>
          <w:rStyle w:val="Emphasis"/>
          <w:rFonts w:ascii="Times New Roman" w:hAnsi="Times New Roman" w:cs="Times New Roman"/>
          <w:sz w:val="28"/>
          <w:szCs w:val="28"/>
          <w:shd w:val="clear" w:color="auto" w:fill="FFFFFF"/>
        </w:rPr>
        <w:t>, type)</w:t>
      </w:r>
      <w:r w:rsidRPr="00514576">
        <w:rPr>
          <w:rFonts w:ascii="Times New Roman" w:hAnsi="Times New Roman" w:cs="Times New Roman"/>
          <w:sz w:val="28"/>
          <w:szCs w:val="28"/>
          <w:shd w:val="clear" w:color="auto" w:fill="FFFFFF"/>
        </w:rPr>
        <w:t> macro, which is defined in </w:t>
      </w:r>
      <w:r w:rsidRPr="00514576">
        <w:rPr>
          <w:rStyle w:val="Emphasis"/>
          <w:rFonts w:ascii="Times New Roman" w:hAnsi="Times New Roman" w:cs="Times New Roman"/>
          <w:sz w:val="28"/>
          <w:szCs w:val="28"/>
          <w:shd w:val="clear" w:color="auto" w:fill="FFFFFF"/>
        </w:rPr>
        <w:t>sys/</w:t>
      </w:r>
      <w:proofErr w:type="spellStart"/>
      <w:r w:rsidRPr="00514576">
        <w:rPr>
          <w:rStyle w:val="Emphasis"/>
          <w:rFonts w:ascii="Times New Roman" w:hAnsi="Times New Roman" w:cs="Times New Roman"/>
          <w:sz w:val="28"/>
          <w:szCs w:val="28"/>
          <w:shd w:val="clear" w:color="auto" w:fill="FFFFFF"/>
        </w:rPr>
        <w:t>quota.h</w:t>
      </w:r>
      <w:proofErr w:type="spellEnd"/>
      <w:r w:rsidRPr="00514576">
        <w:rPr>
          <w:rFonts w:ascii="Times New Roman" w:hAnsi="Times New Roman" w:cs="Times New Roman"/>
          <w:sz w:val="28"/>
          <w:szCs w:val="28"/>
          <w:shd w:val="clear" w:color="auto" w:fill="FFFFFF"/>
        </w:rPr>
        <w:t>, taking a “subcommand” and a “quota type”, and applies a bitwise shift operation, followed by masking the type with an “AND” operation.</w:t>
      </w:r>
    </w:p>
    <w:p w:rsidR="00BE3941" w:rsidRPr="00514576" w:rsidRDefault="00BE3941" w:rsidP="00AE58D3">
      <w:pPr>
        <w:shd w:val="clear" w:color="auto" w:fill="FFFFFF"/>
        <w:spacing w:after="100" w:afterAutospacing="1" w:line="240" w:lineRule="auto"/>
        <w:jc w:val="both"/>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Here is a function that access the </w:t>
      </w:r>
      <w:proofErr w:type="spellStart"/>
      <w:r>
        <w:rPr>
          <w:rFonts w:ascii="Times New Roman" w:hAnsi="Times New Roman" w:cs="Times New Roman"/>
          <w:sz w:val="28"/>
          <w:szCs w:val="28"/>
          <w:shd w:val="clear" w:color="auto" w:fill="FFFFFF"/>
        </w:rPr>
        <w:t>the</w:t>
      </w:r>
      <w:proofErr w:type="spellEnd"/>
      <w:r>
        <w:rPr>
          <w:rFonts w:ascii="Times New Roman" w:hAnsi="Times New Roman" w:cs="Times New Roman"/>
          <w:sz w:val="28"/>
          <w:szCs w:val="28"/>
          <w:shd w:val="clear" w:color="auto" w:fill="FFFFFF"/>
        </w:rPr>
        <w:t xml:space="preserve"> information of the punter of the quota settled</w:t>
      </w:r>
      <w:bookmarkStart w:id="5" w:name="_GoBack"/>
      <w:bookmarkEnd w:id="5"/>
      <w:r>
        <w:rPr>
          <w:rFonts w:ascii="Times New Roman" w:hAnsi="Times New Roman" w:cs="Times New Roman"/>
          <w:sz w:val="28"/>
          <w:szCs w:val="28"/>
          <w:shd w:val="clear" w:color="auto" w:fill="FFFFFF"/>
        </w:rPr>
        <w:t xml:space="preserve"> </w:t>
      </w:r>
    </w:p>
    <w:p w:rsidR="00E609D1" w:rsidRPr="00760E7C" w:rsidRDefault="00E609D1" w:rsidP="00E609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760E7C">
        <w:rPr>
          <w:rFonts w:ascii="Times New Roman" w:hAnsi="Times New Roman" w:cs="Times New Roman"/>
          <w:color w:val="333333"/>
        </w:rPr>
        <w:t xml:space="preserve">#define </w:t>
      </w:r>
      <w:proofErr w:type="gramStart"/>
      <w:r w:rsidRPr="00760E7C">
        <w:rPr>
          <w:rFonts w:ascii="Times New Roman" w:hAnsi="Times New Roman" w:cs="Times New Roman"/>
          <w:color w:val="333333"/>
        </w:rPr>
        <w:t>QCMD(</w:t>
      </w:r>
      <w:proofErr w:type="spellStart"/>
      <w:proofErr w:type="gramEnd"/>
      <w:r w:rsidRPr="00760E7C">
        <w:rPr>
          <w:rFonts w:ascii="Times New Roman" w:hAnsi="Times New Roman" w:cs="Times New Roman"/>
          <w:color w:val="333333"/>
        </w:rPr>
        <w:t>cmd</w:t>
      </w:r>
      <w:proofErr w:type="spellEnd"/>
      <w:r w:rsidRPr="00760E7C">
        <w:rPr>
          <w:rFonts w:ascii="Times New Roman" w:hAnsi="Times New Roman" w:cs="Times New Roman"/>
          <w:color w:val="333333"/>
        </w:rPr>
        <w:t>, type)  (((</w:t>
      </w:r>
      <w:proofErr w:type="spellStart"/>
      <w:r w:rsidRPr="00760E7C">
        <w:rPr>
          <w:rFonts w:ascii="Times New Roman" w:hAnsi="Times New Roman" w:cs="Times New Roman"/>
          <w:color w:val="333333"/>
        </w:rPr>
        <w:t>cmd</w:t>
      </w:r>
      <w:proofErr w:type="spellEnd"/>
      <w:r w:rsidRPr="00760E7C">
        <w:rPr>
          <w:rFonts w:ascii="Times New Roman" w:hAnsi="Times New Roman" w:cs="Times New Roman"/>
          <w:color w:val="333333"/>
        </w:rPr>
        <w:t>) &lt;&lt; SUBCMDSHIFT) | ((type) &amp; SUBCMDMASK))</w:t>
      </w:r>
    </w:p>
    <w:p w:rsidR="00A86719" w:rsidRPr="00760E7C" w:rsidRDefault="00A86719" w:rsidP="00A03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p>
    <w:p w:rsidR="00A03E4F" w:rsidRPr="00760E7C" w:rsidRDefault="00A03E4F" w:rsidP="00A03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proofErr w:type="spellStart"/>
      <w:proofErr w:type="gramStart"/>
      <w:r w:rsidRPr="00760E7C">
        <w:rPr>
          <w:rFonts w:ascii="Times New Roman" w:hAnsi="Times New Roman" w:cs="Times New Roman"/>
          <w:color w:val="333333"/>
        </w:rPr>
        <w:t>func</w:t>
      </w:r>
      <w:proofErr w:type="spellEnd"/>
      <w:proofErr w:type="gramEnd"/>
      <w:r w:rsidRPr="00760E7C">
        <w:rPr>
          <w:rFonts w:ascii="Times New Roman" w:hAnsi="Times New Roman" w:cs="Times New Roman"/>
          <w:color w:val="333333"/>
        </w:rPr>
        <w:t xml:space="preserve"> </w:t>
      </w:r>
      <w:proofErr w:type="spellStart"/>
      <w:r w:rsidRPr="00760E7C">
        <w:rPr>
          <w:rFonts w:ascii="Times New Roman" w:hAnsi="Times New Roman" w:cs="Times New Roman"/>
          <w:color w:val="333333"/>
        </w:rPr>
        <w:t>GetQuota</w:t>
      </w:r>
      <w:proofErr w:type="spellEnd"/>
      <w:r w:rsidRPr="00760E7C">
        <w:rPr>
          <w:rFonts w:ascii="Times New Roman" w:hAnsi="Times New Roman" w:cs="Times New Roman"/>
          <w:color w:val="333333"/>
        </w:rPr>
        <w:t>(</w:t>
      </w:r>
      <w:proofErr w:type="spellStart"/>
      <w:r w:rsidRPr="00760E7C">
        <w:rPr>
          <w:rFonts w:ascii="Times New Roman" w:hAnsi="Times New Roman" w:cs="Times New Roman"/>
          <w:color w:val="333333"/>
        </w:rPr>
        <w:t>typ</w:t>
      </w:r>
      <w:proofErr w:type="spellEnd"/>
      <w:r w:rsidRPr="00760E7C">
        <w:rPr>
          <w:rFonts w:ascii="Times New Roman" w:hAnsi="Times New Roman" w:cs="Times New Roman"/>
          <w:color w:val="333333"/>
        </w:rPr>
        <w:t xml:space="preserve"> </w:t>
      </w:r>
      <w:proofErr w:type="spellStart"/>
      <w:r w:rsidRPr="00760E7C">
        <w:rPr>
          <w:rFonts w:ascii="Times New Roman" w:hAnsi="Times New Roman" w:cs="Times New Roman"/>
          <w:color w:val="333333"/>
        </w:rPr>
        <w:t>int</w:t>
      </w:r>
      <w:proofErr w:type="spellEnd"/>
      <w:r w:rsidRPr="00760E7C">
        <w:rPr>
          <w:rFonts w:ascii="Times New Roman" w:hAnsi="Times New Roman" w:cs="Times New Roman"/>
          <w:color w:val="333333"/>
        </w:rPr>
        <w:t xml:space="preserve">, special string, id </w:t>
      </w:r>
      <w:proofErr w:type="spellStart"/>
      <w:r w:rsidRPr="00760E7C">
        <w:rPr>
          <w:rFonts w:ascii="Times New Roman" w:hAnsi="Times New Roman" w:cs="Times New Roman"/>
          <w:color w:val="333333"/>
        </w:rPr>
        <w:t>int</w:t>
      </w:r>
      <w:proofErr w:type="spellEnd"/>
      <w:r w:rsidRPr="00760E7C">
        <w:rPr>
          <w:rFonts w:ascii="Times New Roman" w:hAnsi="Times New Roman" w:cs="Times New Roman"/>
          <w:color w:val="333333"/>
        </w:rPr>
        <w:t>) (result *</w:t>
      </w:r>
      <w:proofErr w:type="spellStart"/>
      <w:r w:rsidRPr="00760E7C">
        <w:rPr>
          <w:rFonts w:ascii="Times New Roman" w:hAnsi="Times New Roman" w:cs="Times New Roman"/>
          <w:color w:val="333333"/>
        </w:rPr>
        <w:t>Dqblk</w:t>
      </w:r>
      <w:proofErr w:type="spellEnd"/>
      <w:r w:rsidRPr="00760E7C">
        <w:rPr>
          <w:rFonts w:ascii="Times New Roman" w:hAnsi="Times New Roman" w:cs="Times New Roman"/>
          <w:color w:val="333333"/>
        </w:rPr>
        <w:t>, err error) {</w:t>
      </w:r>
    </w:p>
    <w:p w:rsidR="00A03E4F" w:rsidRPr="00760E7C" w:rsidRDefault="00A03E4F" w:rsidP="00A03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760E7C">
        <w:rPr>
          <w:rFonts w:ascii="Times New Roman" w:hAnsi="Times New Roman" w:cs="Times New Roman"/>
          <w:color w:val="333333"/>
        </w:rPr>
        <w:t xml:space="preserve">  </w:t>
      </w:r>
      <w:proofErr w:type="gramStart"/>
      <w:r w:rsidRPr="00760E7C">
        <w:rPr>
          <w:rFonts w:ascii="Times New Roman" w:hAnsi="Times New Roman" w:cs="Times New Roman"/>
          <w:color w:val="333333"/>
        </w:rPr>
        <w:t>result</w:t>
      </w:r>
      <w:proofErr w:type="gramEnd"/>
      <w:r w:rsidRPr="00760E7C">
        <w:rPr>
          <w:rFonts w:ascii="Times New Roman" w:hAnsi="Times New Roman" w:cs="Times New Roman"/>
          <w:color w:val="333333"/>
        </w:rPr>
        <w:t xml:space="preserve"> = &amp;</w:t>
      </w:r>
      <w:proofErr w:type="spellStart"/>
      <w:r w:rsidRPr="00760E7C">
        <w:rPr>
          <w:rFonts w:ascii="Times New Roman" w:hAnsi="Times New Roman" w:cs="Times New Roman"/>
          <w:color w:val="333333"/>
        </w:rPr>
        <w:t>Dqblk</w:t>
      </w:r>
      <w:proofErr w:type="spellEnd"/>
      <w:r w:rsidRPr="00760E7C">
        <w:rPr>
          <w:rFonts w:ascii="Times New Roman" w:hAnsi="Times New Roman" w:cs="Times New Roman"/>
          <w:color w:val="333333"/>
        </w:rPr>
        <w:t>{}</w:t>
      </w:r>
    </w:p>
    <w:p w:rsidR="00A03E4F" w:rsidRPr="00760E7C" w:rsidRDefault="00A03E4F" w:rsidP="00A03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760E7C">
        <w:rPr>
          <w:rFonts w:ascii="Times New Roman" w:hAnsi="Times New Roman" w:cs="Times New Roman"/>
          <w:color w:val="333333"/>
        </w:rPr>
        <w:t xml:space="preserve">  </w:t>
      </w:r>
      <w:proofErr w:type="gramStart"/>
      <w:r w:rsidRPr="00760E7C">
        <w:rPr>
          <w:rFonts w:ascii="Times New Roman" w:hAnsi="Times New Roman" w:cs="Times New Roman"/>
          <w:color w:val="333333"/>
        </w:rPr>
        <w:t>if</w:t>
      </w:r>
      <w:proofErr w:type="gramEnd"/>
      <w:r w:rsidRPr="00760E7C">
        <w:rPr>
          <w:rFonts w:ascii="Times New Roman" w:hAnsi="Times New Roman" w:cs="Times New Roman"/>
          <w:color w:val="333333"/>
        </w:rPr>
        <w:t xml:space="preserve"> err = </w:t>
      </w:r>
      <w:proofErr w:type="spellStart"/>
      <w:r w:rsidRPr="00760E7C">
        <w:rPr>
          <w:rFonts w:ascii="Times New Roman" w:hAnsi="Times New Roman" w:cs="Times New Roman"/>
          <w:color w:val="333333"/>
        </w:rPr>
        <w:t>quotactl</w:t>
      </w:r>
      <w:proofErr w:type="spellEnd"/>
      <w:r w:rsidRPr="00760E7C">
        <w:rPr>
          <w:rFonts w:ascii="Times New Roman" w:hAnsi="Times New Roman" w:cs="Times New Roman"/>
          <w:color w:val="333333"/>
        </w:rPr>
        <w:t>(</w:t>
      </w:r>
      <w:proofErr w:type="spellStart"/>
      <w:r w:rsidRPr="00760E7C">
        <w:rPr>
          <w:rFonts w:ascii="Times New Roman" w:hAnsi="Times New Roman" w:cs="Times New Roman"/>
          <w:color w:val="333333"/>
        </w:rPr>
        <w:t>qCmd</w:t>
      </w:r>
      <w:proofErr w:type="spellEnd"/>
      <w:r w:rsidRPr="00760E7C">
        <w:rPr>
          <w:rFonts w:ascii="Times New Roman" w:hAnsi="Times New Roman" w:cs="Times New Roman"/>
          <w:color w:val="333333"/>
        </w:rPr>
        <w:t>(</w:t>
      </w:r>
      <w:proofErr w:type="spellStart"/>
      <w:r w:rsidRPr="00760E7C">
        <w:rPr>
          <w:rFonts w:ascii="Times New Roman" w:hAnsi="Times New Roman" w:cs="Times New Roman"/>
          <w:color w:val="333333"/>
        </w:rPr>
        <w:t>qGetQuota</w:t>
      </w:r>
      <w:proofErr w:type="spellEnd"/>
      <w:r w:rsidRPr="00760E7C">
        <w:rPr>
          <w:rFonts w:ascii="Times New Roman" w:hAnsi="Times New Roman" w:cs="Times New Roman"/>
          <w:color w:val="333333"/>
        </w:rPr>
        <w:t xml:space="preserve">, </w:t>
      </w:r>
      <w:proofErr w:type="spellStart"/>
      <w:r w:rsidRPr="00760E7C">
        <w:rPr>
          <w:rFonts w:ascii="Times New Roman" w:hAnsi="Times New Roman" w:cs="Times New Roman"/>
          <w:color w:val="333333"/>
        </w:rPr>
        <w:t>typ</w:t>
      </w:r>
      <w:proofErr w:type="spellEnd"/>
      <w:r w:rsidRPr="00760E7C">
        <w:rPr>
          <w:rFonts w:ascii="Times New Roman" w:hAnsi="Times New Roman" w:cs="Times New Roman"/>
          <w:color w:val="333333"/>
        </w:rPr>
        <w:t xml:space="preserve">), special, id, </w:t>
      </w:r>
      <w:proofErr w:type="spellStart"/>
      <w:r w:rsidRPr="00760E7C">
        <w:rPr>
          <w:rFonts w:ascii="Times New Roman" w:hAnsi="Times New Roman" w:cs="Times New Roman"/>
          <w:color w:val="333333"/>
        </w:rPr>
        <w:t>unsafe.Pointer</w:t>
      </w:r>
      <w:proofErr w:type="spellEnd"/>
      <w:r w:rsidRPr="00760E7C">
        <w:rPr>
          <w:rFonts w:ascii="Times New Roman" w:hAnsi="Times New Roman" w:cs="Times New Roman"/>
          <w:color w:val="333333"/>
        </w:rPr>
        <w:t>(result)); err != nil {</w:t>
      </w:r>
    </w:p>
    <w:p w:rsidR="00A03E4F" w:rsidRPr="00760E7C" w:rsidRDefault="00A03E4F" w:rsidP="00A03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760E7C">
        <w:rPr>
          <w:rFonts w:ascii="Times New Roman" w:hAnsi="Times New Roman" w:cs="Times New Roman"/>
          <w:color w:val="333333"/>
        </w:rPr>
        <w:t xml:space="preserve">    </w:t>
      </w:r>
      <w:proofErr w:type="gramStart"/>
      <w:r w:rsidRPr="00760E7C">
        <w:rPr>
          <w:rFonts w:ascii="Times New Roman" w:hAnsi="Times New Roman" w:cs="Times New Roman"/>
          <w:color w:val="333333"/>
        </w:rPr>
        <w:t>result</w:t>
      </w:r>
      <w:proofErr w:type="gramEnd"/>
      <w:r w:rsidRPr="00760E7C">
        <w:rPr>
          <w:rFonts w:ascii="Times New Roman" w:hAnsi="Times New Roman" w:cs="Times New Roman"/>
          <w:color w:val="333333"/>
        </w:rPr>
        <w:t xml:space="preserve"> = nil</w:t>
      </w:r>
    </w:p>
    <w:p w:rsidR="00A03E4F" w:rsidRPr="00760E7C" w:rsidRDefault="00A03E4F" w:rsidP="00A03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760E7C">
        <w:rPr>
          <w:rFonts w:ascii="Times New Roman" w:hAnsi="Times New Roman" w:cs="Times New Roman"/>
          <w:color w:val="333333"/>
        </w:rPr>
        <w:t xml:space="preserve">  }</w:t>
      </w:r>
    </w:p>
    <w:p w:rsidR="00A03E4F" w:rsidRPr="00760E7C" w:rsidRDefault="00A03E4F" w:rsidP="00A03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760E7C">
        <w:rPr>
          <w:rFonts w:ascii="Times New Roman" w:hAnsi="Times New Roman" w:cs="Times New Roman"/>
          <w:color w:val="333333"/>
        </w:rPr>
        <w:t xml:space="preserve">  </w:t>
      </w:r>
      <w:proofErr w:type="gramStart"/>
      <w:r w:rsidRPr="00760E7C">
        <w:rPr>
          <w:rFonts w:ascii="Times New Roman" w:hAnsi="Times New Roman" w:cs="Times New Roman"/>
          <w:color w:val="333333"/>
        </w:rPr>
        <w:t>return</w:t>
      </w:r>
      <w:proofErr w:type="gramEnd"/>
    </w:p>
    <w:p w:rsidR="00A03E4F" w:rsidRPr="00760E7C" w:rsidRDefault="00A03E4F" w:rsidP="00A03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760E7C">
        <w:rPr>
          <w:rFonts w:ascii="Times New Roman" w:hAnsi="Times New Roman" w:cs="Times New Roman"/>
          <w:color w:val="333333"/>
        </w:rPr>
        <w:t>}</w:t>
      </w:r>
    </w:p>
    <w:p w:rsidR="007E1EE4" w:rsidRPr="00760E7C" w:rsidRDefault="00760E7C" w:rsidP="007B43A8">
      <w:pPr>
        <w:jc w:val="both"/>
        <w:rPr>
          <w:rFonts w:ascii="Times New Roman" w:hAnsi="Times New Roman" w:cs="Times New Roman"/>
          <w:color w:val="686868"/>
          <w:shd w:val="clear" w:color="auto" w:fill="FFFFFF"/>
        </w:rPr>
      </w:pPr>
      <w:proofErr w:type="spellStart"/>
      <w:r w:rsidRPr="00760E7C">
        <w:rPr>
          <w:rFonts w:ascii="Times New Roman" w:hAnsi="Times New Roman" w:cs="Times New Roman"/>
          <w:color w:val="686868"/>
          <w:shd w:val="clear" w:color="auto" w:fill="FFFFFF"/>
        </w:rPr>
        <w:t>Reffrence</w:t>
      </w:r>
      <w:proofErr w:type="spellEnd"/>
    </w:p>
    <w:p w:rsidR="00760E7C" w:rsidRPr="00760E7C" w:rsidRDefault="00760E7C" w:rsidP="007B43A8">
      <w:pPr>
        <w:jc w:val="both"/>
        <w:rPr>
          <w:rFonts w:ascii="Times New Roman" w:hAnsi="Times New Roman" w:cs="Times New Roman"/>
          <w:color w:val="686868"/>
          <w:shd w:val="clear" w:color="auto" w:fill="FFFFFF"/>
        </w:rPr>
      </w:pPr>
      <w:r w:rsidRPr="00760E7C">
        <w:rPr>
          <w:rFonts w:ascii="Times New Roman" w:hAnsi="Times New Roman" w:cs="Times New Roman"/>
          <w:color w:val="686868"/>
          <w:shd w:val="clear" w:color="auto" w:fill="FFFFFF"/>
        </w:rPr>
        <w:t>:</w:t>
      </w:r>
      <w:r w:rsidRPr="00760E7C">
        <w:rPr>
          <w:rFonts w:ascii="Times New Roman" w:hAnsi="Times New Roman" w:cs="Times New Roman"/>
        </w:rPr>
        <w:t xml:space="preserve"> </w:t>
      </w:r>
      <w:hyperlink r:id="rId13" w:history="1">
        <w:r w:rsidRPr="00760E7C">
          <w:rPr>
            <w:rStyle w:val="Hyperlink"/>
            <w:rFonts w:ascii="Times New Roman" w:hAnsi="Times New Roman" w:cs="Times New Roman"/>
            <w:shd w:val="clear" w:color="auto" w:fill="FFFFFF"/>
          </w:rPr>
          <w:t>https://www.computernetworkingnotes.com/linux-tutorials/how-to-manage-disk-quota-in-linux-step-by-step.html</w:t>
        </w:r>
      </w:hyperlink>
    </w:p>
    <w:p w:rsidR="00760E7C" w:rsidRPr="00760E7C" w:rsidRDefault="00BE3941" w:rsidP="007B43A8">
      <w:pPr>
        <w:jc w:val="both"/>
        <w:rPr>
          <w:rFonts w:ascii="Times New Roman" w:hAnsi="Times New Roman" w:cs="Times New Roman"/>
          <w:sz w:val="32"/>
          <w:szCs w:val="32"/>
        </w:rPr>
      </w:pPr>
      <w:hyperlink r:id="rId14" w:history="1">
        <w:r w:rsidR="00760E7C" w:rsidRPr="00760E7C">
          <w:rPr>
            <w:rStyle w:val="Hyperlink"/>
            <w:rFonts w:ascii="Times New Roman" w:hAnsi="Times New Roman" w:cs="Times New Roman"/>
            <w:sz w:val="32"/>
            <w:szCs w:val="32"/>
          </w:rPr>
          <w:t>https://man7.org/linux/man-pages/man2/quotactl.2.html</w:t>
        </w:r>
      </w:hyperlink>
    </w:p>
    <w:p w:rsidR="00760E7C" w:rsidRPr="00760E7C" w:rsidRDefault="00760E7C" w:rsidP="007B43A8">
      <w:pPr>
        <w:jc w:val="both"/>
        <w:rPr>
          <w:rFonts w:ascii="Times New Roman" w:hAnsi="Times New Roman" w:cs="Times New Roman"/>
          <w:sz w:val="32"/>
          <w:szCs w:val="32"/>
        </w:rPr>
      </w:pPr>
      <w:r w:rsidRPr="00760E7C">
        <w:rPr>
          <w:rFonts w:ascii="Times New Roman" w:hAnsi="Times New Roman" w:cs="Times New Roman"/>
          <w:sz w:val="32"/>
          <w:szCs w:val="32"/>
        </w:rPr>
        <w:t>https://anexia.com/blog/en/filesystem-quota-management-in-go/</w:t>
      </w:r>
    </w:p>
    <w:p w:rsidR="00760E7C" w:rsidRPr="00760E7C" w:rsidRDefault="00760E7C" w:rsidP="007B43A8">
      <w:pPr>
        <w:jc w:val="both"/>
        <w:rPr>
          <w:rFonts w:ascii="Times New Roman" w:hAnsi="Times New Roman" w:cs="Times New Roman"/>
          <w:sz w:val="32"/>
          <w:szCs w:val="32"/>
        </w:rPr>
      </w:pPr>
    </w:p>
    <w:sectPr w:rsidR="00760E7C" w:rsidRPr="00760E7C" w:rsidSect="00A931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loucester MT Extra Condensed">
    <w:panose1 w:val="02030808020601010101"/>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26CE"/>
    <w:multiLevelType w:val="hybridMultilevel"/>
    <w:tmpl w:val="A22C18B4"/>
    <w:lvl w:ilvl="0" w:tplc="94E0C546">
      <w:start w:val="1"/>
      <w:numFmt w:val="decimal"/>
      <w:lvlText w:val="%1."/>
      <w:lvlJc w:val="left"/>
      <w:pPr>
        <w:ind w:left="480" w:hanging="360"/>
      </w:pPr>
      <w:rPr>
        <w:rFonts w:hint="default"/>
        <w:b/>
        <w:color w:val="5020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10E14C16"/>
    <w:multiLevelType w:val="hybridMultilevel"/>
    <w:tmpl w:val="515A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B7EF4"/>
    <w:multiLevelType w:val="multilevel"/>
    <w:tmpl w:val="324A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A5B"/>
    <w:rsid w:val="00077F74"/>
    <w:rsid w:val="001B148F"/>
    <w:rsid w:val="001E161D"/>
    <w:rsid w:val="002C2C16"/>
    <w:rsid w:val="00340408"/>
    <w:rsid w:val="00394A5B"/>
    <w:rsid w:val="004013C9"/>
    <w:rsid w:val="00417DCC"/>
    <w:rsid w:val="004555C9"/>
    <w:rsid w:val="00514576"/>
    <w:rsid w:val="005339EF"/>
    <w:rsid w:val="006920B2"/>
    <w:rsid w:val="006C6471"/>
    <w:rsid w:val="00760E7C"/>
    <w:rsid w:val="007B1616"/>
    <w:rsid w:val="007B43A8"/>
    <w:rsid w:val="007E1EE4"/>
    <w:rsid w:val="00830795"/>
    <w:rsid w:val="00A03E4F"/>
    <w:rsid w:val="00A86719"/>
    <w:rsid w:val="00A93173"/>
    <w:rsid w:val="00AE58D3"/>
    <w:rsid w:val="00BE3941"/>
    <w:rsid w:val="00C00C6E"/>
    <w:rsid w:val="00C10269"/>
    <w:rsid w:val="00C56CF5"/>
    <w:rsid w:val="00CE7251"/>
    <w:rsid w:val="00D70ECF"/>
    <w:rsid w:val="00DE1382"/>
    <w:rsid w:val="00E6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98F5C-3BCA-4052-A02B-E0A56CA6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4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1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13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13C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01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013C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6C6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6471"/>
    <w:rPr>
      <w:rFonts w:ascii="Courier New" w:eastAsia="Times New Roman" w:hAnsi="Courier New" w:cs="Courier New"/>
      <w:sz w:val="20"/>
      <w:szCs w:val="20"/>
    </w:rPr>
  </w:style>
  <w:style w:type="character" w:styleId="Emphasis">
    <w:name w:val="Emphasis"/>
    <w:basedOn w:val="DefaultParagraphFont"/>
    <w:uiPriority w:val="20"/>
    <w:qFormat/>
    <w:rsid w:val="007E1EE4"/>
    <w:rPr>
      <w:i/>
      <w:iCs/>
    </w:rPr>
  </w:style>
  <w:style w:type="character" w:styleId="Hyperlink">
    <w:name w:val="Hyperlink"/>
    <w:basedOn w:val="DefaultParagraphFont"/>
    <w:uiPriority w:val="99"/>
    <w:unhideWhenUsed/>
    <w:rsid w:val="001E161D"/>
    <w:rPr>
      <w:color w:val="0000FF"/>
      <w:u w:val="single"/>
    </w:rPr>
  </w:style>
  <w:style w:type="paragraph" w:styleId="NoSpacing">
    <w:name w:val="No Spacing"/>
    <w:link w:val="NoSpacingChar"/>
    <w:uiPriority w:val="1"/>
    <w:qFormat/>
    <w:rsid w:val="00A93173"/>
    <w:pPr>
      <w:spacing w:after="0" w:line="240" w:lineRule="auto"/>
    </w:pPr>
    <w:rPr>
      <w:rFonts w:eastAsiaTheme="minorEastAsia"/>
    </w:rPr>
  </w:style>
  <w:style w:type="character" w:customStyle="1" w:styleId="NoSpacingChar">
    <w:name w:val="No Spacing Char"/>
    <w:basedOn w:val="DefaultParagraphFont"/>
    <w:link w:val="NoSpacing"/>
    <w:uiPriority w:val="1"/>
    <w:rsid w:val="00A93173"/>
    <w:rPr>
      <w:rFonts w:eastAsiaTheme="minorEastAsia"/>
    </w:rPr>
  </w:style>
  <w:style w:type="paragraph" w:styleId="ListParagraph">
    <w:name w:val="List Paragraph"/>
    <w:basedOn w:val="Normal"/>
    <w:uiPriority w:val="34"/>
    <w:qFormat/>
    <w:rsid w:val="00CE7251"/>
    <w:pPr>
      <w:ind w:left="720"/>
      <w:contextualSpacing/>
    </w:pPr>
  </w:style>
  <w:style w:type="character" w:styleId="FollowedHyperlink">
    <w:name w:val="FollowedHyperlink"/>
    <w:basedOn w:val="DefaultParagraphFont"/>
    <w:uiPriority w:val="99"/>
    <w:semiHidden/>
    <w:unhideWhenUsed/>
    <w:rsid w:val="007B1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340">
      <w:bodyDiv w:val="1"/>
      <w:marLeft w:val="0"/>
      <w:marRight w:val="0"/>
      <w:marTop w:val="0"/>
      <w:marBottom w:val="0"/>
      <w:divBdr>
        <w:top w:val="none" w:sz="0" w:space="0" w:color="auto"/>
        <w:left w:val="none" w:sz="0" w:space="0" w:color="auto"/>
        <w:bottom w:val="none" w:sz="0" w:space="0" w:color="auto"/>
        <w:right w:val="none" w:sz="0" w:space="0" w:color="auto"/>
      </w:divBdr>
    </w:div>
    <w:div w:id="36272866">
      <w:bodyDiv w:val="1"/>
      <w:marLeft w:val="0"/>
      <w:marRight w:val="0"/>
      <w:marTop w:val="0"/>
      <w:marBottom w:val="0"/>
      <w:divBdr>
        <w:top w:val="none" w:sz="0" w:space="0" w:color="auto"/>
        <w:left w:val="none" w:sz="0" w:space="0" w:color="auto"/>
        <w:bottom w:val="none" w:sz="0" w:space="0" w:color="auto"/>
        <w:right w:val="none" w:sz="0" w:space="0" w:color="auto"/>
      </w:divBdr>
    </w:div>
    <w:div w:id="39139574">
      <w:bodyDiv w:val="1"/>
      <w:marLeft w:val="0"/>
      <w:marRight w:val="0"/>
      <w:marTop w:val="0"/>
      <w:marBottom w:val="0"/>
      <w:divBdr>
        <w:top w:val="none" w:sz="0" w:space="0" w:color="auto"/>
        <w:left w:val="none" w:sz="0" w:space="0" w:color="auto"/>
        <w:bottom w:val="none" w:sz="0" w:space="0" w:color="auto"/>
        <w:right w:val="none" w:sz="0" w:space="0" w:color="auto"/>
      </w:divBdr>
    </w:div>
    <w:div w:id="58141646">
      <w:bodyDiv w:val="1"/>
      <w:marLeft w:val="0"/>
      <w:marRight w:val="0"/>
      <w:marTop w:val="0"/>
      <w:marBottom w:val="0"/>
      <w:divBdr>
        <w:top w:val="none" w:sz="0" w:space="0" w:color="auto"/>
        <w:left w:val="none" w:sz="0" w:space="0" w:color="auto"/>
        <w:bottom w:val="none" w:sz="0" w:space="0" w:color="auto"/>
        <w:right w:val="none" w:sz="0" w:space="0" w:color="auto"/>
      </w:divBdr>
    </w:div>
    <w:div w:id="190146688">
      <w:bodyDiv w:val="1"/>
      <w:marLeft w:val="0"/>
      <w:marRight w:val="0"/>
      <w:marTop w:val="0"/>
      <w:marBottom w:val="0"/>
      <w:divBdr>
        <w:top w:val="none" w:sz="0" w:space="0" w:color="auto"/>
        <w:left w:val="none" w:sz="0" w:space="0" w:color="auto"/>
        <w:bottom w:val="none" w:sz="0" w:space="0" w:color="auto"/>
        <w:right w:val="none" w:sz="0" w:space="0" w:color="auto"/>
      </w:divBdr>
    </w:div>
    <w:div w:id="194513020">
      <w:bodyDiv w:val="1"/>
      <w:marLeft w:val="0"/>
      <w:marRight w:val="0"/>
      <w:marTop w:val="0"/>
      <w:marBottom w:val="0"/>
      <w:divBdr>
        <w:top w:val="none" w:sz="0" w:space="0" w:color="auto"/>
        <w:left w:val="none" w:sz="0" w:space="0" w:color="auto"/>
        <w:bottom w:val="none" w:sz="0" w:space="0" w:color="auto"/>
        <w:right w:val="none" w:sz="0" w:space="0" w:color="auto"/>
      </w:divBdr>
    </w:div>
    <w:div w:id="241568434">
      <w:bodyDiv w:val="1"/>
      <w:marLeft w:val="0"/>
      <w:marRight w:val="0"/>
      <w:marTop w:val="0"/>
      <w:marBottom w:val="0"/>
      <w:divBdr>
        <w:top w:val="none" w:sz="0" w:space="0" w:color="auto"/>
        <w:left w:val="none" w:sz="0" w:space="0" w:color="auto"/>
        <w:bottom w:val="none" w:sz="0" w:space="0" w:color="auto"/>
        <w:right w:val="none" w:sz="0" w:space="0" w:color="auto"/>
      </w:divBdr>
    </w:div>
    <w:div w:id="247732131">
      <w:bodyDiv w:val="1"/>
      <w:marLeft w:val="0"/>
      <w:marRight w:val="0"/>
      <w:marTop w:val="0"/>
      <w:marBottom w:val="0"/>
      <w:divBdr>
        <w:top w:val="none" w:sz="0" w:space="0" w:color="auto"/>
        <w:left w:val="none" w:sz="0" w:space="0" w:color="auto"/>
        <w:bottom w:val="none" w:sz="0" w:space="0" w:color="auto"/>
        <w:right w:val="none" w:sz="0" w:space="0" w:color="auto"/>
      </w:divBdr>
    </w:div>
    <w:div w:id="304244389">
      <w:bodyDiv w:val="1"/>
      <w:marLeft w:val="0"/>
      <w:marRight w:val="0"/>
      <w:marTop w:val="0"/>
      <w:marBottom w:val="0"/>
      <w:divBdr>
        <w:top w:val="none" w:sz="0" w:space="0" w:color="auto"/>
        <w:left w:val="none" w:sz="0" w:space="0" w:color="auto"/>
        <w:bottom w:val="none" w:sz="0" w:space="0" w:color="auto"/>
        <w:right w:val="none" w:sz="0" w:space="0" w:color="auto"/>
      </w:divBdr>
    </w:div>
    <w:div w:id="358820356">
      <w:bodyDiv w:val="1"/>
      <w:marLeft w:val="0"/>
      <w:marRight w:val="0"/>
      <w:marTop w:val="0"/>
      <w:marBottom w:val="0"/>
      <w:divBdr>
        <w:top w:val="none" w:sz="0" w:space="0" w:color="auto"/>
        <w:left w:val="none" w:sz="0" w:space="0" w:color="auto"/>
        <w:bottom w:val="none" w:sz="0" w:space="0" w:color="auto"/>
        <w:right w:val="none" w:sz="0" w:space="0" w:color="auto"/>
      </w:divBdr>
    </w:div>
    <w:div w:id="369570787">
      <w:bodyDiv w:val="1"/>
      <w:marLeft w:val="0"/>
      <w:marRight w:val="0"/>
      <w:marTop w:val="0"/>
      <w:marBottom w:val="0"/>
      <w:divBdr>
        <w:top w:val="none" w:sz="0" w:space="0" w:color="auto"/>
        <w:left w:val="none" w:sz="0" w:space="0" w:color="auto"/>
        <w:bottom w:val="none" w:sz="0" w:space="0" w:color="auto"/>
        <w:right w:val="none" w:sz="0" w:space="0" w:color="auto"/>
      </w:divBdr>
    </w:div>
    <w:div w:id="429132633">
      <w:bodyDiv w:val="1"/>
      <w:marLeft w:val="0"/>
      <w:marRight w:val="0"/>
      <w:marTop w:val="0"/>
      <w:marBottom w:val="0"/>
      <w:divBdr>
        <w:top w:val="none" w:sz="0" w:space="0" w:color="auto"/>
        <w:left w:val="none" w:sz="0" w:space="0" w:color="auto"/>
        <w:bottom w:val="none" w:sz="0" w:space="0" w:color="auto"/>
        <w:right w:val="none" w:sz="0" w:space="0" w:color="auto"/>
      </w:divBdr>
    </w:div>
    <w:div w:id="533077948">
      <w:bodyDiv w:val="1"/>
      <w:marLeft w:val="0"/>
      <w:marRight w:val="0"/>
      <w:marTop w:val="0"/>
      <w:marBottom w:val="0"/>
      <w:divBdr>
        <w:top w:val="none" w:sz="0" w:space="0" w:color="auto"/>
        <w:left w:val="none" w:sz="0" w:space="0" w:color="auto"/>
        <w:bottom w:val="none" w:sz="0" w:space="0" w:color="auto"/>
        <w:right w:val="none" w:sz="0" w:space="0" w:color="auto"/>
      </w:divBdr>
    </w:div>
    <w:div w:id="597324657">
      <w:bodyDiv w:val="1"/>
      <w:marLeft w:val="0"/>
      <w:marRight w:val="0"/>
      <w:marTop w:val="0"/>
      <w:marBottom w:val="0"/>
      <w:divBdr>
        <w:top w:val="none" w:sz="0" w:space="0" w:color="auto"/>
        <w:left w:val="none" w:sz="0" w:space="0" w:color="auto"/>
        <w:bottom w:val="none" w:sz="0" w:space="0" w:color="auto"/>
        <w:right w:val="none" w:sz="0" w:space="0" w:color="auto"/>
      </w:divBdr>
    </w:div>
    <w:div w:id="676738150">
      <w:bodyDiv w:val="1"/>
      <w:marLeft w:val="0"/>
      <w:marRight w:val="0"/>
      <w:marTop w:val="0"/>
      <w:marBottom w:val="0"/>
      <w:divBdr>
        <w:top w:val="none" w:sz="0" w:space="0" w:color="auto"/>
        <w:left w:val="none" w:sz="0" w:space="0" w:color="auto"/>
        <w:bottom w:val="none" w:sz="0" w:space="0" w:color="auto"/>
        <w:right w:val="none" w:sz="0" w:space="0" w:color="auto"/>
      </w:divBdr>
    </w:div>
    <w:div w:id="774133011">
      <w:bodyDiv w:val="1"/>
      <w:marLeft w:val="0"/>
      <w:marRight w:val="0"/>
      <w:marTop w:val="0"/>
      <w:marBottom w:val="0"/>
      <w:divBdr>
        <w:top w:val="none" w:sz="0" w:space="0" w:color="auto"/>
        <w:left w:val="none" w:sz="0" w:space="0" w:color="auto"/>
        <w:bottom w:val="none" w:sz="0" w:space="0" w:color="auto"/>
        <w:right w:val="none" w:sz="0" w:space="0" w:color="auto"/>
      </w:divBdr>
    </w:div>
    <w:div w:id="896863291">
      <w:bodyDiv w:val="1"/>
      <w:marLeft w:val="0"/>
      <w:marRight w:val="0"/>
      <w:marTop w:val="0"/>
      <w:marBottom w:val="0"/>
      <w:divBdr>
        <w:top w:val="none" w:sz="0" w:space="0" w:color="auto"/>
        <w:left w:val="none" w:sz="0" w:space="0" w:color="auto"/>
        <w:bottom w:val="none" w:sz="0" w:space="0" w:color="auto"/>
        <w:right w:val="none" w:sz="0" w:space="0" w:color="auto"/>
      </w:divBdr>
    </w:div>
    <w:div w:id="1078940788">
      <w:bodyDiv w:val="1"/>
      <w:marLeft w:val="0"/>
      <w:marRight w:val="0"/>
      <w:marTop w:val="0"/>
      <w:marBottom w:val="0"/>
      <w:divBdr>
        <w:top w:val="none" w:sz="0" w:space="0" w:color="auto"/>
        <w:left w:val="none" w:sz="0" w:space="0" w:color="auto"/>
        <w:bottom w:val="none" w:sz="0" w:space="0" w:color="auto"/>
        <w:right w:val="none" w:sz="0" w:space="0" w:color="auto"/>
      </w:divBdr>
    </w:div>
    <w:div w:id="1127088932">
      <w:bodyDiv w:val="1"/>
      <w:marLeft w:val="0"/>
      <w:marRight w:val="0"/>
      <w:marTop w:val="0"/>
      <w:marBottom w:val="0"/>
      <w:divBdr>
        <w:top w:val="none" w:sz="0" w:space="0" w:color="auto"/>
        <w:left w:val="none" w:sz="0" w:space="0" w:color="auto"/>
        <w:bottom w:val="none" w:sz="0" w:space="0" w:color="auto"/>
        <w:right w:val="none" w:sz="0" w:space="0" w:color="auto"/>
      </w:divBdr>
    </w:div>
    <w:div w:id="1151749107">
      <w:bodyDiv w:val="1"/>
      <w:marLeft w:val="0"/>
      <w:marRight w:val="0"/>
      <w:marTop w:val="0"/>
      <w:marBottom w:val="0"/>
      <w:divBdr>
        <w:top w:val="none" w:sz="0" w:space="0" w:color="auto"/>
        <w:left w:val="none" w:sz="0" w:space="0" w:color="auto"/>
        <w:bottom w:val="none" w:sz="0" w:space="0" w:color="auto"/>
        <w:right w:val="none" w:sz="0" w:space="0" w:color="auto"/>
      </w:divBdr>
    </w:div>
    <w:div w:id="1200432399">
      <w:bodyDiv w:val="1"/>
      <w:marLeft w:val="0"/>
      <w:marRight w:val="0"/>
      <w:marTop w:val="0"/>
      <w:marBottom w:val="0"/>
      <w:divBdr>
        <w:top w:val="none" w:sz="0" w:space="0" w:color="auto"/>
        <w:left w:val="none" w:sz="0" w:space="0" w:color="auto"/>
        <w:bottom w:val="none" w:sz="0" w:space="0" w:color="auto"/>
        <w:right w:val="none" w:sz="0" w:space="0" w:color="auto"/>
      </w:divBdr>
    </w:div>
    <w:div w:id="1340892738">
      <w:bodyDiv w:val="1"/>
      <w:marLeft w:val="0"/>
      <w:marRight w:val="0"/>
      <w:marTop w:val="0"/>
      <w:marBottom w:val="0"/>
      <w:divBdr>
        <w:top w:val="none" w:sz="0" w:space="0" w:color="auto"/>
        <w:left w:val="none" w:sz="0" w:space="0" w:color="auto"/>
        <w:bottom w:val="none" w:sz="0" w:space="0" w:color="auto"/>
        <w:right w:val="none" w:sz="0" w:space="0" w:color="auto"/>
      </w:divBdr>
    </w:div>
    <w:div w:id="1454638276">
      <w:bodyDiv w:val="1"/>
      <w:marLeft w:val="0"/>
      <w:marRight w:val="0"/>
      <w:marTop w:val="0"/>
      <w:marBottom w:val="0"/>
      <w:divBdr>
        <w:top w:val="none" w:sz="0" w:space="0" w:color="auto"/>
        <w:left w:val="none" w:sz="0" w:space="0" w:color="auto"/>
        <w:bottom w:val="none" w:sz="0" w:space="0" w:color="auto"/>
        <w:right w:val="none" w:sz="0" w:space="0" w:color="auto"/>
      </w:divBdr>
    </w:div>
    <w:div w:id="1475676239">
      <w:bodyDiv w:val="1"/>
      <w:marLeft w:val="0"/>
      <w:marRight w:val="0"/>
      <w:marTop w:val="0"/>
      <w:marBottom w:val="0"/>
      <w:divBdr>
        <w:top w:val="none" w:sz="0" w:space="0" w:color="auto"/>
        <w:left w:val="none" w:sz="0" w:space="0" w:color="auto"/>
        <w:bottom w:val="none" w:sz="0" w:space="0" w:color="auto"/>
        <w:right w:val="none" w:sz="0" w:space="0" w:color="auto"/>
      </w:divBdr>
    </w:div>
    <w:div w:id="1497726822">
      <w:bodyDiv w:val="1"/>
      <w:marLeft w:val="0"/>
      <w:marRight w:val="0"/>
      <w:marTop w:val="0"/>
      <w:marBottom w:val="0"/>
      <w:divBdr>
        <w:top w:val="none" w:sz="0" w:space="0" w:color="auto"/>
        <w:left w:val="none" w:sz="0" w:space="0" w:color="auto"/>
        <w:bottom w:val="none" w:sz="0" w:space="0" w:color="auto"/>
        <w:right w:val="none" w:sz="0" w:space="0" w:color="auto"/>
      </w:divBdr>
    </w:div>
    <w:div w:id="1539050568">
      <w:bodyDiv w:val="1"/>
      <w:marLeft w:val="0"/>
      <w:marRight w:val="0"/>
      <w:marTop w:val="0"/>
      <w:marBottom w:val="0"/>
      <w:divBdr>
        <w:top w:val="none" w:sz="0" w:space="0" w:color="auto"/>
        <w:left w:val="none" w:sz="0" w:space="0" w:color="auto"/>
        <w:bottom w:val="none" w:sz="0" w:space="0" w:color="auto"/>
        <w:right w:val="none" w:sz="0" w:space="0" w:color="auto"/>
      </w:divBdr>
    </w:div>
    <w:div w:id="1552420031">
      <w:bodyDiv w:val="1"/>
      <w:marLeft w:val="0"/>
      <w:marRight w:val="0"/>
      <w:marTop w:val="0"/>
      <w:marBottom w:val="0"/>
      <w:divBdr>
        <w:top w:val="none" w:sz="0" w:space="0" w:color="auto"/>
        <w:left w:val="none" w:sz="0" w:space="0" w:color="auto"/>
        <w:bottom w:val="none" w:sz="0" w:space="0" w:color="auto"/>
        <w:right w:val="none" w:sz="0" w:space="0" w:color="auto"/>
      </w:divBdr>
    </w:div>
    <w:div w:id="1560552098">
      <w:bodyDiv w:val="1"/>
      <w:marLeft w:val="0"/>
      <w:marRight w:val="0"/>
      <w:marTop w:val="0"/>
      <w:marBottom w:val="0"/>
      <w:divBdr>
        <w:top w:val="none" w:sz="0" w:space="0" w:color="auto"/>
        <w:left w:val="none" w:sz="0" w:space="0" w:color="auto"/>
        <w:bottom w:val="none" w:sz="0" w:space="0" w:color="auto"/>
        <w:right w:val="none" w:sz="0" w:space="0" w:color="auto"/>
      </w:divBdr>
    </w:div>
    <w:div w:id="1562906940">
      <w:bodyDiv w:val="1"/>
      <w:marLeft w:val="0"/>
      <w:marRight w:val="0"/>
      <w:marTop w:val="0"/>
      <w:marBottom w:val="0"/>
      <w:divBdr>
        <w:top w:val="none" w:sz="0" w:space="0" w:color="auto"/>
        <w:left w:val="none" w:sz="0" w:space="0" w:color="auto"/>
        <w:bottom w:val="none" w:sz="0" w:space="0" w:color="auto"/>
        <w:right w:val="none" w:sz="0" w:space="0" w:color="auto"/>
      </w:divBdr>
    </w:div>
    <w:div w:id="1577327099">
      <w:bodyDiv w:val="1"/>
      <w:marLeft w:val="0"/>
      <w:marRight w:val="0"/>
      <w:marTop w:val="0"/>
      <w:marBottom w:val="0"/>
      <w:divBdr>
        <w:top w:val="none" w:sz="0" w:space="0" w:color="auto"/>
        <w:left w:val="none" w:sz="0" w:space="0" w:color="auto"/>
        <w:bottom w:val="none" w:sz="0" w:space="0" w:color="auto"/>
        <w:right w:val="none" w:sz="0" w:space="0" w:color="auto"/>
      </w:divBdr>
    </w:div>
    <w:div w:id="1658458391">
      <w:bodyDiv w:val="1"/>
      <w:marLeft w:val="0"/>
      <w:marRight w:val="0"/>
      <w:marTop w:val="0"/>
      <w:marBottom w:val="0"/>
      <w:divBdr>
        <w:top w:val="none" w:sz="0" w:space="0" w:color="auto"/>
        <w:left w:val="none" w:sz="0" w:space="0" w:color="auto"/>
        <w:bottom w:val="none" w:sz="0" w:space="0" w:color="auto"/>
        <w:right w:val="none" w:sz="0" w:space="0" w:color="auto"/>
      </w:divBdr>
    </w:div>
    <w:div w:id="1710253021">
      <w:bodyDiv w:val="1"/>
      <w:marLeft w:val="0"/>
      <w:marRight w:val="0"/>
      <w:marTop w:val="0"/>
      <w:marBottom w:val="0"/>
      <w:divBdr>
        <w:top w:val="none" w:sz="0" w:space="0" w:color="auto"/>
        <w:left w:val="none" w:sz="0" w:space="0" w:color="auto"/>
        <w:bottom w:val="none" w:sz="0" w:space="0" w:color="auto"/>
        <w:right w:val="none" w:sz="0" w:space="0" w:color="auto"/>
      </w:divBdr>
    </w:div>
    <w:div w:id="1811290736">
      <w:bodyDiv w:val="1"/>
      <w:marLeft w:val="0"/>
      <w:marRight w:val="0"/>
      <w:marTop w:val="0"/>
      <w:marBottom w:val="0"/>
      <w:divBdr>
        <w:top w:val="none" w:sz="0" w:space="0" w:color="auto"/>
        <w:left w:val="none" w:sz="0" w:space="0" w:color="auto"/>
        <w:bottom w:val="none" w:sz="0" w:space="0" w:color="auto"/>
        <w:right w:val="none" w:sz="0" w:space="0" w:color="auto"/>
      </w:divBdr>
      <w:divsChild>
        <w:div w:id="2055078428">
          <w:marLeft w:val="0"/>
          <w:marRight w:val="0"/>
          <w:marTop w:val="75"/>
          <w:marBottom w:val="75"/>
          <w:divBdr>
            <w:top w:val="none" w:sz="0" w:space="0" w:color="auto"/>
            <w:left w:val="single" w:sz="12" w:space="0" w:color="4085B5"/>
            <w:bottom w:val="none" w:sz="0" w:space="0" w:color="auto"/>
            <w:right w:val="none" w:sz="0" w:space="0" w:color="auto"/>
          </w:divBdr>
        </w:div>
      </w:divsChild>
    </w:div>
    <w:div w:id="1824930760">
      <w:bodyDiv w:val="1"/>
      <w:marLeft w:val="0"/>
      <w:marRight w:val="0"/>
      <w:marTop w:val="0"/>
      <w:marBottom w:val="0"/>
      <w:divBdr>
        <w:top w:val="none" w:sz="0" w:space="0" w:color="auto"/>
        <w:left w:val="none" w:sz="0" w:space="0" w:color="auto"/>
        <w:bottom w:val="none" w:sz="0" w:space="0" w:color="auto"/>
        <w:right w:val="none" w:sz="0" w:space="0" w:color="auto"/>
      </w:divBdr>
    </w:div>
    <w:div w:id="1898974419">
      <w:bodyDiv w:val="1"/>
      <w:marLeft w:val="0"/>
      <w:marRight w:val="0"/>
      <w:marTop w:val="0"/>
      <w:marBottom w:val="0"/>
      <w:divBdr>
        <w:top w:val="none" w:sz="0" w:space="0" w:color="auto"/>
        <w:left w:val="none" w:sz="0" w:space="0" w:color="auto"/>
        <w:bottom w:val="none" w:sz="0" w:space="0" w:color="auto"/>
        <w:right w:val="none" w:sz="0" w:space="0" w:color="auto"/>
      </w:divBdr>
    </w:div>
    <w:div w:id="2044204900">
      <w:bodyDiv w:val="1"/>
      <w:marLeft w:val="0"/>
      <w:marRight w:val="0"/>
      <w:marTop w:val="0"/>
      <w:marBottom w:val="0"/>
      <w:divBdr>
        <w:top w:val="none" w:sz="0" w:space="0" w:color="auto"/>
        <w:left w:val="none" w:sz="0" w:space="0" w:color="auto"/>
        <w:bottom w:val="none" w:sz="0" w:space="0" w:color="auto"/>
        <w:right w:val="none" w:sz="0" w:space="0" w:color="auto"/>
      </w:divBdr>
    </w:div>
    <w:div w:id="207658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mputernetworkingnotes.com/linux-tutorials/how-to-manage-disk-quota-in-linux-step-by-step.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n7.org/linux/man-pages/man8/quotacheck.8.html"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n7.org/linux/man-pages/man2/quotactl.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9</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bahrdar unversity </dc:title>
  <dc:subject/>
  <dc:creator>Babu</dc:creator>
  <cp:keywords/>
  <dc:description/>
  <cp:lastModifiedBy>Babu</cp:lastModifiedBy>
  <cp:revision>4</cp:revision>
  <dcterms:created xsi:type="dcterms:W3CDTF">2022-07-23T18:29:00Z</dcterms:created>
  <dcterms:modified xsi:type="dcterms:W3CDTF">2022-07-24T18:13:00Z</dcterms:modified>
</cp:coreProperties>
</file>