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CDR业务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存托凭证申购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存托凭证申购流程覆盖可用逻辑校验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存托凭证申购流程覆盖申购、中签、缴款、上市校验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存托凭证申购流程覆盖沪深交易所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验证清算流程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关注</w:t>
            </w:r>
            <w:r>
              <w:rPr>
                <w:rStyle w:val="4"/>
                <w:rFonts w:eastAsia="宋体"/>
                <w:lang w:val="en-US" w:eastAsia="zh-CN" w:bidi="ar"/>
              </w:rPr>
              <w:t>T</w:t>
            </w:r>
            <w:r>
              <w:rPr>
                <w:rStyle w:val="5"/>
                <w:lang w:val="en-US" w:eastAsia="zh-CN" w:bidi="ar"/>
              </w:rPr>
              <w:t>日、</w:t>
            </w:r>
            <w:r>
              <w:rPr>
                <w:rStyle w:val="4"/>
                <w:rFonts w:eastAsia="宋体"/>
                <w:lang w:val="en-US" w:eastAsia="zh-CN" w:bidi="ar"/>
              </w:rPr>
              <w:t>T+1</w:t>
            </w:r>
            <w:r>
              <w:rPr>
                <w:rStyle w:val="5"/>
                <w:lang w:val="en-US" w:eastAsia="zh-CN" w:bidi="ar"/>
              </w:rPr>
              <w:t>日、</w:t>
            </w:r>
            <w:r>
              <w:rPr>
                <w:rStyle w:val="4"/>
                <w:rFonts w:eastAsia="宋体"/>
                <w:lang w:val="en-US" w:eastAsia="zh-CN" w:bidi="ar"/>
              </w:rPr>
              <w:t>T+3</w:t>
            </w:r>
            <w:r>
              <w:rPr>
                <w:rStyle w:val="5"/>
                <w:lang w:val="en-US" w:eastAsia="zh-CN" w:bidi="ar"/>
              </w:rPr>
              <w:t>日清算，以及上市日日初头寸变化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深交所关注</w:t>
            </w:r>
            <w:r>
              <w:rPr>
                <w:rStyle w:val="4"/>
                <w:rFonts w:eastAsia="宋体"/>
                <w:lang w:val="en-US" w:eastAsia="zh-CN" w:bidi="ar"/>
              </w:rPr>
              <w:t>SJSFX</w:t>
            </w:r>
            <w:r>
              <w:rPr>
                <w:rStyle w:val="5"/>
                <w:lang w:val="en-US" w:eastAsia="zh-CN" w:bidi="ar"/>
              </w:rPr>
              <w:t>文件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上交所关注</w:t>
            </w:r>
            <w:r>
              <w:rPr>
                <w:rStyle w:val="4"/>
                <w:rFonts w:eastAsia="宋体"/>
                <w:lang w:val="en-US" w:eastAsia="zh-CN" w:bidi="ar"/>
              </w:rPr>
              <w:t>ipoghxxx</w:t>
            </w:r>
            <w:r>
              <w:rPr>
                <w:rStyle w:val="5"/>
                <w:lang w:val="en-US" w:eastAsia="zh-CN" w:bidi="ar"/>
              </w:rPr>
              <w:t>与</w:t>
            </w:r>
            <w:r>
              <w:rPr>
                <w:rStyle w:val="4"/>
                <w:rFonts w:eastAsia="宋体"/>
                <w:lang w:val="en-US" w:eastAsia="zh-CN" w:bidi="ar"/>
              </w:rPr>
              <w:t>SMX03</w:t>
            </w:r>
            <w:r>
              <w:rPr>
                <w:rStyle w:val="5"/>
                <w:lang w:val="en-US" w:eastAsia="zh-CN" w:bidi="ar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存托凭证交易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存托凭证交易流程覆盖可用逻辑校验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存托凭证交易流程覆盖沪深交易所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存托凭证交易流程覆盖行情校验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创新企业股票申购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创新企业股票申购流程覆盖可用逻辑校验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创新企业股票申购流程覆盖申购、中签、缴款、上市校验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创新企业股票申购流程覆盖沪深交易所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验证清算流程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关注</w:t>
            </w:r>
            <w:r>
              <w:rPr>
                <w:rStyle w:val="4"/>
                <w:rFonts w:eastAsia="宋体"/>
                <w:lang w:val="en-US" w:eastAsia="zh-CN" w:bidi="ar"/>
              </w:rPr>
              <w:t>T</w:t>
            </w:r>
            <w:r>
              <w:rPr>
                <w:rStyle w:val="5"/>
                <w:lang w:val="en-US" w:eastAsia="zh-CN" w:bidi="ar"/>
              </w:rPr>
              <w:t>日、</w:t>
            </w:r>
            <w:r>
              <w:rPr>
                <w:rStyle w:val="4"/>
                <w:rFonts w:eastAsia="宋体"/>
                <w:lang w:val="en-US" w:eastAsia="zh-CN" w:bidi="ar"/>
              </w:rPr>
              <w:t>T+1</w:t>
            </w:r>
            <w:r>
              <w:rPr>
                <w:rStyle w:val="5"/>
                <w:lang w:val="en-US" w:eastAsia="zh-CN" w:bidi="ar"/>
              </w:rPr>
              <w:t>日、</w:t>
            </w:r>
            <w:r>
              <w:rPr>
                <w:rStyle w:val="4"/>
                <w:rFonts w:eastAsia="宋体"/>
                <w:lang w:val="en-US" w:eastAsia="zh-CN" w:bidi="ar"/>
              </w:rPr>
              <w:t>T+3</w:t>
            </w:r>
            <w:r>
              <w:rPr>
                <w:rStyle w:val="5"/>
                <w:lang w:val="en-US" w:eastAsia="zh-CN" w:bidi="ar"/>
              </w:rPr>
              <w:t>日清算，以及上市日日初头寸变化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深交所关注</w:t>
            </w:r>
            <w:r>
              <w:rPr>
                <w:rStyle w:val="4"/>
                <w:rFonts w:eastAsia="宋体"/>
                <w:lang w:val="en-US" w:eastAsia="zh-CN" w:bidi="ar"/>
              </w:rPr>
              <w:t>SJSFX</w:t>
            </w:r>
            <w:r>
              <w:rPr>
                <w:rStyle w:val="5"/>
                <w:lang w:val="en-US" w:eastAsia="zh-CN" w:bidi="ar"/>
              </w:rPr>
              <w:t>文件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上交所关注</w:t>
            </w:r>
            <w:r>
              <w:rPr>
                <w:rStyle w:val="4"/>
                <w:rFonts w:eastAsia="宋体"/>
                <w:lang w:val="en-US" w:eastAsia="zh-CN" w:bidi="ar"/>
              </w:rPr>
              <w:t>ipoghxxx</w:t>
            </w:r>
            <w:r>
              <w:rPr>
                <w:rStyle w:val="5"/>
                <w:lang w:val="en-US" w:eastAsia="zh-CN" w:bidi="ar"/>
              </w:rPr>
              <w:t>与</w:t>
            </w:r>
            <w:r>
              <w:rPr>
                <w:rStyle w:val="4"/>
                <w:rFonts w:eastAsia="宋体"/>
                <w:lang w:val="en-US" w:eastAsia="zh-CN" w:bidi="ar"/>
              </w:rPr>
              <w:t>SMX03</w:t>
            </w:r>
            <w:r>
              <w:rPr>
                <w:rStyle w:val="5"/>
                <w:lang w:val="en-US" w:eastAsia="zh-CN" w:bidi="ar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创新企业股票交易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创新企业股票交易流程覆盖可用逻辑校验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创新企业股票交易流程覆盖沪深交易所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创新企业股票交易流程覆盖行情校验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存托凭证增发发行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存托凭证增发发行流程覆盖可用逻辑校验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存托凭证增发发行流程覆盖申购、中签、缴款、上市校验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存托凭证增发发行流程覆盖沪深交易所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存托凭证权益分配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验证清算结果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深交所关注</w:t>
            </w:r>
            <w:r>
              <w:rPr>
                <w:rStyle w:val="4"/>
                <w:rFonts w:eastAsia="宋体"/>
                <w:lang w:val="en-US" w:eastAsia="zh-CN" w:bidi="ar"/>
              </w:rPr>
              <w:t>SJSJG</w:t>
            </w:r>
            <w:r>
              <w:rPr>
                <w:rStyle w:val="5"/>
                <w:lang w:val="en-US" w:eastAsia="zh-CN" w:bidi="ar"/>
              </w:rPr>
              <w:t>文件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上交所关注</w:t>
            </w:r>
            <w:r>
              <w:rPr>
                <w:rStyle w:val="4"/>
                <w:rFonts w:eastAsia="宋体"/>
                <w:lang w:val="en-US" w:eastAsia="zh-CN" w:bidi="ar"/>
              </w:rPr>
              <w:t>ZQBD</w:t>
            </w:r>
            <w:r>
              <w:rPr>
                <w:rStyle w:val="5"/>
                <w:lang w:val="en-US" w:eastAsia="zh-CN" w:bidi="ar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校验清算后头寸变化准确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存托凭证网络投票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存托凭证网络投票流程覆盖沪深交易所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存托凭证要约收购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存托凭证要约收购流程覆盖可用逻辑校验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存托凭证要约收购流程覆盖预受要约申报日、预受要约完成日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存托凭证要约收购流程覆盖沪深交易所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验证清算流程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深交所关注</w:t>
            </w:r>
            <w:r>
              <w:rPr>
                <w:rStyle w:val="4"/>
                <w:rFonts w:eastAsia="宋体"/>
                <w:lang w:val="en-US" w:eastAsia="zh-CN" w:bidi="ar"/>
              </w:rPr>
              <w:t>SJSJG</w:t>
            </w:r>
            <w:r>
              <w:rPr>
                <w:rStyle w:val="5"/>
                <w:lang w:val="en-US" w:eastAsia="zh-CN" w:bidi="ar"/>
              </w:rPr>
              <w:t>文件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上交所关注</w:t>
            </w:r>
            <w:r>
              <w:rPr>
                <w:rStyle w:val="4"/>
                <w:rFonts w:eastAsia="宋体"/>
                <w:lang w:val="en-US" w:eastAsia="zh-CN" w:bidi="ar"/>
              </w:rPr>
              <w:t>jsmx</w:t>
            </w:r>
            <w:r>
              <w:rPr>
                <w:rStyle w:val="5"/>
                <w:lang w:val="en-US" w:eastAsia="zh-CN" w:bidi="ar"/>
              </w:rPr>
              <w:t>、</w:t>
            </w:r>
            <w:r>
              <w:rPr>
                <w:rStyle w:val="4"/>
                <w:rFonts w:eastAsia="宋体"/>
                <w:lang w:val="en-US" w:eastAsia="zh-CN" w:bidi="ar"/>
              </w:rPr>
              <w:t>zqbd</w:t>
            </w:r>
            <w:r>
              <w:rPr>
                <w:rStyle w:val="5"/>
                <w:lang w:val="en-US" w:eastAsia="zh-CN" w:bidi="ar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存托凭证配股认购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存托凭证配股认购流程覆盖可用逻辑校验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存托凭证配股认购流程覆盖沪深交易所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存托凭证退市摘牌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验证交易流程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存托凭证退市摘牌流程覆盖可用逻辑校验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存托凭证退市摘牌流程覆盖沪深交易所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存托凭证退市摘牌流程覆盖证券信息校验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新增业务对其他功能的校验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指令管理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校验存托凭证业务的指令撤销、指令修改、指令查询功能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交易市场覆盖沪深交易所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委托管理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校验存托凭证业务的委托撤销、委托查询、成交查询功能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交易市场覆盖沪深交易所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风险控制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校验存托凭证业务的风控设置、风控触发、阀值计算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交易市场覆盖沪深交易所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证券调整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校验存托凭证业务证券增加、证券减少功能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交易市场覆盖沪深交易所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基础信息维护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校验存托凭证业务的证券基础信息修改功能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94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交易市场覆盖沪深交易所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1173E"/>
    <w:rsid w:val="73A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qFormat/>
    <w:uiPriority w:val="0"/>
    <w:rPr>
      <w:rFonts w:ascii="Arial" w:hAnsi="Arial" w:cs="Arial"/>
      <w:color w:val="000000"/>
      <w:sz w:val="20"/>
      <w:szCs w:val="20"/>
      <w:u w:val="none"/>
    </w:rPr>
  </w:style>
  <w:style w:type="character" w:customStyle="1" w:styleId="5">
    <w:name w:val="font31"/>
    <w:basedOn w:val="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