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6"/>
          <w:szCs w:val="46"/>
          <w:rtl w:val="0"/>
        </w:rPr>
        <w:t xml:space="preserve">Q2 最新解题步骤流程（可直接入文、可直接编码）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80" w:before="36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9u0qg74b5axm" w:id="0"/>
      <w:bookmarkEnd w:id="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0) 🌐 符号与参数定义（Notations）</w:t>
      </w:r>
    </w:p>
    <w:p w:rsidR="00000000" w:rsidDel="00000000" w:rsidP="00000000" w:rsidRDefault="00000000" w:rsidRPr="00000000" w14:paraId="00000003">
      <w:pPr>
        <w:pStyle w:val="Heading3"/>
        <w:spacing w:after="80" w:before="28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k6yx9crwghyu" w:id="1"/>
      <w:bookmarkEnd w:id="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0.1 Q1 继承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总需求：(M)（tons）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电梯名义年吞吐：(C_E)（tpy）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火箭名义参数：基地数 (K)，每日尝试上限 (r)（day(^{-1}) per site），单次净载荷 (q)（tons）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混合比例：(\alpha\in[0,1])（电梯承担的质量比例）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目标工期：(T_{\text{target}})（years）</w:t>
      </w:r>
    </w:p>
    <w:p w:rsidR="00000000" w:rsidDel="00000000" w:rsidP="00000000" w:rsidRDefault="00000000" w:rsidRPr="00000000" w14:paraId="00000009">
      <w:pPr>
        <w:pStyle w:val="Heading3"/>
        <w:spacing w:after="80" w:before="28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3y0g444mtksx" w:id="2"/>
      <w:bookmarkEnd w:id="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0.2 Q2 风险参数（核心）</w:t>
      </w:r>
    </w:p>
    <w:p w:rsidR="00000000" w:rsidDel="00000000" w:rsidP="00000000" w:rsidRDefault="00000000" w:rsidRPr="00000000" w14:paraId="0000000A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电梯 burst downtime（两态 On–Off）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失效率：(\lambda_E)（day(^{-1})）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修复率：(\mu_E)（day(^{-1})）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稳态可用率：</w:t>
        <w:br w:type="textWrapping"/>
        <w:t xml:space="preserve">[</w:t>
        <w:br w:type="textWrapping"/>
        <w:t xml:space="preserve">a_E=\frac{\mu_E}{\lambda_E+\mu_E}</w:t>
        <w:br w:type="textWrapping"/>
        <w:t xml:space="preserve">]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平均修复时间：(\mathrm{MTTR}_E=1/\mu_E)（days）</w:t>
      </w:r>
    </w:p>
    <w:p w:rsidR="00000000" w:rsidDel="00000000" w:rsidP="00000000" w:rsidRDefault="00000000" w:rsidRPr="00000000" w14:paraId="0000000F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火箭失败 + pad reset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单次失败概率：(p_R)，成功率：(s=1-p_R)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失败触发基地锁定：(\tau_{\text{reset}})（days）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天气/窗口可用率：(a_B\in(0,1))</w:t>
      </w:r>
    </w:p>
    <w:p w:rsidR="00000000" w:rsidDel="00000000" w:rsidP="00000000" w:rsidRDefault="00000000" w:rsidRPr="00000000" w14:paraId="0000001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Q2 决策变量（extent 的抓手）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应急倍率：(\gamma\ge 1)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电梯停机时的应急发射上限：</w:t>
        <w:br w:type="textWrapping"/>
        <w:t xml:space="preserve">[</w:t>
        <w:br w:type="textWrapping"/>
        <w:t xml:space="preserve">r_{\text{surge}}=\min(r_{\max},\gamma r_{\text{base}})</w:t>
        <w:br w:type="textWrapping"/>
        <w:t xml:space="preserve">]</w:t>
      </w:r>
    </w:p>
    <w:p w:rsidR="00000000" w:rsidDel="00000000" w:rsidP="00000000" w:rsidRDefault="00000000" w:rsidRPr="00000000" w14:paraId="00000016">
      <w:pPr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80" w:before="36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eqxkeqbgbfc9" w:id="3"/>
      <w:bookmarkEnd w:id="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1) ⚙️ Layer A：闭式期望层（Analytical Expectation）</w:t>
      </w:r>
    </w:p>
    <w:p w:rsidR="00000000" w:rsidDel="00000000" w:rsidP="00000000" w:rsidRDefault="00000000" w:rsidRPr="00000000" w14:paraId="00000018">
      <w:pPr>
        <w:pStyle w:val="Heading3"/>
        <w:spacing w:after="80" w:before="28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hb30ky13cghm" w:id="4"/>
      <w:bookmarkEnd w:id="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1.1 电梯有效吞吐</w:t>
      </w:r>
    </w:p>
    <w:p w:rsidR="00000000" w:rsidDel="00000000" w:rsidP="00000000" w:rsidRDefault="00000000" w:rsidRPr="00000000" w14:paraId="00000019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</w:t>
        <w:br w:type="textWrapping"/>
        <w:t xml:space="preserve">\tilde C_E = a_E,C_E</w:t>
        <w:br w:type="textWrapping"/>
        <w:t xml:space="preserve">]</w:t>
      </w:r>
    </w:p>
    <w:p w:rsidR="00000000" w:rsidDel="00000000" w:rsidP="00000000" w:rsidRDefault="00000000" w:rsidRPr="00000000" w14:paraId="0000001A">
      <w:pPr>
        <w:pStyle w:val="Heading3"/>
        <w:spacing w:after="80" w:before="28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z4z9t5f05ekt" w:id="5"/>
      <w:bookmarkEnd w:id="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1.2 火箭有效吞吐（显式考虑 reset）</w:t>
      </w:r>
    </w:p>
    <w:p w:rsidR="00000000" w:rsidDel="00000000" w:rsidP="00000000" w:rsidRDefault="00000000" w:rsidRPr="00000000" w14:paraId="0000001B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采用你目前“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每日最多尝试 (r) 次，遇失败立即终止当天并触发 reset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”的机制：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单基地当日成功次数期望：</w:t>
        <w:br w:type="textWrapping"/>
        <w:t xml:space="preserve">[</w:t>
        <w:br w:type="textWrapping"/>
        <w:t xml:space="preserve">\mathbb{E}[S_r]=\sum_{i=1}^{r}\Pr(\text{至少 }i\text{ 次成功})</w:t>
        <w:br w:type="textWrapping"/>
        <w:t xml:space="preserve">=\sum_{i=1}^{r}s^i</w:t>
        <w:br w:type="textWrapping"/>
        <w:t xml:space="preserve">]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单基地一次“工作日 + reset”周期长度期望：</w:t>
        <w:br w:type="textWrapping"/>
        <w:t xml:space="preserve">[</w:t>
        <w:br w:type="textWrapping"/>
        <w:t xml:space="preserve">\mathbb{E}[L]=1+\tau_{\text{reset}}(1-s^r)</w:t>
        <w:br w:type="textWrapping"/>
        <w:t xml:space="preserve">]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单基地有效成功频次（次/天）：</w:t>
        <w:br w:type="textWrapping"/>
        <w:t xml:space="preserve">[</w:t>
        <w:br w:type="textWrapping"/>
        <w:t xml:space="preserve">f_{\text{eff}}(r,p_R,\tau_{\text{reset}})=\frac{\mathbb{E}[S_r]}{\mathbb{E}[L]}</w:t>
        <w:br w:type="textWrapping"/>
        <w:t xml:space="preserve">=\frac{\sum_{i=1}^{r}s^i}{1+\tau_{\text{reset}}(1-s^r)}</w:t>
        <w:br w:type="textWrapping"/>
        <w:t xml:space="preserve">]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火箭有效年吞吐：</w:t>
        <w:br w:type="textWrapping"/>
        <w:t xml:space="preserve">[</w:t>
        <w:br w:type="textWrapping"/>
        <w:t xml:space="preserve">\tilde C_R = 365\cdot K\cdot a_B\cdot q\cdot f_{\text{eff}}(r,p_R,\tau_{\text{reset}})</w:t>
        <w:br w:type="textWrapping"/>
        <w:t xml:space="preserve">]</w:t>
      </w:r>
    </w:p>
    <w:p w:rsidR="00000000" w:rsidDel="00000000" w:rsidP="00000000" w:rsidRDefault="00000000" w:rsidRPr="00000000" w14:paraId="00000020">
      <w:pPr>
        <w:spacing w:after="240" w:before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这组公式是你闭式层的“硬核可信度来源”，比简单乘折扣更审稿友好。</w:t>
      </w:r>
    </w:p>
    <w:p w:rsidR="00000000" w:rsidDel="00000000" w:rsidP="00000000" w:rsidRDefault="00000000" w:rsidRPr="00000000" w14:paraId="00000021">
      <w:pPr>
        <w:pStyle w:val="Heading3"/>
        <w:spacing w:after="80" w:before="28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vc7o3qp0x0dk" w:id="6"/>
      <w:bookmarkEnd w:id="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1.3 三情景期望工期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Scenario A：</w:t>
        <w:br w:type="textWrapping"/>
        <w:t xml:space="preserve">[</w:t>
        <w:br w:type="textWrapping"/>
        <w:t xml:space="preserve">\mathbb{E}[T_A]=\frac{M}{\tilde C_E}</w:t>
        <w:br w:type="textWrapping"/>
        <w:t xml:space="preserve">]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Scenario B：</w:t>
        <w:br w:type="textWrapping"/>
        <w:t xml:space="preserve">[</w:t>
        <w:br w:type="textWrapping"/>
        <w:t xml:space="preserve">\mathbb{E}[T_B]=\frac{M}{\tilde C_R}</w:t>
        <w:br w:type="textWrapping"/>
        <w:t xml:space="preserve">]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Scenario C：</w:t>
        <w:br w:type="textWrapping"/>
        <w:t xml:space="preserve">[</w:t>
        <w:br w:type="textWrapping"/>
        <w:t xml:space="preserve">\mathbb{E}[T_C(\alpha)]=\max\left(\frac{\alpha M}{\tilde C_E},\frac{(1-\alpha)M}{\tilde C_R}\right)</w:t>
        <w:br w:type="textWrapping"/>
        <w:t xml:space="preserve">]</w:t>
      </w:r>
    </w:p>
    <w:p w:rsidR="00000000" w:rsidDel="00000000" w:rsidP="00000000" w:rsidRDefault="00000000" w:rsidRPr="00000000" w14:paraId="00000025">
      <w:pPr>
        <w:pStyle w:val="Heading3"/>
        <w:spacing w:after="80" w:before="28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maa4uhpk4rtx" w:id="7"/>
      <w:bookmarkEnd w:id="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1.4 第一性“方案变化 extent”：最优混合比例漂移 (\alpha^*)</w:t>
      </w:r>
    </w:p>
    <w:p w:rsidR="00000000" w:rsidDel="00000000" w:rsidP="00000000" w:rsidRDefault="00000000" w:rsidRPr="00000000" w14:paraId="00000026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闭式最优混合比例（让两通道同时完成）：</w:t>
        <w:br w:type="textWrapping"/>
        <w:t xml:space="preserve">[</w:t>
        <w:br w:type="textWrapping"/>
        <w:t xml:space="preserve">\boxed{\alpha^*=\frac{\tilde C_E}{\tilde C_E+\tilde C_R}}</w:t>
        <w:br w:type="textWrapping"/>
        <w:t xml:space="preserve">]</w:t>
        <w:br w:type="textWrapping"/>
        <w:t xml:space="preserve">并明确其方向性：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若电梯更不可靠（(a_E\downarrow\Rightarrow \tilde C_E\downarrow)），则 (\alpha^*\downarrow)（向火箭倾斜）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若火箭更不可靠（(p_R\uparrow) 或 (\tau_{\text{reset}}\uparrow) 或 (a_B\downarrow\Rightarrow \tilde C_R\downarrow)），则 (\alpha^*\uparrow)（向电梯倾斜）</w:t>
      </w:r>
    </w:p>
    <w:p w:rsidR="00000000" w:rsidDel="00000000" w:rsidP="00000000" w:rsidRDefault="00000000" w:rsidRPr="00000000" w14:paraId="00000029">
      <w:pPr>
        <w:spacing w:after="240" w:before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这句话必须写清，否则评委会抓“你只写了一种方向”。</w:t>
      </w:r>
    </w:p>
    <w:p w:rsidR="00000000" w:rsidDel="00000000" w:rsidP="00000000" w:rsidRDefault="00000000" w:rsidRPr="00000000" w14:paraId="0000002A">
      <w:pPr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80" w:before="36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o3no2g570x0i" w:id="8"/>
      <w:bookmarkEnd w:id="8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2) 🧱 Layer B：可达性证书 + 缺口 (\Delta C)（Feasibility Region）</w:t>
      </w:r>
    </w:p>
    <w:p w:rsidR="00000000" w:rsidDel="00000000" w:rsidP="00000000" w:rsidRDefault="00000000" w:rsidRPr="00000000" w14:paraId="0000002C">
      <w:pPr>
        <w:pStyle w:val="Heading3"/>
        <w:spacing w:after="80" w:before="28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59ypm7gkfec7" w:id="9"/>
      <w:bookmarkEnd w:id="9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2.1 必要条件（Feasibility Certificate）</w:t>
      </w:r>
    </w:p>
    <w:p w:rsidR="00000000" w:rsidDel="00000000" w:rsidP="00000000" w:rsidRDefault="00000000" w:rsidRPr="00000000" w14:paraId="0000002D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</w:t>
        <w:br w:type="textWrapping"/>
        <w:t xml:space="preserve">\boxed{\tilde C_E+\tilde C_R \ge \frac{M}{T_{\text{target}}}}</w:t>
        <w:br w:type="textWrapping"/>
        <w:t xml:space="preserve">]</w:t>
        <w:br w:type="textWrapping"/>
        <w:t xml:space="preserve">在可达性相图中：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横轴：(C_{E,\text{eff}}=\tilde C_E)（tpy）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纵轴：(C_{R,\text{eff}}=\tilde C_R)（tpy）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边界线：(x+y=M/T_{\text{target}})</w:t>
      </w:r>
    </w:p>
    <w:p w:rsidR="00000000" w:rsidDel="00000000" w:rsidP="00000000" w:rsidRDefault="00000000" w:rsidRPr="00000000" w14:paraId="00000031">
      <w:pPr>
        <w:pStyle w:val="Heading3"/>
        <w:spacing w:after="80" w:before="28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t0ca4bl8wi15" w:id="10"/>
      <w:bookmarkEnd w:id="1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2.2 extent 量化：能力缺口 (\Delta C)</w:t>
      </w:r>
    </w:p>
    <w:p w:rsidR="00000000" w:rsidDel="00000000" w:rsidP="00000000" w:rsidRDefault="00000000" w:rsidRPr="00000000" w14:paraId="00000032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对每个风险档位 (s)：</w:t>
        <w:br w:type="textWrapping"/>
        <w:t xml:space="preserve">[</w:t>
        <w:br w:type="textWrapping"/>
        <w:t xml:space="preserve">\boxed{\Delta C^{(s)}=\max\left(0,\frac{M}{T_{\text{target}}}-\left(C_{E,\text{eff}}^{(s)}+C_{R,\text{eff}}^{(s)}\right)\right)}</w:t>
        <w:br w:type="textWrapping"/>
        <w:t xml:space="preserve">]</w:t>
        <w:br w:type="textWrapping"/>
        <w:t xml:space="preserve">在相图上标出系统点与 (\Delta C)（这是 Q2 “extent” 最硬的数字证据之一）。</w:t>
      </w:r>
    </w:p>
    <w:p w:rsidR="00000000" w:rsidDel="00000000" w:rsidP="00000000" w:rsidRDefault="00000000" w:rsidRPr="00000000" w14:paraId="00000033">
      <w:pPr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80" w:before="36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ialwtk6ntoo3" w:id="11"/>
      <w:bookmarkEnd w:id="1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3) 🎲 Layer C：日步长 Monte Carlo（尾部风险 + 策略验证）</w:t>
      </w:r>
    </w:p>
    <w:p w:rsidR="00000000" w:rsidDel="00000000" w:rsidP="00000000" w:rsidRDefault="00000000" w:rsidRPr="00000000" w14:paraId="00000035">
      <w:pPr>
        <w:pStyle w:val="Heading3"/>
        <w:spacing w:after="80" w:before="28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1qmc7s210gtt" w:id="12"/>
      <w:bookmarkEnd w:id="1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3.1 状态机（必须显式）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电梯：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elevator_down_days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（&gt;0 则当日电梯吞吐为 0）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火箭：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pad_down_days[i]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（&gt;0 则该基地不可发射）</w:t>
      </w:r>
    </w:p>
    <w:p w:rsidR="00000000" w:rsidDel="00000000" w:rsidP="00000000" w:rsidRDefault="00000000" w:rsidRPr="00000000" w14:paraId="00000038">
      <w:pPr>
        <w:pStyle w:val="Heading3"/>
        <w:spacing w:after="80" w:before="28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bsvhqpiuw4hb" w:id="13"/>
      <w:bookmarkEnd w:id="1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3.2 两种策略（extent 的对比对象）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Policy P0：fixed_alpha_star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（按 (\alpha^*) 规划/维持份额）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Policy P1：dynamic_backup((\gamma))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（电梯 down 时启用应急倍率）</w:t>
      </w:r>
    </w:p>
    <w:p w:rsidR="00000000" w:rsidDel="00000000" w:rsidP="00000000" w:rsidRDefault="00000000" w:rsidRPr="00000000" w14:paraId="0000003B">
      <w:pPr>
        <w:pStyle w:val="Heading3"/>
        <w:spacing w:after="80" w:before="28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33gwf0wzb3ev" w:id="14"/>
      <w:bookmarkEnd w:id="1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3.3 Monte Carlo 输出指标（论文里怎么用）</w:t>
      </w:r>
    </w:p>
    <w:p w:rsidR="00000000" w:rsidDel="00000000" w:rsidP="00000000" w:rsidRDefault="00000000" w:rsidRPr="00000000" w14:paraId="0000003C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对每个 risk-level × policy 输出：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完工时间样本 ({T^{(m)}})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(\mathrm{VaR}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{0.95}(T))、(\mathrm{CVaR}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{0.95}(T))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(P_{\text{on-time}}=\Pr(T\le T_{\text{target}}))</w:t>
      </w:r>
    </w:p>
    <w:p w:rsidR="00000000" w:rsidDel="00000000" w:rsidP="00000000" w:rsidRDefault="00000000" w:rsidRPr="00000000" w14:paraId="00000040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并用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boxplot_time.png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展示分布（强调 heavy-tail / burst risk）。</w:t>
      </w:r>
    </w:p>
    <w:p w:rsidR="00000000" w:rsidDel="00000000" w:rsidP="00000000" w:rsidRDefault="00000000" w:rsidRPr="00000000" w14:paraId="00000041">
      <w:pPr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80" w:before="36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euhbq2yq5kxp" w:id="15"/>
      <w:bookmarkEnd w:id="1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4) 🔥 extent 的终极量化：引入 (\gamma) 并求 (\gamma^*)</w:t>
      </w:r>
    </w:p>
    <w:p w:rsidR="00000000" w:rsidDel="00000000" w:rsidP="00000000" w:rsidRDefault="00000000" w:rsidRPr="00000000" w14:paraId="00000043">
      <w:pPr>
        <w:pStyle w:val="Heading3"/>
        <w:spacing w:after="80" w:before="28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kun74k4zzeu" w:id="16"/>
      <w:bookmarkEnd w:id="1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4.1 (\gamma) 扫描定义</w:t>
      </w:r>
    </w:p>
    <w:p w:rsidR="00000000" w:rsidDel="00000000" w:rsidP="00000000" w:rsidRDefault="00000000" w:rsidRPr="00000000" w14:paraId="00000044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</w:t>
        <w:br w:type="textWrapping"/>
        <w:t xml:space="preserve">r_{\text{today}}=</w:t>
        <w:br w:type="textWrapping"/>
        <w:t xml:space="preserve">\begin{cases}</w:t>
        <w:br w:type="textWrapping"/>
        <w:t xml:space="preserve">r_{\text{base}}, &amp; \text{elevator UP}\</w:t>
        <w:br w:type="textWrapping"/>
        <w:t xml:space="preserve">\min(r_{\max},\gamma r_{\text{base}}), &amp; \text{elevator DOWN}</w:t>
        <w:br w:type="textWrapping"/>
        <w:t xml:space="preserve">\end{cases}</w:t>
        <w:br w:type="textWrapping"/>
        <w:t xml:space="preserve">]</w:t>
      </w:r>
    </w:p>
    <w:p w:rsidR="00000000" w:rsidDel="00000000" w:rsidP="00000000" w:rsidRDefault="00000000" w:rsidRPr="00000000" w14:paraId="00000045">
      <w:pPr>
        <w:pStyle w:val="Heading3"/>
        <w:spacing w:after="80" w:before="28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8i6bxqlsuiju" w:id="17"/>
      <w:bookmarkEnd w:id="1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4.2 extent 输出：最小应急倍率</w:t>
      </w:r>
    </w:p>
    <w:p w:rsidR="00000000" w:rsidDel="00000000" w:rsidP="00000000" w:rsidRDefault="00000000" w:rsidRPr="00000000" w14:paraId="00000046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 severe（或你指定的）风险档位下，定义：</w:t>
        <w:br w:type="textWrapping"/>
        <w:t xml:space="preserve">[</w:t>
        <w:br w:type="textWrapping"/>
        <w:t xml:space="preserve">\boxed{\gamma^*=\min\left{\gamma:\Pr(T(\gamma)\le T_{\text{target}})\ge 0.95\right}}</w:t>
        <w:br w:type="textWrapping"/>
        <w:t xml:space="preserve">]</w:t>
        <w:br w:type="textWrapping"/>
        <w:t xml:space="preserve">这给你一个能写进 Executive Summary 的“硬数”。</w:t>
      </w:r>
    </w:p>
    <w:p w:rsidR="00000000" w:rsidDel="00000000" w:rsidP="00000000" w:rsidRDefault="00000000" w:rsidRPr="00000000" w14:paraId="00000047">
      <w:pPr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120" w:before="48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  <w:sz w:val="46"/>
          <w:szCs w:val="46"/>
        </w:rPr>
      </w:pPr>
      <w:bookmarkStart w:colFirst="0" w:colLast="0" w:name="_e1tc6fj2jeyk" w:id="18"/>
      <w:bookmarkEnd w:id="18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6"/>
          <w:szCs w:val="46"/>
          <w:rtl w:val="0"/>
        </w:rPr>
        <w:t xml:space="preserve">四、工程实现步骤（与上述四层完全一一对应）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configs/constants.py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ReliabilityPreset(A_E, MTTR_E_DAYS, P_R, TAU_RESET_DAYS, A_B)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MILD/MOD/SEV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决策扫描：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R_BASE, R_MAX (baseline=2; sensitivity=4), GAMMA_SET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src/q2/analytics.py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f_eff(r,p_R,tau_reset)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C_E_eff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C_R_eff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alpha_star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feasible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gap_deltaC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src/q2/simulator.py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日步长状态机：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elevator_down_days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pad_down_days[i]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policy：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fixed_alpha_star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dynamic_backup(gamma)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（含非整数 (r) 的 Bernoulli 补整）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src/q2/plots.py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feasibility_region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（全平面着色 + 系统点 + ΔC 标注 + 多条 T 等值线）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alpha_drift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boxplot_time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gamma_scan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（(P_{\text{on-time}}) vs (\gamma)、(\mathrm{VaR}_{0.95}) vs (\gamma)）</w:t>
      </w:r>
    </w:p>
    <w:p w:rsidR="00000000" w:rsidDel="00000000" w:rsidP="00000000" w:rsidRDefault="00000000" w:rsidRPr="00000000" w14:paraId="00000056">
      <w:pPr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80" w:before="36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6w2q8u7b0gdc" w:id="19"/>
      <w:bookmarkEnd w:id="19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你接下来写作时的“一句话顺序”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先用 Layer 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说“期望上策略怎么变（(\alpha^*) 漂移）”；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再用 Layer 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说“哪些目标根本不可能（feasible + ΔC）”；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最后用 Layer 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说“即便期望可行，尾部风险仍然存在，动态备份((\gamma))能把 VaR/CVaR 压下来，并给出 (\gamma^*) 这个 extent 硬数”。</w:t>
      </w:r>
    </w:p>
    <w:p w:rsidR="00000000" w:rsidDel="00000000" w:rsidP="00000000" w:rsidRDefault="00000000" w:rsidRPr="00000000" w14:paraId="0000005B">
      <w:pPr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