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310A" w14:textId="0DB42224" w:rsidR="00B74FAA" w:rsidRDefault="0096290C" w:rsidP="0096290C">
      <w:pPr>
        <w:pStyle w:val="Heading1"/>
      </w:pPr>
      <w:r>
        <w:t>DEDUCE App – User Feedback and Revisions</w:t>
      </w:r>
    </w:p>
    <w:p w14:paraId="528E764D" w14:textId="0F700AFB" w:rsidR="0096290C" w:rsidRDefault="0096290C" w:rsidP="0096290C">
      <w:r>
        <w:t>August 5,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  <w:gridCol w:w="6271"/>
      </w:tblGrid>
      <w:tr w:rsidR="0096290C" w14:paraId="745A9993" w14:textId="77777777" w:rsidTr="0096290C">
        <w:tc>
          <w:tcPr>
            <w:tcW w:w="6679" w:type="dxa"/>
          </w:tcPr>
          <w:p w14:paraId="083CE126" w14:textId="761371A0" w:rsidR="0096290C" w:rsidRDefault="0096290C" w:rsidP="0096290C">
            <w:r>
              <w:rPr>
                <w:noProof/>
              </w:rPr>
              <w:drawing>
                <wp:inline distT="0" distB="0" distL="0" distR="0" wp14:anchorId="62FAF7D1" wp14:editId="5C1DE036">
                  <wp:extent cx="4104263" cy="46800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263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1" w:type="dxa"/>
          </w:tcPr>
          <w:p w14:paraId="2296201C" w14:textId="0DC0E1CA" w:rsidR="0096290C" w:rsidRDefault="0096290C" w:rsidP="0096290C">
            <w:pPr>
              <w:pStyle w:val="ListParagraph"/>
              <w:numPr>
                <w:ilvl w:val="0"/>
                <w:numId w:val="2"/>
              </w:numPr>
            </w:pPr>
            <w:r>
              <w:t xml:space="preserve">Relabel “True Toxicity Probability Vector” as “True Toxicity Probability </w:t>
            </w:r>
            <w:r w:rsidRPr="0096290C">
              <w:rPr>
                <w:color w:val="FF0000"/>
              </w:rPr>
              <w:t>per Dose Level</w:t>
            </w:r>
            <w:r>
              <w:t>”.</w:t>
            </w:r>
          </w:p>
        </w:tc>
      </w:tr>
    </w:tbl>
    <w:p w14:paraId="13EC7249" w14:textId="77777777" w:rsidR="0096290C" w:rsidRDefault="0096290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2"/>
        <w:gridCol w:w="4458"/>
      </w:tblGrid>
      <w:tr w:rsidR="0096290C" w14:paraId="3178DDC8" w14:textId="77777777" w:rsidTr="0096290C">
        <w:tc>
          <w:tcPr>
            <w:tcW w:w="6679" w:type="dxa"/>
          </w:tcPr>
          <w:p w14:paraId="52C2A093" w14:textId="2EE3D800" w:rsidR="0096290C" w:rsidRDefault="0096290C" w:rsidP="0096290C">
            <w:r>
              <w:rPr>
                <w:noProof/>
              </w:rPr>
              <w:lastRenderedPageBreak/>
              <w:drawing>
                <wp:inline distT="0" distB="0" distL="0" distR="0" wp14:anchorId="75E23B82" wp14:editId="042C0345">
                  <wp:extent cx="3157320" cy="4680000"/>
                  <wp:effectExtent l="0" t="0" r="508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320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1" w:type="dxa"/>
          </w:tcPr>
          <w:p w14:paraId="4FA48788" w14:textId="001B9652" w:rsidR="00560728" w:rsidRDefault="00560728" w:rsidP="0096290C">
            <w:pPr>
              <w:pStyle w:val="ListParagraph"/>
              <w:numPr>
                <w:ilvl w:val="0"/>
                <w:numId w:val="2"/>
              </w:numPr>
            </w:pPr>
            <w:r>
              <w:t xml:space="preserve">Relabel “Prior Toxicity Probability Vector” as “Prior Toxicity Probability </w:t>
            </w:r>
            <w:r w:rsidRPr="00560728">
              <w:rPr>
                <w:color w:val="FF0000"/>
              </w:rPr>
              <w:t>per Dose Level</w:t>
            </w:r>
            <w:r>
              <w:t>”.</w:t>
            </w:r>
          </w:p>
          <w:p w14:paraId="0F971121" w14:textId="21D4DD8F" w:rsidR="0096290C" w:rsidRDefault="0096290C" w:rsidP="00560728">
            <w:pPr>
              <w:pStyle w:val="ListParagraph"/>
              <w:numPr>
                <w:ilvl w:val="0"/>
                <w:numId w:val="2"/>
              </w:numPr>
            </w:pPr>
            <w:r>
              <w:t>Update help text for “Maximum Sample Size”:</w:t>
            </w:r>
            <w:r>
              <w:br/>
            </w:r>
            <w:r>
              <w:br/>
              <w:t xml:space="preserve">“Please enter the maximum number of patients to be enrolled per trial. </w:t>
            </w:r>
            <w:r w:rsidRPr="0096290C">
              <w:rPr>
                <w:color w:val="FF0000"/>
              </w:rPr>
              <w:t>Trial accuracy increases with larger sample size.</w:t>
            </w:r>
            <w:r w:rsidR="00560728">
              <w:rPr>
                <w:color w:val="FF0000"/>
              </w:rPr>
              <w:t xml:space="preserve"> The selected sample size should balance trial accuracy with accrual feasibility.</w:t>
            </w:r>
            <w:r w:rsidRPr="0096290C">
              <w:rPr>
                <w:color w:val="FF0000"/>
              </w:rPr>
              <w:t>”</w:t>
            </w:r>
          </w:p>
        </w:tc>
      </w:tr>
      <w:tr w:rsidR="00560728" w14:paraId="5ECB7DBA" w14:textId="77777777" w:rsidTr="0096290C">
        <w:tc>
          <w:tcPr>
            <w:tcW w:w="6679" w:type="dxa"/>
          </w:tcPr>
          <w:p w14:paraId="190F179F" w14:textId="6E569430" w:rsidR="00560728" w:rsidRDefault="00560728" w:rsidP="0096290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7FD546" wp14:editId="7BC3AF54">
                  <wp:extent cx="5400000" cy="2761667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276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1" w:type="dxa"/>
          </w:tcPr>
          <w:p w14:paraId="1E5A828E" w14:textId="4F07F921" w:rsidR="00560728" w:rsidRDefault="002976B6" w:rsidP="0096290C">
            <w:pPr>
              <w:pStyle w:val="ListParagraph"/>
              <w:numPr>
                <w:ilvl w:val="0"/>
                <w:numId w:val="2"/>
              </w:numPr>
            </w:pPr>
            <w:r>
              <w:t xml:space="preserve">Typographical edits: </w:t>
            </w:r>
            <w:r>
              <w:br/>
            </w:r>
            <w:r>
              <w:br/>
              <w:t xml:space="preserve">“For </w:t>
            </w:r>
            <w:r w:rsidRPr="002976B6">
              <w:rPr>
                <w:b/>
                <w:bCs/>
                <w:color w:val="FF0000"/>
              </w:rPr>
              <w:t>a</w:t>
            </w:r>
            <w:r>
              <w:t>ssistance</w:t>
            </w:r>
            <w:r w:rsidRPr="002976B6">
              <w:rPr>
                <w:b/>
                <w:bCs/>
                <w:color w:val="FF0000"/>
              </w:rPr>
              <w:t>,</w:t>
            </w:r>
            <w:r>
              <w:t xml:space="preserve"> </w:t>
            </w:r>
            <w:r w:rsidRPr="002976B6">
              <w:rPr>
                <w:b/>
                <w:bCs/>
                <w:color w:val="FF0000"/>
              </w:rPr>
              <w:t>p</w:t>
            </w:r>
            <w:r>
              <w:t xml:space="preserve">lease </w:t>
            </w:r>
            <w:r w:rsidRPr="002976B6">
              <w:rPr>
                <w:b/>
                <w:bCs/>
                <w:color w:val="FF0000"/>
              </w:rPr>
              <w:t>c</w:t>
            </w:r>
            <w:r>
              <w:t>ontact: Drs. Clement Ma and Wendy B. London</w:t>
            </w:r>
            <w:r w:rsidRPr="002976B6">
              <w:rPr>
                <w:b/>
                <w:bCs/>
                <w:color w:val="FF0000"/>
              </w:rPr>
              <w:t>.</w:t>
            </w:r>
            <w:r>
              <w:t>”</w:t>
            </w:r>
            <w:r>
              <w:br/>
            </w:r>
          </w:p>
          <w:p w14:paraId="7309ECBA" w14:textId="7B117B81" w:rsidR="002976B6" w:rsidRDefault="002976B6" w:rsidP="0035686A">
            <w:pPr>
              <w:pStyle w:val="ListParagraph"/>
              <w:numPr>
                <w:ilvl w:val="0"/>
                <w:numId w:val="2"/>
              </w:numPr>
            </w:pPr>
            <w:r>
              <w:t xml:space="preserve">Typographical edits and added reference: </w:t>
            </w:r>
            <w:r>
              <w:br/>
            </w:r>
            <w:r>
              <w:br/>
              <w:t xml:space="preserve">“To </w:t>
            </w:r>
            <w:r w:rsidRPr="002976B6">
              <w:rPr>
                <w:b/>
                <w:bCs/>
                <w:color w:val="FF0000"/>
              </w:rPr>
              <w:t>c</w:t>
            </w:r>
            <w:r>
              <w:t>ite DEDUCE</w:t>
            </w:r>
            <w:r w:rsidRPr="002976B6">
              <w:rPr>
                <w:b/>
                <w:bCs/>
                <w:color w:val="FF0000"/>
              </w:rPr>
              <w:t>,</w:t>
            </w:r>
            <w:r>
              <w:t xml:space="preserve"> please use:</w:t>
            </w:r>
            <w:r>
              <w:br/>
            </w:r>
            <w:r>
              <w:br/>
            </w:r>
            <w:r w:rsidRPr="002976B6">
              <w:rPr>
                <w:highlight w:val="yellow"/>
              </w:rPr>
              <w:t xml:space="preserve">Ma C, </w:t>
            </w:r>
            <w:proofErr w:type="spellStart"/>
            <w:r w:rsidRPr="002976B6">
              <w:rPr>
                <w:highlight w:val="yellow"/>
              </w:rPr>
              <w:t>Berdan</w:t>
            </w:r>
            <w:proofErr w:type="spellEnd"/>
            <w:r w:rsidRPr="002976B6">
              <w:rPr>
                <w:highlight w:val="yellow"/>
              </w:rPr>
              <w:t xml:space="preserve"> J, Borchardt L, Crane S, </w:t>
            </w:r>
            <w:proofErr w:type="spellStart"/>
            <w:r w:rsidRPr="002976B6">
              <w:rPr>
                <w:highlight w:val="yellow"/>
              </w:rPr>
              <w:t>Garski</w:t>
            </w:r>
            <w:proofErr w:type="spellEnd"/>
            <w:r w:rsidRPr="002976B6">
              <w:rPr>
                <w:highlight w:val="yellow"/>
              </w:rPr>
              <w:t xml:space="preserve">, B, Nanette J, </w:t>
            </w:r>
            <w:proofErr w:type="spellStart"/>
            <w:r w:rsidRPr="002976B6">
              <w:rPr>
                <w:highlight w:val="yellow"/>
              </w:rPr>
              <w:t>Kiraly</w:t>
            </w:r>
            <w:proofErr w:type="spellEnd"/>
            <w:r w:rsidRPr="002976B6">
              <w:rPr>
                <w:highlight w:val="yellow"/>
              </w:rPr>
              <w:t xml:space="preserve"> L, </w:t>
            </w:r>
            <w:proofErr w:type="spellStart"/>
            <w:r w:rsidRPr="002976B6">
              <w:rPr>
                <w:highlight w:val="yellow"/>
              </w:rPr>
              <w:t>Pankey</w:t>
            </w:r>
            <w:proofErr w:type="spellEnd"/>
            <w:r w:rsidRPr="002976B6">
              <w:rPr>
                <w:highlight w:val="yellow"/>
              </w:rPr>
              <w:t xml:space="preserve"> D, Stegman S, London WB (2021). </w:t>
            </w:r>
            <w:proofErr w:type="spellStart"/>
            <w:r w:rsidRPr="002976B6">
              <w:rPr>
                <w:highlight w:val="yellow"/>
              </w:rPr>
              <w:t>DEsign</w:t>
            </w:r>
            <w:proofErr w:type="spellEnd"/>
            <w:r w:rsidRPr="002976B6">
              <w:rPr>
                <w:highlight w:val="yellow"/>
              </w:rPr>
              <w:t xml:space="preserve"> and </w:t>
            </w:r>
            <w:proofErr w:type="spellStart"/>
            <w:r w:rsidRPr="002976B6">
              <w:rPr>
                <w:highlight w:val="yellow"/>
              </w:rPr>
              <w:t>conDUCt</w:t>
            </w:r>
            <w:proofErr w:type="spellEnd"/>
            <w:r w:rsidRPr="002976B6">
              <w:rPr>
                <w:highlight w:val="yellow"/>
              </w:rPr>
              <w:t xml:space="preserve"> of dose Escalation trials</w:t>
            </w:r>
            <w:r w:rsidRPr="002976B6">
              <w:rPr>
                <w:highlight w:val="yellow"/>
              </w:rPr>
              <w:t xml:space="preserve"> (DEDUCE). Available at: </w:t>
            </w:r>
            <w:hyperlink r:id="rId8" w:history="1">
              <w:r w:rsidRPr="002976B6">
                <w:rPr>
                  <w:rStyle w:val="Hyperlink"/>
                  <w:highlight w:val="yellow"/>
                </w:rPr>
                <w:t>https://bengarski.shinyapps.io/DEDUCE/</w:t>
              </w:r>
            </w:hyperlink>
            <w:r>
              <w:br/>
            </w:r>
          </w:p>
        </w:tc>
      </w:tr>
    </w:tbl>
    <w:p w14:paraId="5861FCA0" w14:textId="42255DDE" w:rsidR="0096290C" w:rsidRDefault="0096290C" w:rsidP="0096290C"/>
    <w:p w14:paraId="2E8EDC06" w14:textId="3ED46AD6" w:rsidR="0096290C" w:rsidRDefault="0096290C" w:rsidP="0096290C"/>
    <w:p w14:paraId="513DBC4C" w14:textId="4D3CC1CE" w:rsidR="0096290C" w:rsidRPr="0096290C" w:rsidRDefault="0096290C" w:rsidP="0096290C"/>
    <w:sectPr w:rsidR="0096290C" w:rsidRPr="0096290C" w:rsidSect="0096290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673"/>
    <w:multiLevelType w:val="hybridMultilevel"/>
    <w:tmpl w:val="1A92C8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A4AEA"/>
    <w:multiLevelType w:val="hybridMultilevel"/>
    <w:tmpl w:val="8C6C7F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0C"/>
    <w:rsid w:val="002976B6"/>
    <w:rsid w:val="0035686A"/>
    <w:rsid w:val="00560728"/>
    <w:rsid w:val="0096290C"/>
    <w:rsid w:val="00B7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87C3"/>
  <w15:chartTrackingRefBased/>
  <w15:docId w15:val="{241A4C6E-9B5B-4A90-8C23-BE0D033D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9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2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290C"/>
  </w:style>
  <w:style w:type="character" w:customStyle="1" w:styleId="DateChar">
    <w:name w:val="Date Char"/>
    <w:basedOn w:val="DefaultParagraphFont"/>
    <w:link w:val="Date"/>
    <w:uiPriority w:val="99"/>
    <w:semiHidden/>
    <w:rsid w:val="0096290C"/>
  </w:style>
  <w:style w:type="table" w:styleId="TableGrid">
    <w:name w:val="Table Grid"/>
    <w:basedOn w:val="TableNormal"/>
    <w:uiPriority w:val="39"/>
    <w:rsid w:val="00962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garski.shinyapps.io/DEDU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2</cp:revision>
  <dcterms:created xsi:type="dcterms:W3CDTF">2021-08-05T18:03:00Z</dcterms:created>
  <dcterms:modified xsi:type="dcterms:W3CDTF">2021-08-05T18:32:00Z</dcterms:modified>
</cp:coreProperties>
</file>