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B67F9" w14:textId="6C8CF37F" w:rsidR="00AD5A9B" w:rsidRPr="009D5A48" w:rsidRDefault="00556576" w:rsidP="00AD5A9B">
      <w:pPr>
        <w:rPr>
          <w:b/>
          <w:bCs/>
          <w:lang w:val="es-CR"/>
        </w:rPr>
      </w:pPr>
      <w:r w:rsidRPr="009D5A48">
        <w:rPr>
          <w:b/>
          <w:bCs/>
          <w:lang w:val="es-CR"/>
        </w:rPr>
        <w:t xml:space="preserve">WENDY </w:t>
      </w:r>
      <w:r w:rsidR="00AD5A9B" w:rsidRPr="009D5A48">
        <w:rPr>
          <w:b/>
          <w:bCs/>
          <w:lang w:val="es-CR"/>
        </w:rPr>
        <w:t>Explique las principales diferencias entre un producto de software genérico y</w:t>
      </w:r>
      <w:r w:rsidR="009D5A48">
        <w:rPr>
          <w:b/>
          <w:bCs/>
          <w:lang w:val="es-CR"/>
        </w:rPr>
        <w:t xml:space="preserve"> </w:t>
      </w:r>
      <w:r w:rsidR="00AD5A9B" w:rsidRPr="009D5A48">
        <w:rPr>
          <w:b/>
          <w:bCs/>
          <w:lang w:val="es-CR"/>
        </w:rPr>
        <w:t>un software personalizado, destacando sus implicaciones en la gestión y el</w:t>
      </w:r>
      <w:r w:rsidR="009D5A48">
        <w:rPr>
          <w:b/>
          <w:bCs/>
          <w:lang w:val="es-CR"/>
        </w:rPr>
        <w:t xml:space="preserve"> </w:t>
      </w:r>
      <w:r w:rsidR="00AD5A9B" w:rsidRPr="009D5A48">
        <w:rPr>
          <w:b/>
          <w:bCs/>
          <w:lang w:val="es-CR"/>
        </w:rPr>
        <w:t>desarrollo.</w:t>
      </w:r>
    </w:p>
    <w:p w14:paraId="32355127" w14:textId="16B64135" w:rsidR="009D5A48" w:rsidRDefault="009D5A48" w:rsidP="00AD5A9B">
      <w:pPr>
        <w:rPr>
          <w:lang w:val="es-CR"/>
        </w:rPr>
      </w:pPr>
    </w:p>
    <w:p w14:paraId="64475268" w14:textId="018A76F1" w:rsidR="009D5A48" w:rsidRPr="009D5A48" w:rsidRDefault="009D5A48" w:rsidP="00AD5A9B">
      <w:pPr>
        <w:rPr>
          <w:lang w:val="es-CR"/>
        </w:rPr>
      </w:pPr>
      <w:r>
        <w:rPr>
          <w:lang w:val="es-CR"/>
        </w:rPr>
        <w:t xml:space="preserve">Los sistemas genéricos son sistemas aislados producidos por una organización de desarrollo y que se venden al mercado abierto a cualquier cliente que le sea posible comprarlos. Mientras que uno personalizado son sistemas requeridos por un cliente en particular. </w:t>
      </w:r>
    </w:p>
    <w:sectPr w:rsidR="009D5A48" w:rsidRPr="009D5A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6D"/>
    <w:rsid w:val="00556576"/>
    <w:rsid w:val="009D5A48"/>
    <w:rsid w:val="00A5206D"/>
    <w:rsid w:val="00AD5A9B"/>
    <w:rsid w:val="00C067F4"/>
    <w:rsid w:val="00D1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20062"/>
  <w15:chartTrackingRefBased/>
  <w15:docId w15:val="{ABF93334-16F5-40F3-892B-9348C2A37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maciel gomez</dc:creator>
  <cp:keywords/>
  <dc:description/>
  <cp:lastModifiedBy>Wendy Quesada</cp:lastModifiedBy>
  <cp:revision>5</cp:revision>
  <cp:lastPrinted>2025-01-28T03:26:00Z</cp:lastPrinted>
  <dcterms:created xsi:type="dcterms:W3CDTF">2025-01-28T02:36:00Z</dcterms:created>
  <dcterms:modified xsi:type="dcterms:W3CDTF">2025-01-28T03:26:00Z</dcterms:modified>
</cp:coreProperties>
</file>