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29A9" w:rsidRDefault="00164AA4">
      <w:r w:rsidRPr="00164AA4">
        <w:drawing>
          <wp:inline distT="0" distB="0" distL="0" distR="0" wp14:anchorId="2CF8F13F" wp14:editId="2A1A77D7">
            <wp:extent cx="5630061" cy="483937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30061" cy="4839375"/>
                    </a:xfrm>
                    <a:prstGeom prst="rect">
                      <a:avLst/>
                    </a:prstGeom>
                  </pic:spPr>
                </pic:pic>
              </a:graphicData>
            </a:graphic>
          </wp:inline>
        </w:drawing>
      </w:r>
    </w:p>
    <w:p w:rsidR="00164AA4" w:rsidRDefault="00164AA4"/>
    <w:p w:rsidR="00164AA4" w:rsidRPr="00164AA4" w:rsidRDefault="00164AA4">
      <w:pPr>
        <w:rPr>
          <w:sz w:val="36"/>
          <w:szCs w:val="36"/>
        </w:rPr>
      </w:pPr>
    </w:p>
    <w:p w:rsidR="00164AA4" w:rsidRPr="00164AA4" w:rsidRDefault="00164AA4">
      <w:pPr>
        <w:rPr>
          <w:sz w:val="36"/>
          <w:szCs w:val="36"/>
        </w:rPr>
      </w:pPr>
      <w:proofErr w:type="gramStart"/>
      <w:r w:rsidRPr="00164AA4">
        <w:rPr>
          <w:sz w:val="36"/>
          <w:szCs w:val="36"/>
        </w:rPr>
        <w:t>Q)how</w:t>
      </w:r>
      <w:proofErr w:type="gramEnd"/>
      <w:r w:rsidRPr="00164AA4">
        <w:rPr>
          <w:sz w:val="36"/>
          <w:szCs w:val="36"/>
        </w:rPr>
        <w:t xml:space="preserve"> come this one is better while other kernel were more </w:t>
      </w:r>
      <w:proofErr w:type="spellStart"/>
      <w:r w:rsidRPr="00164AA4">
        <w:rPr>
          <w:sz w:val="36"/>
          <w:szCs w:val="36"/>
        </w:rPr>
        <w:t>opmtized</w:t>
      </w:r>
      <w:proofErr w:type="spellEnd"/>
      <w:r w:rsidRPr="00164AA4">
        <w:rPr>
          <w:sz w:val="36"/>
          <w:szCs w:val="36"/>
        </w:rPr>
        <w:t xml:space="preserve"> than this float4+2dregister tiling</w:t>
      </w:r>
      <w:r>
        <w:rPr>
          <w:sz w:val="36"/>
          <w:szCs w:val="36"/>
        </w:rPr>
        <w:t xml:space="preserve"> kernel?</w:t>
      </w:r>
      <w:bookmarkStart w:id="0" w:name="_GoBack"/>
      <w:bookmarkEnd w:id="0"/>
    </w:p>
    <w:p w:rsidR="00164AA4" w:rsidRPr="00164AA4" w:rsidRDefault="00164AA4" w:rsidP="00164AA4">
      <w:pPr>
        <w:spacing w:before="100" w:beforeAutospacing="1" w:after="100" w:afterAutospacing="1" w:line="240" w:lineRule="auto"/>
        <w:rPr>
          <w:rFonts w:ascii="Times New Roman" w:eastAsia="Times New Roman" w:hAnsi="Times New Roman" w:cs="Times New Roman"/>
          <w:sz w:val="24"/>
          <w:szCs w:val="24"/>
          <w:lang w:eastAsia="en-IN"/>
        </w:rPr>
      </w:pPr>
      <w:r w:rsidRPr="00164AA4">
        <w:rPr>
          <w:rFonts w:ascii="Times New Roman" w:eastAsia="Times New Roman" w:hAnsi="Times New Roman" w:cs="Times New Roman"/>
          <w:sz w:val="24"/>
          <w:szCs w:val="24"/>
          <w:lang w:eastAsia="en-IN"/>
        </w:rPr>
        <w:t>It feels paradoxical at first: how can a kernel with a seemingly simpler strategy (</w:t>
      </w:r>
      <w:r w:rsidRPr="00164AA4">
        <w:rPr>
          <w:rFonts w:ascii="Times New Roman" w:eastAsia="Times New Roman" w:hAnsi="Times New Roman" w:cs="Times New Roman"/>
          <w:b/>
          <w:bCs/>
          <w:sz w:val="24"/>
          <w:szCs w:val="24"/>
          <w:lang w:eastAsia="en-IN"/>
        </w:rPr>
        <w:t>float4 vectorization + 2D register tiling</w:t>
      </w:r>
      <w:r w:rsidRPr="00164AA4">
        <w:rPr>
          <w:rFonts w:ascii="Times New Roman" w:eastAsia="Times New Roman" w:hAnsi="Times New Roman" w:cs="Times New Roman"/>
          <w:sz w:val="24"/>
          <w:szCs w:val="24"/>
          <w:lang w:eastAsia="en-IN"/>
        </w:rPr>
        <w:t>) handily beat kernels that use more advanced-sounding optimization buzzwords?</w:t>
      </w:r>
    </w:p>
    <w:p w:rsidR="00164AA4" w:rsidRPr="00164AA4" w:rsidRDefault="00164AA4" w:rsidP="00164AA4">
      <w:pPr>
        <w:spacing w:before="100" w:beforeAutospacing="1" w:after="100" w:afterAutospacing="1" w:line="240" w:lineRule="auto"/>
        <w:rPr>
          <w:rFonts w:ascii="Times New Roman" w:eastAsia="Times New Roman" w:hAnsi="Times New Roman" w:cs="Times New Roman"/>
          <w:sz w:val="24"/>
          <w:szCs w:val="24"/>
          <w:lang w:eastAsia="en-IN"/>
        </w:rPr>
      </w:pPr>
      <w:r w:rsidRPr="00164AA4">
        <w:rPr>
          <w:rFonts w:ascii="Times New Roman" w:eastAsia="Times New Roman" w:hAnsi="Times New Roman" w:cs="Times New Roman"/>
          <w:sz w:val="24"/>
          <w:szCs w:val="24"/>
          <w:lang w:eastAsia="en-IN"/>
        </w:rPr>
        <w:t xml:space="preserve">The reason comes down to </w:t>
      </w:r>
      <w:r w:rsidRPr="00164AA4">
        <w:rPr>
          <w:rFonts w:ascii="Times New Roman" w:eastAsia="Times New Roman" w:hAnsi="Times New Roman" w:cs="Times New Roman"/>
          <w:b/>
          <w:bCs/>
          <w:sz w:val="24"/>
          <w:szCs w:val="24"/>
          <w:lang w:eastAsia="en-IN"/>
        </w:rPr>
        <w:t>hardware alignment</w:t>
      </w:r>
      <w:r w:rsidRPr="00164AA4">
        <w:rPr>
          <w:rFonts w:ascii="Times New Roman" w:eastAsia="Times New Roman" w:hAnsi="Times New Roman" w:cs="Times New Roman"/>
          <w:sz w:val="24"/>
          <w:szCs w:val="24"/>
          <w:lang w:eastAsia="en-IN"/>
        </w:rPr>
        <w:t xml:space="preserve"> and </w:t>
      </w:r>
      <w:r w:rsidRPr="00164AA4">
        <w:rPr>
          <w:rFonts w:ascii="Times New Roman" w:eastAsia="Times New Roman" w:hAnsi="Times New Roman" w:cs="Times New Roman"/>
          <w:b/>
          <w:bCs/>
          <w:sz w:val="24"/>
          <w:szCs w:val="24"/>
          <w:lang w:eastAsia="en-IN"/>
        </w:rPr>
        <w:t>lowering instruction overhead</w:t>
      </w:r>
      <w:r w:rsidRPr="00164AA4">
        <w:rPr>
          <w:rFonts w:ascii="Times New Roman" w:eastAsia="Times New Roman" w:hAnsi="Times New Roman" w:cs="Times New Roman"/>
          <w:sz w:val="24"/>
          <w:szCs w:val="24"/>
          <w:lang w:eastAsia="en-IN"/>
        </w:rPr>
        <w:t>. Higher-level optimizations only work if the fundamental hardware constraints aren't violated.</w:t>
      </w:r>
    </w:p>
    <w:p w:rsidR="00164AA4" w:rsidRPr="00164AA4" w:rsidRDefault="00164AA4" w:rsidP="00164AA4">
      <w:pPr>
        <w:spacing w:before="100" w:beforeAutospacing="1" w:after="100" w:afterAutospacing="1" w:line="240" w:lineRule="auto"/>
        <w:rPr>
          <w:rFonts w:ascii="Times New Roman" w:eastAsia="Times New Roman" w:hAnsi="Times New Roman" w:cs="Times New Roman"/>
          <w:sz w:val="24"/>
          <w:szCs w:val="24"/>
          <w:lang w:eastAsia="en-IN"/>
        </w:rPr>
      </w:pPr>
      <w:r w:rsidRPr="00164AA4">
        <w:rPr>
          <w:rFonts w:ascii="Times New Roman" w:eastAsia="Times New Roman" w:hAnsi="Times New Roman" w:cs="Times New Roman"/>
          <w:sz w:val="24"/>
          <w:szCs w:val="24"/>
          <w:lang w:eastAsia="en-IN"/>
        </w:rPr>
        <w:t xml:space="preserve">Here is exactly why this specific configuration unlocked </w:t>
      </w:r>
      <w:r w:rsidRPr="00164AA4">
        <w:rPr>
          <w:rFonts w:ascii="Times New Roman" w:eastAsia="Times New Roman" w:hAnsi="Times New Roman" w:cs="Times New Roman"/>
          <w:b/>
          <w:bCs/>
          <w:sz w:val="24"/>
          <w:szCs w:val="24"/>
          <w:lang w:eastAsia="en-IN"/>
        </w:rPr>
        <w:t xml:space="preserve">66% of </w:t>
      </w:r>
      <w:proofErr w:type="spellStart"/>
      <w:r w:rsidRPr="00164AA4">
        <w:rPr>
          <w:rFonts w:ascii="Times New Roman" w:eastAsia="Times New Roman" w:hAnsi="Times New Roman" w:cs="Times New Roman"/>
          <w:b/>
          <w:bCs/>
          <w:sz w:val="24"/>
          <w:szCs w:val="24"/>
          <w:lang w:eastAsia="en-IN"/>
        </w:rPr>
        <w:t>cuBLAS</w:t>
      </w:r>
      <w:proofErr w:type="spellEnd"/>
      <w:r w:rsidRPr="00164AA4">
        <w:rPr>
          <w:rFonts w:ascii="Times New Roman" w:eastAsia="Times New Roman" w:hAnsi="Times New Roman" w:cs="Times New Roman"/>
          <w:sz w:val="24"/>
          <w:szCs w:val="24"/>
          <w:lang w:eastAsia="en-IN"/>
        </w:rPr>
        <w:t xml:space="preserve"> while other "highly optimized" variations often fall flat:</w:t>
      </w:r>
    </w:p>
    <w:p w:rsidR="00164AA4" w:rsidRPr="00164AA4" w:rsidRDefault="00164AA4" w:rsidP="00164A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4AA4">
        <w:rPr>
          <w:rFonts w:ascii="Times New Roman" w:eastAsia="Times New Roman" w:hAnsi="Times New Roman" w:cs="Times New Roman"/>
          <w:b/>
          <w:bCs/>
          <w:sz w:val="36"/>
          <w:szCs w:val="36"/>
          <w:lang w:eastAsia="en-IN"/>
        </w:rPr>
        <w:t>1. You Fed the Execution Pipes Correctly</w:t>
      </w:r>
    </w:p>
    <w:p w:rsidR="00164AA4" w:rsidRPr="00164AA4" w:rsidRDefault="00164AA4" w:rsidP="00164AA4">
      <w:pPr>
        <w:spacing w:before="100" w:beforeAutospacing="1" w:after="100" w:afterAutospacing="1" w:line="240" w:lineRule="auto"/>
        <w:rPr>
          <w:rFonts w:ascii="Times New Roman" w:eastAsia="Times New Roman" w:hAnsi="Times New Roman" w:cs="Times New Roman"/>
          <w:sz w:val="24"/>
          <w:szCs w:val="24"/>
          <w:lang w:eastAsia="en-IN"/>
        </w:rPr>
      </w:pPr>
      <w:r w:rsidRPr="00164AA4">
        <w:rPr>
          <w:rFonts w:ascii="Times New Roman" w:eastAsia="Times New Roman" w:hAnsi="Times New Roman" w:cs="Times New Roman"/>
          <w:sz w:val="24"/>
          <w:szCs w:val="24"/>
          <w:lang w:eastAsia="en-IN"/>
        </w:rPr>
        <w:lastRenderedPageBreak/>
        <w:t>Many developers try to optimize kernels by adding complex logic like manual software pipelining or double-buffering using registers. However, this adds significant pointer arithmetic, loop overhead, and conditional branching (</w:t>
      </w:r>
      <w:r w:rsidRPr="00164AA4">
        <w:rPr>
          <w:rFonts w:ascii="Courier New" w:eastAsia="Times New Roman" w:hAnsi="Courier New" w:cs="Courier New"/>
          <w:sz w:val="20"/>
          <w:szCs w:val="20"/>
          <w:lang w:eastAsia="en-IN"/>
        </w:rPr>
        <w:t>if/else</w:t>
      </w:r>
      <w:r w:rsidRPr="00164AA4">
        <w:rPr>
          <w:rFonts w:ascii="Times New Roman" w:eastAsia="Times New Roman" w:hAnsi="Times New Roman" w:cs="Times New Roman"/>
          <w:sz w:val="24"/>
          <w:szCs w:val="24"/>
          <w:lang w:eastAsia="en-IN"/>
        </w:rPr>
        <w:t xml:space="preserve"> checks).</w:t>
      </w:r>
    </w:p>
    <w:p w:rsidR="00164AA4" w:rsidRPr="00164AA4" w:rsidRDefault="00164AA4" w:rsidP="00164AA4">
      <w:pPr>
        <w:spacing w:before="100" w:beforeAutospacing="1" w:after="100" w:afterAutospacing="1" w:line="240" w:lineRule="auto"/>
        <w:rPr>
          <w:rFonts w:ascii="Times New Roman" w:eastAsia="Times New Roman" w:hAnsi="Times New Roman" w:cs="Times New Roman"/>
          <w:sz w:val="24"/>
          <w:szCs w:val="24"/>
          <w:lang w:eastAsia="en-IN"/>
        </w:rPr>
      </w:pPr>
      <w:r w:rsidRPr="00164AA4">
        <w:rPr>
          <w:rFonts w:ascii="Times New Roman" w:eastAsia="Times New Roman" w:hAnsi="Times New Roman" w:cs="Times New Roman"/>
          <w:sz w:val="24"/>
          <w:szCs w:val="24"/>
          <w:lang w:eastAsia="en-IN"/>
        </w:rPr>
        <w:t xml:space="preserve">CUDA standard arithmetic units (ALUs) are hungry. In this kernel, your </w:t>
      </w:r>
      <w:r w:rsidRPr="00164AA4">
        <w:rPr>
          <w:rFonts w:ascii="Times New Roman" w:eastAsia="Times New Roman" w:hAnsi="Times New Roman" w:cs="Times New Roman"/>
          <w:b/>
          <w:bCs/>
          <w:sz w:val="24"/>
          <w:szCs w:val="24"/>
          <w:lang w:eastAsia="en-IN"/>
        </w:rPr>
        <w:t>2D register tiling ($4 \times 4$)</w:t>
      </w:r>
      <w:r w:rsidRPr="00164AA4">
        <w:rPr>
          <w:rFonts w:ascii="Times New Roman" w:eastAsia="Times New Roman" w:hAnsi="Times New Roman" w:cs="Times New Roman"/>
          <w:sz w:val="24"/>
          <w:szCs w:val="24"/>
          <w:lang w:eastAsia="en-IN"/>
        </w:rPr>
        <w:t xml:space="preserve"> successfully increased the </w:t>
      </w:r>
      <w:r w:rsidRPr="00164AA4">
        <w:rPr>
          <w:rFonts w:ascii="Times New Roman" w:eastAsia="Times New Roman" w:hAnsi="Times New Roman" w:cs="Times New Roman"/>
          <w:b/>
          <w:bCs/>
          <w:sz w:val="24"/>
          <w:szCs w:val="24"/>
          <w:lang w:eastAsia="en-IN"/>
        </w:rPr>
        <w:t>Arithmetic Intensity</w:t>
      </w:r>
      <w:r w:rsidRPr="00164AA4">
        <w:rPr>
          <w:rFonts w:ascii="Times New Roman" w:eastAsia="Times New Roman" w:hAnsi="Times New Roman" w:cs="Times New Roman"/>
          <w:sz w:val="24"/>
          <w:szCs w:val="24"/>
          <w:lang w:eastAsia="en-IN"/>
        </w:rPr>
        <w:t xml:space="preserve"> (the ratio of math </w:t>
      </w:r>
      <w:proofErr w:type="spellStart"/>
      <w:r w:rsidRPr="00164AA4">
        <w:rPr>
          <w:rFonts w:ascii="Times New Roman" w:eastAsia="Times New Roman" w:hAnsi="Times New Roman" w:cs="Times New Roman"/>
          <w:sz w:val="24"/>
          <w:szCs w:val="24"/>
          <w:lang w:eastAsia="en-IN"/>
        </w:rPr>
        <w:t>math</w:t>
      </w:r>
      <w:proofErr w:type="spellEnd"/>
      <w:r w:rsidRPr="00164AA4">
        <w:rPr>
          <w:rFonts w:ascii="Times New Roman" w:eastAsia="Times New Roman" w:hAnsi="Times New Roman" w:cs="Times New Roman"/>
          <w:sz w:val="24"/>
          <w:szCs w:val="24"/>
          <w:lang w:eastAsia="en-IN"/>
        </w:rPr>
        <w:t xml:space="preserve"> operations to memory accesses). Every time a thread reads elements from shared memory into registers, it reuses them across multiple multiply-accumulate (</w:t>
      </w:r>
      <w:r w:rsidRPr="00164AA4">
        <w:rPr>
          <w:rFonts w:ascii="Courier New" w:eastAsia="Times New Roman" w:hAnsi="Courier New" w:cs="Courier New"/>
          <w:sz w:val="20"/>
          <w:szCs w:val="20"/>
          <w:lang w:eastAsia="en-IN"/>
        </w:rPr>
        <w:t>MAC</w:t>
      </w:r>
      <w:r w:rsidRPr="00164AA4">
        <w:rPr>
          <w:rFonts w:ascii="Times New Roman" w:eastAsia="Times New Roman" w:hAnsi="Times New Roman" w:cs="Times New Roman"/>
          <w:sz w:val="24"/>
          <w:szCs w:val="24"/>
          <w:lang w:eastAsia="en-IN"/>
        </w:rPr>
        <w:t xml:space="preserve">) operations. You stripped away the tracking overhead and left the compiler with pure, </w:t>
      </w:r>
      <w:proofErr w:type="spellStart"/>
      <w:r w:rsidRPr="00164AA4">
        <w:rPr>
          <w:rFonts w:ascii="Times New Roman" w:eastAsia="Times New Roman" w:hAnsi="Times New Roman" w:cs="Times New Roman"/>
          <w:sz w:val="24"/>
          <w:szCs w:val="24"/>
          <w:lang w:eastAsia="en-IN"/>
        </w:rPr>
        <w:t>unrollable</w:t>
      </w:r>
      <w:proofErr w:type="spellEnd"/>
      <w:r w:rsidRPr="00164AA4">
        <w:rPr>
          <w:rFonts w:ascii="Times New Roman" w:eastAsia="Times New Roman" w:hAnsi="Times New Roman" w:cs="Times New Roman"/>
          <w:sz w:val="24"/>
          <w:szCs w:val="24"/>
          <w:lang w:eastAsia="en-IN"/>
        </w:rPr>
        <w:t xml:space="preserve"> math that keeps the execution pipes completely saturated.</w:t>
      </w:r>
    </w:p>
    <w:p w:rsidR="00164AA4" w:rsidRPr="00164AA4" w:rsidRDefault="00164AA4" w:rsidP="00164A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4AA4">
        <w:rPr>
          <w:rFonts w:ascii="Times New Roman" w:eastAsia="Times New Roman" w:hAnsi="Times New Roman" w:cs="Times New Roman"/>
          <w:b/>
          <w:bCs/>
          <w:sz w:val="36"/>
          <w:szCs w:val="36"/>
          <w:lang w:eastAsia="en-IN"/>
        </w:rPr>
        <w:t>2. Global Memory Ingestion is Completely Coalesced</w:t>
      </w:r>
    </w:p>
    <w:p w:rsidR="00164AA4" w:rsidRPr="00164AA4" w:rsidRDefault="00164AA4" w:rsidP="00164AA4">
      <w:pPr>
        <w:spacing w:before="100" w:beforeAutospacing="1" w:after="100" w:afterAutospacing="1" w:line="240" w:lineRule="auto"/>
        <w:rPr>
          <w:rFonts w:ascii="Times New Roman" w:eastAsia="Times New Roman" w:hAnsi="Times New Roman" w:cs="Times New Roman"/>
          <w:sz w:val="24"/>
          <w:szCs w:val="24"/>
          <w:lang w:eastAsia="en-IN"/>
        </w:rPr>
      </w:pPr>
      <w:r w:rsidRPr="00164AA4">
        <w:rPr>
          <w:rFonts w:ascii="Times New Roman" w:eastAsia="Times New Roman" w:hAnsi="Times New Roman" w:cs="Times New Roman"/>
          <w:sz w:val="24"/>
          <w:szCs w:val="24"/>
          <w:lang w:eastAsia="en-IN"/>
        </w:rPr>
        <w:t xml:space="preserve">If your global memory access is slow, no amount of compute optimization will save you. By utilizing </w:t>
      </w:r>
      <w:r w:rsidRPr="00164AA4">
        <w:rPr>
          <w:rFonts w:ascii="Courier New" w:eastAsia="Times New Roman" w:hAnsi="Courier New" w:cs="Courier New"/>
          <w:sz w:val="20"/>
          <w:szCs w:val="20"/>
          <w:lang w:eastAsia="en-IN"/>
        </w:rPr>
        <w:t>float4</w:t>
      </w:r>
      <w:r w:rsidRPr="00164AA4">
        <w:rPr>
          <w:rFonts w:ascii="Times New Roman" w:eastAsia="Times New Roman" w:hAnsi="Times New Roman" w:cs="Times New Roman"/>
          <w:sz w:val="24"/>
          <w:szCs w:val="24"/>
          <w:lang w:eastAsia="en-IN"/>
        </w:rPr>
        <w:t>, you accomplished two critical hardware-level wins:</w:t>
      </w:r>
    </w:p>
    <w:p w:rsidR="00164AA4" w:rsidRPr="00164AA4" w:rsidRDefault="00164AA4" w:rsidP="00164A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4AA4">
        <w:rPr>
          <w:rFonts w:ascii="Times New Roman" w:eastAsia="Times New Roman" w:hAnsi="Times New Roman" w:cs="Times New Roman"/>
          <w:b/>
          <w:bCs/>
          <w:sz w:val="24"/>
          <w:szCs w:val="24"/>
          <w:lang w:eastAsia="en-IN"/>
        </w:rPr>
        <w:t>Bus Efficiency:</w:t>
      </w:r>
      <w:r w:rsidRPr="00164AA4">
        <w:rPr>
          <w:rFonts w:ascii="Times New Roman" w:eastAsia="Times New Roman" w:hAnsi="Times New Roman" w:cs="Times New Roman"/>
          <w:sz w:val="24"/>
          <w:szCs w:val="24"/>
          <w:lang w:eastAsia="en-IN"/>
        </w:rPr>
        <w:t xml:space="preserve"> You issue a single 128-bit load instruction instead of four individual 32-bit scalar instructions. This drastically lowers the instruction count in the global memory pipeline.</w:t>
      </w:r>
    </w:p>
    <w:p w:rsidR="00164AA4" w:rsidRPr="00164AA4" w:rsidRDefault="00164AA4" w:rsidP="00164A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4AA4">
        <w:rPr>
          <w:rFonts w:ascii="Times New Roman" w:eastAsia="Times New Roman" w:hAnsi="Times New Roman" w:cs="Times New Roman"/>
          <w:b/>
          <w:bCs/>
          <w:sz w:val="24"/>
          <w:szCs w:val="24"/>
          <w:lang w:eastAsia="en-IN"/>
        </w:rPr>
        <w:t>Coalescing:</w:t>
      </w:r>
      <w:r w:rsidRPr="00164AA4">
        <w:rPr>
          <w:rFonts w:ascii="Times New Roman" w:eastAsia="Times New Roman" w:hAnsi="Times New Roman" w:cs="Times New Roman"/>
          <w:sz w:val="24"/>
          <w:szCs w:val="24"/>
          <w:lang w:eastAsia="en-IN"/>
        </w:rPr>
        <w:t xml:space="preserve"> Because your threads access contiguous data structures, the hardware effortlessly merges these 128-bit requests across the warp into a single, clean memory transaction.</w:t>
      </w:r>
    </w:p>
    <w:p w:rsidR="00164AA4" w:rsidRPr="00164AA4" w:rsidRDefault="00164AA4" w:rsidP="00164A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4AA4">
        <w:rPr>
          <w:rFonts w:ascii="Times New Roman" w:eastAsia="Times New Roman" w:hAnsi="Times New Roman" w:cs="Times New Roman"/>
          <w:b/>
          <w:bCs/>
          <w:sz w:val="36"/>
          <w:szCs w:val="36"/>
          <w:lang w:eastAsia="en-IN"/>
        </w:rPr>
        <w:t>3. The Shared Memory "Sweet Spot"</w:t>
      </w:r>
    </w:p>
    <w:p w:rsidR="00164AA4" w:rsidRPr="00164AA4" w:rsidRDefault="00164AA4" w:rsidP="00164AA4">
      <w:pPr>
        <w:spacing w:before="100" w:beforeAutospacing="1" w:after="100" w:afterAutospacing="1" w:line="240" w:lineRule="auto"/>
        <w:rPr>
          <w:rFonts w:ascii="Times New Roman" w:eastAsia="Times New Roman" w:hAnsi="Times New Roman" w:cs="Times New Roman"/>
          <w:sz w:val="24"/>
          <w:szCs w:val="24"/>
          <w:lang w:eastAsia="en-IN"/>
        </w:rPr>
      </w:pPr>
      <w:r w:rsidRPr="00164AA4">
        <w:rPr>
          <w:rFonts w:ascii="Times New Roman" w:eastAsia="Times New Roman" w:hAnsi="Times New Roman" w:cs="Times New Roman"/>
          <w:sz w:val="24"/>
          <w:szCs w:val="24"/>
          <w:lang w:eastAsia="en-IN"/>
        </w:rPr>
        <w:t>Some "highly optimized" kernels attempt to maximize block sizes (like using $32 \times 32$ tiles) to process huge amounts of data at once. However, this triggers two hidden penalties:</w:t>
      </w:r>
    </w:p>
    <w:p w:rsidR="00164AA4" w:rsidRPr="00164AA4" w:rsidRDefault="00164AA4" w:rsidP="00164AA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4AA4">
        <w:rPr>
          <w:rFonts w:ascii="Times New Roman" w:eastAsia="Times New Roman" w:hAnsi="Times New Roman" w:cs="Times New Roman"/>
          <w:b/>
          <w:bCs/>
          <w:sz w:val="24"/>
          <w:szCs w:val="24"/>
          <w:lang w:eastAsia="en-IN"/>
        </w:rPr>
        <w:t>Shared Memory Bank Conflicts:</w:t>
      </w:r>
      <w:r w:rsidRPr="00164AA4">
        <w:rPr>
          <w:rFonts w:ascii="Times New Roman" w:eastAsia="Times New Roman" w:hAnsi="Times New Roman" w:cs="Times New Roman"/>
          <w:sz w:val="24"/>
          <w:szCs w:val="24"/>
          <w:lang w:eastAsia="en-IN"/>
        </w:rPr>
        <w:t xml:space="preserve"> If multiple threads in a warp try to access the same internal memory bank, the hardware serializes the request, destroying parallel performance. Your configuration, combined with memory padding (</w:t>
      </w:r>
      <w:r w:rsidRPr="00164AA4">
        <w:rPr>
          <w:rFonts w:ascii="Courier New" w:eastAsia="Times New Roman" w:hAnsi="Courier New" w:cs="Courier New"/>
          <w:sz w:val="20"/>
          <w:szCs w:val="20"/>
          <w:lang w:eastAsia="en-IN"/>
        </w:rPr>
        <w:t>TILE_DIM + 1</w:t>
      </w:r>
      <w:r w:rsidRPr="00164AA4">
        <w:rPr>
          <w:rFonts w:ascii="Times New Roman" w:eastAsia="Times New Roman" w:hAnsi="Times New Roman" w:cs="Times New Roman"/>
          <w:sz w:val="24"/>
          <w:szCs w:val="24"/>
          <w:lang w:eastAsia="en-IN"/>
        </w:rPr>
        <w:t>), keeps the banks clear.</w:t>
      </w:r>
    </w:p>
    <w:p w:rsidR="00164AA4" w:rsidRPr="00164AA4" w:rsidRDefault="00164AA4" w:rsidP="00164AA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4AA4">
        <w:rPr>
          <w:rFonts w:ascii="Times New Roman" w:eastAsia="Times New Roman" w:hAnsi="Times New Roman" w:cs="Times New Roman"/>
          <w:b/>
          <w:bCs/>
          <w:sz w:val="24"/>
          <w:szCs w:val="24"/>
          <w:lang w:eastAsia="en-IN"/>
        </w:rPr>
        <w:t>Occupancy Dropped:</w:t>
      </w:r>
      <w:r w:rsidRPr="00164AA4">
        <w:rPr>
          <w:rFonts w:ascii="Times New Roman" w:eastAsia="Times New Roman" w:hAnsi="Times New Roman" w:cs="Times New Roman"/>
          <w:sz w:val="24"/>
          <w:szCs w:val="24"/>
          <w:lang w:eastAsia="en-IN"/>
        </w:rPr>
        <w:t xml:space="preserve"> Large tiles consume so many registers and shared memory bytes that the GPU can only run a single thread block per Streaming Multiprocessor (SM). Your $64 \times 64$ tile size sits perfectly in the "sweet spot"—it uses enough memory to be efficient, but remains small enough to let multiple thread blocks run concurrently on the same SM, effectively hiding latency.</w:t>
      </w:r>
    </w:p>
    <w:p w:rsidR="00164AA4" w:rsidRPr="00164AA4" w:rsidRDefault="00164AA4" w:rsidP="00164A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4AA4">
        <w:rPr>
          <w:rFonts w:ascii="Times New Roman" w:eastAsia="Times New Roman" w:hAnsi="Times New Roman" w:cs="Times New Roman"/>
          <w:b/>
          <w:bCs/>
          <w:sz w:val="27"/>
          <w:szCs w:val="27"/>
          <w:lang w:eastAsia="en-IN"/>
        </w:rPr>
        <w:t>Summary for your Panel</w:t>
      </w:r>
    </w:p>
    <w:p w:rsidR="00164AA4" w:rsidRPr="00164AA4" w:rsidRDefault="00164AA4" w:rsidP="00164AA4">
      <w:pPr>
        <w:spacing w:before="100" w:beforeAutospacing="1" w:after="100" w:afterAutospacing="1" w:line="240" w:lineRule="auto"/>
        <w:rPr>
          <w:rFonts w:ascii="Times New Roman" w:eastAsia="Times New Roman" w:hAnsi="Times New Roman" w:cs="Times New Roman"/>
          <w:sz w:val="24"/>
          <w:szCs w:val="24"/>
          <w:lang w:eastAsia="en-IN"/>
        </w:rPr>
      </w:pPr>
      <w:r w:rsidRPr="00164AA4">
        <w:rPr>
          <w:rFonts w:ascii="Times New Roman" w:eastAsia="Times New Roman" w:hAnsi="Times New Roman" w:cs="Times New Roman"/>
          <w:sz w:val="24"/>
          <w:szCs w:val="24"/>
          <w:lang w:eastAsia="en-IN"/>
        </w:rPr>
        <w:t>If your panel asks why this configuration succeeded where more complex implementations failed, give them this exact thesis:</w:t>
      </w:r>
    </w:p>
    <w:p w:rsidR="00164AA4" w:rsidRPr="00164AA4" w:rsidRDefault="00164AA4" w:rsidP="00164AA4">
      <w:pPr>
        <w:spacing w:beforeAutospacing="1" w:after="100" w:afterAutospacing="1" w:line="240" w:lineRule="auto"/>
        <w:rPr>
          <w:rFonts w:ascii="Times New Roman" w:eastAsia="Times New Roman" w:hAnsi="Times New Roman" w:cs="Times New Roman"/>
          <w:sz w:val="24"/>
          <w:szCs w:val="24"/>
          <w:lang w:eastAsia="en-IN"/>
        </w:rPr>
      </w:pPr>
      <w:r w:rsidRPr="00164AA4">
        <w:rPr>
          <w:rFonts w:ascii="Times New Roman" w:eastAsia="Times New Roman" w:hAnsi="Times New Roman" w:cs="Times New Roman"/>
          <w:i/>
          <w:iCs/>
          <w:sz w:val="24"/>
          <w:szCs w:val="24"/>
          <w:lang w:eastAsia="en-IN"/>
        </w:rPr>
        <w:t xml:space="preserve">"More complex optimizations often introduce instruction overhead and register pressure that choke the GPU. This implementation succeeded because it perfectly balanced global memory bandwidth via 128-bit </w:t>
      </w:r>
      <w:r w:rsidRPr="00164AA4">
        <w:rPr>
          <w:rFonts w:ascii="Courier New" w:eastAsia="Times New Roman" w:hAnsi="Courier New" w:cs="Courier New"/>
          <w:i/>
          <w:iCs/>
          <w:sz w:val="20"/>
          <w:szCs w:val="20"/>
          <w:lang w:eastAsia="en-IN"/>
        </w:rPr>
        <w:t>float4</w:t>
      </w:r>
      <w:r w:rsidRPr="00164AA4">
        <w:rPr>
          <w:rFonts w:ascii="Times New Roman" w:eastAsia="Times New Roman" w:hAnsi="Times New Roman" w:cs="Times New Roman"/>
          <w:i/>
          <w:iCs/>
          <w:sz w:val="24"/>
          <w:szCs w:val="24"/>
          <w:lang w:eastAsia="en-IN"/>
        </w:rPr>
        <w:t xml:space="preserve"> coalescing, maximized arithmetic intensity inside the ALU using register reuse, and eliminated shared memory bank serialization via array padding."</w:t>
      </w:r>
    </w:p>
    <w:p w:rsidR="00164AA4" w:rsidRDefault="00164AA4"/>
    <w:sectPr w:rsidR="00164A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B5222E"/>
    <w:multiLevelType w:val="multilevel"/>
    <w:tmpl w:val="F802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A64B5"/>
    <w:multiLevelType w:val="multilevel"/>
    <w:tmpl w:val="91EEF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034"/>
    <w:rsid w:val="00164AA4"/>
    <w:rsid w:val="002004F7"/>
    <w:rsid w:val="00336288"/>
    <w:rsid w:val="00C24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44706"/>
  <w15:chartTrackingRefBased/>
  <w15:docId w15:val="{1AD455FC-B6C1-4E45-A665-518C0C4B0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4AA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64AA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4AA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64AA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64A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64AA4"/>
    <w:rPr>
      <w:rFonts w:ascii="Courier New" w:eastAsia="Times New Roman" w:hAnsi="Courier New" w:cs="Courier New"/>
      <w:sz w:val="20"/>
      <w:szCs w:val="20"/>
    </w:rPr>
  </w:style>
  <w:style w:type="character" w:customStyle="1" w:styleId="math-inline">
    <w:name w:val="math-inline"/>
    <w:basedOn w:val="DefaultParagraphFont"/>
    <w:rsid w:val="00164A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2338454">
      <w:bodyDiv w:val="1"/>
      <w:marLeft w:val="0"/>
      <w:marRight w:val="0"/>
      <w:marTop w:val="0"/>
      <w:marBottom w:val="0"/>
      <w:divBdr>
        <w:top w:val="none" w:sz="0" w:space="0" w:color="auto"/>
        <w:left w:val="none" w:sz="0" w:space="0" w:color="auto"/>
        <w:bottom w:val="none" w:sz="0" w:space="0" w:color="auto"/>
        <w:right w:val="none" w:sz="0" w:space="0" w:color="auto"/>
      </w:divBdr>
      <w:divsChild>
        <w:div w:id="80284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4397823">
      <w:bodyDiv w:val="1"/>
      <w:marLeft w:val="0"/>
      <w:marRight w:val="0"/>
      <w:marTop w:val="0"/>
      <w:marBottom w:val="0"/>
      <w:divBdr>
        <w:top w:val="none" w:sz="0" w:space="0" w:color="auto"/>
        <w:left w:val="none" w:sz="0" w:space="0" w:color="auto"/>
        <w:bottom w:val="none" w:sz="0" w:space="0" w:color="auto"/>
        <w:right w:val="none" w:sz="0" w:space="0" w:color="auto"/>
      </w:divBdr>
      <w:divsChild>
        <w:div w:id="1013069203">
          <w:marLeft w:val="0"/>
          <w:marRight w:val="0"/>
          <w:marTop w:val="0"/>
          <w:marBottom w:val="0"/>
          <w:divBdr>
            <w:top w:val="none" w:sz="0" w:space="0" w:color="auto"/>
            <w:left w:val="none" w:sz="0" w:space="0" w:color="auto"/>
            <w:bottom w:val="none" w:sz="0" w:space="0" w:color="auto"/>
            <w:right w:val="none" w:sz="0" w:space="0" w:color="auto"/>
          </w:divBdr>
          <w:divsChild>
            <w:div w:id="1551187974">
              <w:marLeft w:val="0"/>
              <w:marRight w:val="0"/>
              <w:marTop w:val="0"/>
              <w:marBottom w:val="0"/>
              <w:divBdr>
                <w:top w:val="none" w:sz="0" w:space="0" w:color="auto"/>
                <w:left w:val="none" w:sz="0" w:space="0" w:color="auto"/>
                <w:bottom w:val="none" w:sz="0" w:space="0" w:color="auto"/>
                <w:right w:val="none" w:sz="0" w:space="0" w:color="auto"/>
              </w:divBdr>
              <w:divsChild>
                <w:div w:id="3937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11612">
          <w:marLeft w:val="0"/>
          <w:marRight w:val="0"/>
          <w:marTop w:val="0"/>
          <w:marBottom w:val="0"/>
          <w:divBdr>
            <w:top w:val="none" w:sz="0" w:space="0" w:color="auto"/>
            <w:left w:val="none" w:sz="0" w:space="0" w:color="auto"/>
            <w:bottom w:val="none" w:sz="0" w:space="0" w:color="auto"/>
            <w:right w:val="none" w:sz="0" w:space="0" w:color="auto"/>
          </w:divBdr>
          <w:divsChild>
            <w:div w:id="1022900200">
              <w:marLeft w:val="0"/>
              <w:marRight w:val="0"/>
              <w:marTop w:val="0"/>
              <w:marBottom w:val="0"/>
              <w:divBdr>
                <w:top w:val="none" w:sz="0" w:space="0" w:color="auto"/>
                <w:left w:val="none" w:sz="0" w:space="0" w:color="auto"/>
                <w:bottom w:val="none" w:sz="0" w:space="0" w:color="auto"/>
                <w:right w:val="none" w:sz="0" w:space="0" w:color="auto"/>
              </w:divBdr>
              <w:divsChild>
                <w:div w:id="1471441038">
                  <w:marLeft w:val="0"/>
                  <w:marRight w:val="0"/>
                  <w:marTop w:val="0"/>
                  <w:marBottom w:val="0"/>
                  <w:divBdr>
                    <w:top w:val="none" w:sz="0" w:space="0" w:color="auto"/>
                    <w:left w:val="none" w:sz="0" w:space="0" w:color="auto"/>
                    <w:bottom w:val="none" w:sz="0" w:space="0" w:color="auto"/>
                    <w:right w:val="none" w:sz="0" w:space="0" w:color="auto"/>
                  </w:divBdr>
                  <w:divsChild>
                    <w:div w:id="1536038218">
                      <w:marLeft w:val="0"/>
                      <w:marRight w:val="0"/>
                      <w:marTop w:val="0"/>
                      <w:marBottom w:val="0"/>
                      <w:divBdr>
                        <w:top w:val="none" w:sz="0" w:space="0" w:color="auto"/>
                        <w:left w:val="none" w:sz="0" w:space="0" w:color="auto"/>
                        <w:bottom w:val="none" w:sz="0" w:space="0" w:color="auto"/>
                        <w:right w:val="none" w:sz="0" w:space="0" w:color="auto"/>
                      </w:divBdr>
                      <w:divsChild>
                        <w:div w:id="222834086">
                          <w:marLeft w:val="0"/>
                          <w:marRight w:val="0"/>
                          <w:marTop w:val="0"/>
                          <w:marBottom w:val="0"/>
                          <w:divBdr>
                            <w:top w:val="none" w:sz="0" w:space="0" w:color="auto"/>
                            <w:left w:val="none" w:sz="0" w:space="0" w:color="auto"/>
                            <w:bottom w:val="none" w:sz="0" w:space="0" w:color="auto"/>
                            <w:right w:val="none" w:sz="0" w:space="0" w:color="auto"/>
                          </w:divBdr>
                          <w:divsChild>
                            <w:div w:id="1675106006">
                              <w:marLeft w:val="0"/>
                              <w:marRight w:val="0"/>
                              <w:marTop w:val="0"/>
                              <w:marBottom w:val="0"/>
                              <w:divBdr>
                                <w:top w:val="none" w:sz="0" w:space="0" w:color="auto"/>
                                <w:left w:val="none" w:sz="0" w:space="0" w:color="auto"/>
                                <w:bottom w:val="none" w:sz="0" w:space="0" w:color="auto"/>
                                <w:right w:val="none" w:sz="0" w:space="0" w:color="auto"/>
                              </w:divBdr>
                              <w:divsChild>
                                <w:div w:id="1076171796">
                                  <w:marLeft w:val="0"/>
                                  <w:marRight w:val="0"/>
                                  <w:marTop w:val="0"/>
                                  <w:marBottom w:val="0"/>
                                  <w:divBdr>
                                    <w:top w:val="none" w:sz="0" w:space="0" w:color="auto"/>
                                    <w:left w:val="none" w:sz="0" w:space="0" w:color="auto"/>
                                    <w:bottom w:val="none" w:sz="0" w:space="0" w:color="auto"/>
                                    <w:right w:val="none" w:sz="0" w:space="0" w:color="auto"/>
                                  </w:divBdr>
                                  <w:divsChild>
                                    <w:div w:id="1039471562">
                                      <w:blockQuote w:val="1"/>
                                      <w:marLeft w:val="720"/>
                                      <w:marRight w:val="72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360963">
      <w:bodyDiv w:val="1"/>
      <w:marLeft w:val="0"/>
      <w:marRight w:val="0"/>
      <w:marTop w:val="0"/>
      <w:marBottom w:val="0"/>
      <w:divBdr>
        <w:top w:val="none" w:sz="0" w:space="0" w:color="auto"/>
        <w:left w:val="none" w:sz="0" w:space="0" w:color="auto"/>
        <w:bottom w:val="none" w:sz="0" w:space="0" w:color="auto"/>
        <w:right w:val="none" w:sz="0" w:space="0" w:color="auto"/>
      </w:divBdr>
      <w:divsChild>
        <w:div w:id="470055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499</Words>
  <Characters>2850</Characters>
  <Application>Microsoft Office Word</Application>
  <DocSecurity>0</DocSecurity>
  <Lines>23</Lines>
  <Paragraphs>6</Paragraphs>
  <ScaleCrop>false</ScaleCrop>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V</dc:creator>
  <cp:keywords/>
  <dc:description/>
  <cp:lastModifiedBy>Govardhan V</cp:lastModifiedBy>
  <cp:revision>2</cp:revision>
  <dcterms:created xsi:type="dcterms:W3CDTF">2026-07-31T12:04:00Z</dcterms:created>
  <dcterms:modified xsi:type="dcterms:W3CDTF">2026-07-31T12:07:00Z</dcterms:modified>
</cp:coreProperties>
</file>