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Практическая работа №5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Для выполнения задания я разберу следующие этапы: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Анализ структуры компании и бизнес-процессов: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Определю основные, обеспечивающие и управленческие бизнес-процессы.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Заполнение организационной диаграммы/матрицы ответственности: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Распределю бизнес-процессы между структурными подразделениями.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Определение бизнес-процессов для автоматизации и их описание: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Укажу, какие процессы целесообразно автоматизировать, и кратко их опишу.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Начнем с анализа структуры компании и бизнес-процессов.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0000"/>
          <w:highlight w:val="white"/>
          <w:rtl w:val="0"/>
        </w:rPr>
        <w:t xml:space="preserve">1. Анализ структуры компании и бизнес-процессов: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Основные бизнес-процессы: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Закупка товара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Управление закупочной и транспортной логистикой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Хранение и складирование товара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Продажа товара через филиалы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Продажа товара оптом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Обеспечивающие бизнес-процессы: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Юридическое обеспечение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Обеспечение безопасности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Административно-хозяйственное обеспечение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ИТ-обеспечение и связь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Бизнес-процессы управления: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Управление процессами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Стратегическое управление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Управление маркетингом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Управление финансами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• Управление персоналом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2. Заполнение организационной диаграммы/матрицы ответственности: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Оргструктура / Бизнес-процессы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Генеральный директор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Коммерческий директор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Финансовый директор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Директор по развитию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Директор по персоналу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Директор по логистике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Директор по безопасности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Начальник юридического отдела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1. Основные бизнес-процессы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Закупка товара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Управление закупочной и транспортной логистикой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Хранение и складирование товара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Продажа товара через филиалы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Продажа товара оптом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2. Обеспечивающие бизнес-процессы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Юридическое обеспечение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Обеспечение безопасности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Административно-хозяйственное обеспечение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ИТ-обеспечение и связь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3. Бизнес-процессы управления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Управление процессами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Стратегическое управление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Управление маркетингом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Управление финансами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Управление персоналом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3. Бизнес-процессы для автоматизации и их описание: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Управление закупками: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Автоматизация контроля поставок и учета товарных запасов.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Складской учет: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Внедрение WMS-системы для управления складом.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Продажа товара через филиалы и оптом: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Использование CRM-системы для управления клиентами и продажами.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Финансовое управление: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Автоматизация бухгалтерии и учета финансовых операций.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Управление персоналом: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Внедрение HRM-системы для учета сотрудников, расчета заработной платы и контроля кадрового делопроизводства.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ИТ-обеспечение и связь: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Автоматизация контроля ИТ-инфраструктуры и защиты</w:t>
      </w:r>
      <w:r w:rsidDel="00000000" w:rsidR="00000000" w:rsidRPr="00000000">
        <w:rPr>
          <w:rFonts w:ascii="Roboto" w:cs="Roboto" w:eastAsia="Roboto" w:hAnsi="Roboto"/>
          <w:color w:val="000000"/>
          <w:highlight w:val="white"/>
          <w:rtl w:val="0"/>
        </w:rPr>
        <w:t xml:space="preserve"> данных.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