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071A" w14:textId="1003A78C" w:rsidR="00767693" w:rsidRPr="003F60D4" w:rsidRDefault="00767693" w:rsidP="0076769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67693">
        <w:rPr>
          <w:rFonts w:ascii="Times New Roman" w:hAnsi="Times New Roman" w:cs="Times New Roman"/>
          <w:b/>
          <w:bCs/>
        </w:rPr>
        <w:t>Практическая работа №</w:t>
      </w:r>
      <w:r w:rsidR="003F60D4">
        <w:rPr>
          <w:rFonts w:ascii="Times New Roman" w:hAnsi="Times New Roman" w:cs="Times New Roman"/>
          <w:b/>
          <w:bCs/>
        </w:rPr>
        <w:t>8</w:t>
      </w:r>
    </w:p>
    <w:p w14:paraId="1FDF1846" w14:textId="77777777" w:rsidR="003F60D4" w:rsidRDefault="003F60D4" w:rsidP="003F60D4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C9CF3EF" w14:textId="14C9E190" w:rsidR="003F60D4" w:rsidRPr="003F60D4" w:rsidRDefault="003F60D4" w:rsidP="003F60D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F60D4">
        <w:rPr>
          <w:rFonts w:ascii="Times New Roman" w:hAnsi="Times New Roman" w:cs="Times New Roman"/>
          <w:b/>
          <w:bCs/>
        </w:rPr>
        <w:t>ОСНОВНАЯ ЧАСТЬ</w:t>
      </w:r>
    </w:p>
    <w:p w14:paraId="0C46F2A4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1. Назначение программы</w:t>
      </w:r>
    </w:p>
    <w:p w14:paraId="18D736C0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Программное обеспечение «</w:t>
      </w:r>
      <w:proofErr w:type="spellStart"/>
      <w:r w:rsidRPr="003F60D4">
        <w:rPr>
          <w:rFonts w:ascii="Times New Roman" w:hAnsi="Times New Roman" w:cs="Times New Roman"/>
        </w:rPr>
        <w:t>MebelGood</w:t>
      </w:r>
      <w:proofErr w:type="spellEnd"/>
      <w:r w:rsidRPr="003F60D4">
        <w:rPr>
          <w:rFonts w:ascii="Times New Roman" w:hAnsi="Times New Roman" w:cs="Times New Roman"/>
        </w:rPr>
        <w:t>» предназначено для автоматизации производственных процессов на мебельном предприятии. Основные функции включают:</w:t>
      </w:r>
    </w:p>
    <w:p w14:paraId="135C2DEF" w14:textId="77777777" w:rsidR="003F60D4" w:rsidRPr="003F60D4" w:rsidRDefault="003F60D4" w:rsidP="003F60D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учёт поступающих заказов;</w:t>
      </w:r>
    </w:p>
    <w:p w14:paraId="525AD68E" w14:textId="77777777" w:rsidR="003F60D4" w:rsidRPr="003F60D4" w:rsidRDefault="003F60D4" w:rsidP="003F60D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расчёт себестоимости изделий;</w:t>
      </w:r>
    </w:p>
    <w:p w14:paraId="01E5F04A" w14:textId="77777777" w:rsidR="003F60D4" w:rsidRPr="003F60D4" w:rsidRDefault="003F60D4" w:rsidP="003F60D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планирование загрузки станков.</w:t>
      </w:r>
    </w:p>
    <w:p w14:paraId="6D3FED2B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ПО реализовано как клиент-серверное приложение с графическим интерфейсом, доступным на базе ОС Windows.</w:t>
      </w:r>
    </w:p>
    <w:p w14:paraId="487A83DB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pict w14:anchorId="6A2481D3">
          <v:rect id="_x0000_i1043" style="width:0;height:1.5pt" o:hralign="center" o:hrstd="t" o:hr="t" fillcolor="#a0a0a0" stroked="f"/>
        </w:pict>
      </w:r>
    </w:p>
    <w:p w14:paraId="1F21556F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2. Условия выполнения программы</w:t>
      </w:r>
    </w:p>
    <w:p w14:paraId="5CD733E0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Минимальные аппаратные и программные требования:</w:t>
      </w:r>
    </w:p>
    <w:p w14:paraId="46EE0D30" w14:textId="77777777" w:rsidR="003F60D4" w:rsidRPr="003F60D4" w:rsidRDefault="003F60D4" w:rsidP="003F60D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ОС: Windows 10/11 (64-bit)</w:t>
      </w:r>
    </w:p>
    <w:p w14:paraId="357CCB19" w14:textId="77777777" w:rsidR="003F60D4" w:rsidRPr="003F60D4" w:rsidRDefault="003F60D4" w:rsidP="003F60D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 xml:space="preserve">Процессор: от 2 ядер, 2.0 </w:t>
      </w:r>
      <w:proofErr w:type="spellStart"/>
      <w:r w:rsidRPr="003F60D4">
        <w:rPr>
          <w:rFonts w:ascii="Times New Roman" w:hAnsi="Times New Roman" w:cs="Times New Roman"/>
        </w:rPr>
        <w:t>GHz</w:t>
      </w:r>
      <w:proofErr w:type="spellEnd"/>
    </w:p>
    <w:p w14:paraId="0F883DB3" w14:textId="77777777" w:rsidR="003F60D4" w:rsidRPr="003F60D4" w:rsidRDefault="003F60D4" w:rsidP="003F60D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ОЗУ: от 4 ГБ</w:t>
      </w:r>
    </w:p>
    <w:p w14:paraId="78B3B7AB" w14:textId="77777777" w:rsidR="003F60D4" w:rsidRPr="003F60D4" w:rsidRDefault="003F60D4" w:rsidP="003F60D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Диск: от 500 МБ</w:t>
      </w:r>
    </w:p>
    <w:p w14:paraId="219A0B71" w14:textId="77777777" w:rsidR="003F60D4" w:rsidRPr="003F60D4" w:rsidRDefault="003F60D4" w:rsidP="003F60D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Разрешение экрана: от 1366×768</w:t>
      </w:r>
    </w:p>
    <w:p w14:paraId="2DB5AC51" w14:textId="77777777" w:rsidR="003F60D4" w:rsidRPr="003F60D4" w:rsidRDefault="003F60D4" w:rsidP="003F60D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Необходимое ПО:</w:t>
      </w:r>
    </w:p>
    <w:p w14:paraId="2DA07718" w14:textId="77777777" w:rsidR="003F60D4" w:rsidRPr="003F60D4" w:rsidRDefault="003F60D4" w:rsidP="003F60D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.NET Framework 4.7 и выше</w:t>
      </w:r>
    </w:p>
    <w:p w14:paraId="00059B21" w14:textId="77777777" w:rsidR="003F60D4" w:rsidRPr="003F60D4" w:rsidRDefault="003F60D4" w:rsidP="003F60D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SQL Server Express</w:t>
      </w:r>
    </w:p>
    <w:p w14:paraId="721CF86F" w14:textId="77777777" w:rsidR="003F60D4" w:rsidRPr="003F60D4" w:rsidRDefault="003F60D4" w:rsidP="003F60D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MS Excel (для экспорта)</w:t>
      </w:r>
    </w:p>
    <w:p w14:paraId="5C73A40C" w14:textId="77777777" w:rsidR="003F60D4" w:rsidRPr="003F60D4" w:rsidRDefault="003F60D4" w:rsidP="003F60D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 xml:space="preserve">Visual C++ </w:t>
      </w:r>
      <w:proofErr w:type="spellStart"/>
      <w:r w:rsidRPr="003F60D4">
        <w:rPr>
          <w:rFonts w:ascii="Times New Roman" w:hAnsi="Times New Roman" w:cs="Times New Roman"/>
        </w:rPr>
        <w:t>Redistributable</w:t>
      </w:r>
      <w:proofErr w:type="spellEnd"/>
    </w:p>
    <w:p w14:paraId="5B69535F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pict w14:anchorId="15955FAF">
          <v:rect id="_x0000_i1044" style="width:0;height:1.5pt" o:hralign="center" o:hrstd="t" o:hr="t" fillcolor="#a0a0a0" stroked="f"/>
        </w:pict>
      </w:r>
    </w:p>
    <w:p w14:paraId="0D0139D5" w14:textId="77777777" w:rsidR="003F60D4" w:rsidRDefault="003F60D4" w:rsidP="003F60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B05CBE" w14:textId="3056CCF2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3. Выполнение программы</w:t>
      </w:r>
    </w:p>
    <w:p w14:paraId="72E2E12D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Запуск программы:</w:t>
      </w:r>
    </w:p>
    <w:p w14:paraId="04E57ACE" w14:textId="77777777" w:rsidR="003F60D4" w:rsidRPr="003F60D4" w:rsidRDefault="003F60D4" w:rsidP="003F60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Двойной щелчок по ярлыку «</w:t>
      </w:r>
      <w:proofErr w:type="spellStart"/>
      <w:r w:rsidRPr="003F60D4">
        <w:rPr>
          <w:rFonts w:ascii="Times New Roman" w:hAnsi="Times New Roman" w:cs="Times New Roman"/>
        </w:rPr>
        <w:t>MebelGood</w:t>
      </w:r>
      <w:proofErr w:type="spellEnd"/>
      <w:r w:rsidRPr="003F60D4">
        <w:rPr>
          <w:rFonts w:ascii="Times New Roman" w:hAnsi="Times New Roman" w:cs="Times New Roman"/>
        </w:rPr>
        <w:t>» на рабочем столе.</w:t>
      </w:r>
    </w:p>
    <w:p w14:paraId="72A4E343" w14:textId="77777777" w:rsidR="003F60D4" w:rsidRPr="003F60D4" w:rsidRDefault="003F60D4" w:rsidP="003F60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Ввод логина и пароля.</w:t>
      </w:r>
    </w:p>
    <w:p w14:paraId="3AAF648C" w14:textId="77777777" w:rsidR="003F60D4" w:rsidRPr="003F60D4" w:rsidRDefault="003F60D4" w:rsidP="003F60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Нажатие кнопки «Войти».</w:t>
      </w:r>
    </w:p>
    <w:p w14:paraId="75B11537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Основные действия оператора:</w:t>
      </w:r>
    </w:p>
    <w:p w14:paraId="2587CE53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Работа с заказами:</w:t>
      </w:r>
    </w:p>
    <w:p w14:paraId="66031CFE" w14:textId="77777777" w:rsidR="003F60D4" w:rsidRPr="003F60D4" w:rsidRDefault="003F60D4" w:rsidP="003F60D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Перейти в раздел «Заказы».</w:t>
      </w:r>
    </w:p>
    <w:p w14:paraId="207C2A1F" w14:textId="77777777" w:rsidR="003F60D4" w:rsidRPr="003F60D4" w:rsidRDefault="003F60D4" w:rsidP="003F60D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Нажать «Добавить заказ».</w:t>
      </w:r>
    </w:p>
    <w:p w14:paraId="5668A5AD" w14:textId="77777777" w:rsidR="003F60D4" w:rsidRPr="003F60D4" w:rsidRDefault="003F60D4" w:rsidP="003F60D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Заполнить данные клиента, параметры изделия.</w:t>
      </w:r>
    </w:p>
    <w:p w14:paraId="07A8C374" w14:textId="77777777" w:rsidR="003F60D4" w:rsidRPr="003F60D4" w:rsidRDefault="003F60D4" w:rsidP="003F60D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Нажать «Сохранить».</w:t>
      </w:r>
    </w:p>
    <w:p w14:paraId="705EF84D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Расчёт себестоимости:</w:t>
      </w:r>
    </w:p>
    <w:p w14:paraId="0668A6E6" w14:textId="77777777" w:rsidR="003F60D4" w:rsidRPr="003F60D4" w:rsidRDefault="003F60D4" w:rsidP="003F60D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Раздел «Себестоимость».</w:t>
      </w:r>
    </w:p>
    <w:p w14:paraId="77D78205" w14:textId="77777777" w:rsidR="003F60D4" w:rsidRPr="003F60D4" w:rsidRDefault="003F60D4" w:rsidP="003F60D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Выбрать заказ.</w:t>
      </w:r>
    </w:p>
    <w:p w14:paraId="21A3EA10" w14:textId="77777777" w:rsidR="003F60D4" w:rsidRPr="003F60D4" w:rsidRDefault="003F60D4" w:rsidP="003F60D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Указать материалы, количество.</w:t>
      </w:r>
    </w:p>
    <w:p w14:paraId="28571F30" w14:textId="77777777" w:rsidR="003F60D4" w:rsidRPr="003F60D4" w:rsidRDefault="003F60D4" w:rsidP="003F60D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Нажать «Рассчитать».</w:t>
      </w:r>
    </w:p>
    <w:p w14:paraId="315430D5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Планирование загрузки станков:</w:t>
      </w:r>
    </w:p>
    <w:p w14:paraId="05E21E4B" w14:textId="77777777" w:rsidR="003F60D4" w:rsidRPr="003F60D4" w:rsidRDefault="003F60D4" w:rsidP="003F60D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Перейти в модуль «Планирование».</w:t>
      </w:r>
    </w:p>
    <w:p w14:paraId="4EB0DE97" w14:textId="77777777" w:rsidR="003F60D4" w:rsidRPr="003F60D4" w:rsidRDefault="003F60D4" w:rsidP="003F60D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Указать дату и смену.</w:t>
      </w:r>
    </w:p>
    <w:p w14:paraId="72581B4C" w14:textId="77777777" w:rsidR="003F60D4" w:rsidRPr="003F60D4" w:rsidRDefault="003F60D4" w:rsidP="003F60D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Назначить заказы на станки.</w:t>
      </w:r>
    </w:p>
    <w:p w14:paraId="391C27A6" w14:textId="77777777" w:rsidR="003F60D4" w:rsidRPr="003F60D4" w:rsidRDefault="003F60D4" w:rsidP="003F60D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Нажать «Сохранить».</w:t>
      </w:r>
    </w:p>
    <w:p w14:paraId="0829DAA8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Завершение работы:</w:t>
      </w:r>
    </w:p>
    <w:p w14:paraId="48B62038" w14:textId="77777777" w:rsidR="003F60D4" w:rsidRPr="003F60D4" w:rsidRDefault="003F60D4" w:rsidP="003F60D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Нажать «Выход» в главном меню.</w:t>
      </w:r>
    </w:p>
    <w:p w14:paraId="0DFEDF3C" w14:textId="77777777" w:rsidR="003F60D4" w:rsidRPr="003F60D4" w:rsidRDefault="003F60D4" w:rsidP="003F60D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Подтвердить завершение.</w:t>
      </w:r>
    </w:p>
    <w:p w14:paraId="3E647E87" w14:textId="77777777" w:rsidR="003F60D4" w:rsidRPr="003F60D4" w:rsidRDefault="003F60D4" w:rsidP="003F60D4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05C6C0F0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pict w14:anchorId="1E8482DC">
          <v:rect id="_x0000_i1045" style="width:0;height:1.5pt" o:hralign="center" o:hrstd="t" o:hr="t" fillcolor="#a0a0a0" stroked="f"/>
        </w:pict>
      </w:r>
    </w:p>
    <w:p w14:paraId="34E47D3F" w14:textId="77777777" w:rsidR="003F60D4" w:rsidRPr="003F60D4" w:rsidRDefault="003F60D4" w:rsidP="003F60D4">
      <w:pPr>
        <w:spacing w:after="0" w:line="240" w:lineRule="auto"/>
        <w:rPr>
          <w:rFonts w:ascii="Times New Roman" w:hAnsi="Times New Roman" w:cs="Times New Roman"/>
        </w:rPr>
      </w:pPr>
      <w:r w:rsidRPr="003F60D4">
        <w:rPr>
          <w:rFonts w:ascii="Times New Roman" w:hAnsi="Times New Roman" w:cs="Times New Roman"/>
        </w:rPr>
        <w:t>4. Сообщения оператору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3454"/>
        <w:gridCol w:w="2703"/>
      </w:tblGrid>
      <w:tr w:rsidR="003F60D4" w:rsidRPr="003F60D4" w14:paraId="3BCA6D00" w14:textId="77777777" w:rsidTr="003F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5AD5B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F60D4">
              <w:rPr>
                <w:rFonts w:ascii="Times New Roman" w:hAnsi="Times New Roman" w:cs="Times New Roman"/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14:paraId="3AF8633C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F60D4">
              <w:rPr>
                <w:rFonts w:ascii="Times New Roman" w:hAnsi="Times New Roman" w:cs="Times New Roman"/>
                <w:b/>
                <w:bCs/>
              </w:rPr>
              <w:t>Описание проблемы</w:t>
            </w:r>
          </w:p>
        </w:tc>
        <w:tc>
          <w:tcPr>
            <w:tcW w:w="0" w:type="auto"/>
            <w:vAlign w:val="center"/>
            <w:hideMark/>
          </w:tcPr>
          <w:p w14:paraId="6603D334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F60D4">
              <w:rPr>
                <w:rFonts w:ascii="Times New Roman" w:hAnsi="Times New Roman" w:cs="Times New Roman"/>
                <w:b/>
                <w:bCs/>
              </w:rPr>
              <w:t>Действие оператора</w:t>
            </w:r>
          </w:p>
        </w:tc>
      </w:tr>
      <w:tr w:rsidR="003F60D4" w:rsidRPr="003F60D4" w14:paraId="30C9E733" w14:textId="77777777" w:rsidTr="003F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5D2F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«Ошибка подключения к базе данных»</w:t>
            </w:r>
          </w:p>
        </w:tc>
        <w:tc>
          <w:tcPr>
            <w:tcW w:w="0" w:type="auto"/>
            <w:vAlign w:val="center"/>
            <w:hideMark/>
          </w:tcPr>
          <w:p w14:paraId="0B37B928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SQL Server не запущен или недоступен</w:t>
            </w:r>
          </w:p>
        </w:tc>
        <w:tc>
          <w:tcPr>
            <w:tcW w:w="0" w:type="auto"/>
            <w:vAlign w:val="center"/>
            <w:hideMark/>
          </w:tcPr>
          <w:p w14:paraId="73C6E847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Проверить состояние SQL Server</w:t>
            </w:r>
          </w:p>
        </w:tc>
      </w:tr>
      <w:tr w:rsidR="003F60D4" w:rsidRPr="003F60D4" w14:paraId="75980B77" w14:textId="77777777" w:rsidTr="003F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6FA9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lastRenderedPageBreak/>
              <w:t>«Неверный логин или пароль»</w:t>
            </w:r>
          </w:p>
        </w:tc>
        <w:tc>
          <w:tcPr>
            <w:tcW w:w="0" w:type="auto"/>
            <w:vAlign w:val="center"/>
            <w:hideMark/>
          </w:tcPr>
          <w:p w14:paraId="344381F5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Ошибка авторизации</w:t>
            </w:r>
          </w:p>
        </w:tc>
        <w:tc>
          <w:tcPr>
            <w:tcW w:w="0" w:type="auto"/>
            <w:vAlign w:val="center"/>
            <w:hideMark/>
          </w:tcPr>
          <w:p w14:paraId="1CDD6C7F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Повторно ввести данные</w:t>
            </w:r>
          </w:p>
        </w:tc>
      </w:tr>
      <w:tr w:rsidR="003F60D4" w:rsidRPr="003F60D4" w14:paraId="0AEAFB8D" w14:textId="77777777" w:rsidTr="003F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D16F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«Поля не заполнены»</w:t>
            </w:r>
          </w:p>
        </w:tc>
        <w:tc>
          <w:tcPr>
            <w:tcW w:w="0" w:type="auto"/>
            <w:vAlign w:val="center"/>
            <w:hideMark/>
          </w:tcPr>
          <w:p w14:paraId="51FB7D3E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Пропущены обязательные поля при заказе</w:t>
            </w:r>
          </w:p>
        </w:tc>
        <w:tc>
          <w:tcPr>
            <w:tcW w:w="0" w:type="auto"/>
            <w:vAlign w:val="center"/>
            <w:hideMark/>
          </w:tcPr>
          <w:p w14:paraId="38009F45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Заполнить все поля</w:t>
            </w:r>
          </w:p>
        </w:tc>
      </w:tr>
      <w:tr w:rsidR="003F60D4" w:rsidRPr="003F60D4" w14:paraId="6760769C" w14:textId="77777777" w:rsidTr="003F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0FC2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«Ошибка расчёта»</w:t>
            </w:r>
          </w:p>
        </w:tc>
        <w:tc>
          <w:tcPr>
            <w:tcW w:w="0" w:type="auto"/>
            <w:vAlign w:val="center"/>
            <w:hideMark/>
          </w:tcPr>
          <w:p w14:paraId="508686E1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Неправильно указаны материалы или ноль</w:t>
            </w:r>
          </w:p>
        </w:tc>
        <w:tc>
          <w:tcPr>
            <w:tcW w:w="0" w:type="auto"/>
            <w:vAlign w:val="center"/>
            <w:hideMark/>
          </w:tcPr>
          <w:p w14:paraId="53F133E3" w14:textId="77777777" w:rsidR="003F60D4" w:rsidRPr="003F60D4" w:rsidRDefault="003F60D4" w:rsidP="003F60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60D4">
              <w:rPr>
                <w:rFonts w:ascii="Times New Roman" w:hAnsi="Times New Roman" w:cs="Times New Roman"/>
              </w:rPr>
              <w:t>Проверить ввод</w:t>
            </w:r>
          </w:p>
        </w:tc>
      </w:tr>
    </w:tbl>
    <w:p w14:paraId="6606CCC3" w14:textId="77777777" w:rsidR="00867C03" w:rsidRPr="00867C03" w:rsidRDefault="00867C03" w:rsidP="00867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BECD5" w14:textId="77777777" w:rsidR="00867C03" w:rsidRPr="00767693" w:rsidRDefault="00867C0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3D5A3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8E547" w14:textId="77777777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294CD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2F7AA" w14:textId="77777777" w:rsidR="00767693" w:rsidRPr="00767693" w:rsidRDefault="00767693" w:rsidP="00767693">
      <w:pPr>
        <w:jc w:val="center"/>
        <w:rPr>
          <w:rFonts w:ascii="Times New Roman" w:hAnsi="Times New Roman" w:cs="Times New Roman"/>
        </w:rPr>
      </w:pPr>
    </w:p>
    <w:p w14:paraId="78C70C16" w14:textId="77777777" w:rsidR="00767693" w:rsidRPr="00767693" w:rsidRDefault="00767693">
      <w:pPr>
        <w:rPr>
          <w:rFonts w:ascii="Times New Roman" w:hAnsi="Times New Roman" w:cs="Times New Roman"/>
        </w:rPr>
      </w:pPr>
    </w:p>
    <w:sectPr w:rsidR="00767693" w:rsidRPr="0076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3B86"/>
    <w:multiLevelType w:val="multilevel"/>
    <w:tmpl w:val="ACCE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B49CD"/>
    <w:multiLevelType w:val="multilevel"/>
    <w:tmpl w:val="FB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F6E48"/>
    <w:multiLevelType w:val="multilevel"/>
    <w:tmpl w:val="2AE8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D476D"/>
    <w:multiLevelType w:val="multilevel"/>
    <w:tmpl w:val="EA9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D6B1A"/>
    <w:multiLevelType w:val="multilevel"/>
    <w:tmpl w:val="0BAC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5021A"/>
    <w:multiLevelType w:val="multilevel"/>
    <w:tmpl w:val="AC6E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D47AC"/>
    <w:multiLevelType w:val="multilevel"/>
    <w:tmpl w:val="B2A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128748">
    <w:abstractNumId w:val="4"/>
  </w:num>
  <w:num w:numId="2" w16cid:durableId="968167803">
    <w:abstractNumId w:val="3"/>
  </w:num>
  <w:num w:numId="3" w16cid:durableId="1507403676">
    <w:abstractNumId w:val="5"/>
  </w:num>
  <w:num w:numId="4" w16cid:durableId="395706858">
    <w:abstractNumId w:val="2"/>
  </w:num>
  <w:num w:numId="5" w16cid:durableId="860511111">
    <w:abstractNumId w:val="1"/>
  </w:num>
  <w:num w:numId="6" w16cid:durableId="1787846214">
    <w:abstractNumId w:val="0"/>
  </w:num>
  <w:num w:numId="7" w16cid:durableId="894316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2B"/>
    <w:rsid w:val="002A2C2B"/>
    <w:rsid w:val="003F60D4"/>
    <w:rsid w:val="00767693"/>
    <w:rsid w:val="00867C03"/>
    <w:rsid w:val="00B430B4"/>
    <w:rsid w:val="00C04F0F"/>
    <w:rsid w:val="00E0304F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630A"/>
  <w15:chartTrackingRefBased/>
  <w15:docId w15:val="{2D113580-4AC2-4292-9EBD-1789EA0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3</cp:revision>
  <dcterms:created xsi:type="dcterms:W3CDTF">2025-05-12T09:18:00Z</dcterms:created>
  <dcterms:modified xsi:type="dcterms:W3CDTF">2025-05-30T12:10:00Z</dcterms:modified>
</cp:coreProperties>
</file>