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AGV调度系统应用通讯协议</w:t>
      </w:r>
    </w:p>
    <w:p>
      <w:pPr>
        <w:jc w:val="center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版本:1.0.</w:t>
      </w:r>
      <w:r>
        <w:rPr>
          <w:rFonts w:hint="default" w:asciiTheme="majorEastAsia" w:hAnsiTheme="majorEastAsia" w:eastAsiaTheme="majorEastAsia"/>
          <w:sz w:val="24"/>
          <w:szCs w:val="24"/>
        </w:rPr>
        <w:t>1</w:t>
      </w:r>
    </w:p>
    <w:p>
      <w:pPr>
        <w:widowControl/>
        <w:jc w:val="left"/>
        <w:rPr>
          <w:rFonts w:ascii="黑体" w:hAnsi="黑体" w:eastAsia="黑体"/>
          <w:sz w:val="36"/>
          <w:szCs w:val="36"/>
        </w:rPr>
      </w:pPr>
    </w:p>
    <w:p>
      <w:pPr>
        <w:widowControl/>
        <w:jc w:val="left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2"/>
          <w:szCs w:val="32"/>
        </w:rPr>
        <w:t>版本修改记录</w:t>
      </w:r>
    </w:p>
    <w:tbl>
      <w:tblPr>
        <w:tblStyle w:val="4"/>
        <w:tblW w:w="97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3260"/>
        <w:gridCol w:w="1276"/>
        <w:gridCol w:w="2268"/>
        <w:gridCol w:w="1661"/>
      </w:tblGrid>
      <w:tr>
        <w:tc>
          <w:tcPr>
            <w:tcW w:w="1271" w:type="dxa"/>
          </w:tcPr>
          <w:p>
            <w:pPr>
              <w:widowControl/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版本号</w:t>
            </w:r>
          </w:p>
        </w:tc>
        <w:tc>
          <w:tcPr>
            <w:tcW w:w="3260" w:type="dxa"/>
          </w:tcPr>
          <w:p>
            <w:pPr>
              <w:widowControl/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修改内容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修改人</w:t>
            </w:r>
          </w:p>
        </w:tc>
        <w:tc>
          <w:tcPr>
            <w:tcW w:w="2268" w:type="dxa"/>
          </w:tcPr>
          <w:p>
            <w:pPr>
              <w:widowControl/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参与评审人员</w:t>
            </w:r>
          </w:p>
        </w:tc>
        <w:tc>
          <w:tcPr>
            <w:tcW w:w="1661" w:type="dxa"/>
          </w:tcPr>
          <w:p>
            <w:pPr>
              <w:widowControl/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修改日期</w:t>
            </w:r>
          </w:p>
        </w:tc>
      </w:tr>
      <w:tr>
        <w:tc>
          <w:tcPr>
            <w:tcW w:w="1271" w:type="dxa"/>
          </w:tcPr>
          <w:p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1.0</w:t>
            </w:r>
            <w:r>
              <w:rPr>
                <w:rFonts w:hint="default" w:asciiTheme="minorEastAsia" w:hAnsiTheme="minorEastAsia"/>
                <w:sz w:val="24"/>
                <w:szCs w:val="24"/>
              </w:rPr>
              <w:t>.0</w:t>
            </w:r>
          </w:p>
        </w:tc>
        <w:tc>
          <w:tcPr>
            <w:tcW w:w="3260" w:type="dxa"/>
          </w:tcPr>
          <w:p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default" w:asciiTheme="minorEastAsia" w:hAnsiTheme="minorEastAsia"/>
                <w:sz w:val="24"/>
                <w:szCs w:val="24"/>
              </w:rPr>
              <w:t>初稿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default" w:asciiTheme="minorEastAsia" w:hAnsiTheme="minorEastAsia"/>
                <w:sz w:val="24"/>
                <w:szCs w:val="24"/>
              </w:rPr>
              <w:t>钟晓泉</w:t>
            </w:r>
          </w:p>
        </w:tc>
        <w:tc>
          <w:tcPr>
            <w:tcW w:w="2268" w:type="dxa"/>
          </w:tcPr>
          <w:p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61" w:type="dxa"/>
          </w:tcPr>
          <w:p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2016.</w:t>
            </w:r>
            <w:r>
              <w:rPr>
                <w:rFonts w:hint="default" w:asciiTheme="minorEastAsia" w:hAnsiTheme="minorEastAsia"/>
                <w:sz w:val="24"/>
                <w:szCs w:val="24"/>
              </w:rPr>
              <w:t>10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.</w:t>
            </w:r>
            <w:r>
              <w:rPr>
                <w:rFonts w:hint="default" w:asciiTheme="minorEastAsia" w:hAnsiTheme="minorEastAsia"/>
                <w:sz w:val="24"/>
                <w:szCs w:val="24"/>
              </w:rPr>
              <w:t>17</w:t>
            </w:r>
          </w:p>
        </w:tc>
      </w:tr>
      <w:tr>
        <w:tc>
          <w:tcPr>
            <w:tcW w:w="1271" w:type="dxa"/>
          </w:tcPr>
          <w:p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1.0.1</w:t>
            </w:r>
          </w:p>
        </w:tc>
        <w:tc>
          <w:tcPr>
            <w:tcW w:w="3260" w:type="dxa"/>
          </w:tcPr>
          <w:p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修改协议帧格式的结构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钟晓泉</w:t>
            </w:r>
          </w:p>
        </w:tc>
        <w:tc>
          <w:tcPr>
            <w:tcW w:w="2268" w:type="dxa"/>
          </w:tcPr>
          <w:p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61" w:type="dxa"/>
          </w:tcPr>
          <w:p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2016.10.29</w:t>
            </w:r>
          </w:p>
        </w:tc>
      </w:tr>
      <w:tr>
        <w:tc>
          <w:tcPr>
            <w:tcW w:w="1271" w:type="dxa"/>
          </w:tcPr>
          <w:p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60" w:type="dxa"/>
          </w:tcPr>
          <w:p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268" w:type="dxa"/>
          </w:tcPr>
          <w:p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61" w:type="dxa"/>
          </w:tcPr>
          <w:p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>
      <w:pPr>
        <w:widowControl/>
        <w:jc w:val="left"/>
        <w:rPr>
          <w:rFonts w:asciiTheme="minorEastAsia" w:hAnsiTheme="minorEastAsia"/>
          <w:sz w:val="24"/>
          <w:szCs w:val="24"/>
        </w:rPr>
      </w:pPr>
    </w:p>
    <w:p>
      <w:pPr>
        <w:widowControl/>
        <w:jc w:val="left"/>
        <w:rPr>
          <w:rFonts w:asciiTheme="majorEastAsia" w:hAnsiTheme="majorEastAsia" w:eastAsiaTheme="majorEastAsia"/>
          <w:sz w:val="24"/>
          <w:szCs w:val="24"/>
        </w:rPr>
      </w:pPr>
    </w:p>
    <w:p>
      <w:pPr>
        <w:widowControl/>
        <w:jc w:val="left"/>
        <w:rPr>
          <w:rFonts w:asciiTheme="majorEastAsia" w:hAnsiTheme="majorEastAsia" w:eastAsiaTheme="majorEastAsia"/>
          <w:sz w:val="36"/>
          <w:szCs w:val="36"/>
        </w:rPr>
      </w:pPr>
    </w:p>
    <w:p>
      <w:pPr>
        <w:widowControl/>
        <w:jc w:val="left"/>
        <w:rPr>
          <w:rFonts w:asciiTheme="majorEastAsia" w:hAnsiTheme="majorEastAsia" w:eastAsiaTheme="majorEastAsia"/>
          <w:sz w:val="36"/>
          <w:szCs w:val="36"/>
        </w:rPr>
      </w:pPr>
    </w:p>
    <w:p>
      <w:pPr>
        <w:widowControl/>
        <w:jc w:val="left"/>
        <w:rPr>
          <w:rFonts w:asciiTheme="majorEastAsia" w:hAnsiTheme="majorEastAsia" w:eastAsiaTheme="majorEastAsia"/>
          <w:sz w:val="36"/>
          <w:szCs w:val="36"/>
        </w:rPr>
      </w:pPr>
    </w:p>
    <w:p>
      <w:pPr>
        <w:widowControl/>
        <w:jc w:val="left"/>
        <w:rPr>
          <w:rFonts w:asciiTheme="majorEastAsia" w:hAnsiTheme="majorEastAsia" w:eastAsiaTheme="majorEastAsia"/>
          <w:sz w:val="36"/>
          <w:szCs w:val="36"/>
        </w:rPr>
      </w:pPr>
    </w:p>
    <w:p>
      <w:pPr>
        <w:widowControl/>
        <w:jc w:val="left"/>
        <w:rPr>
          <w:rFonts w:asciiTheme="majorEastAsia" w:hAnsiTheme="majorEastAsia" w:eastAsiaTheme="majorEastAsia"/>
          <w:sz w:val="36"/>
          <w:szCs w:val="36"/>
        </w:rPr>
      </w:pPr>
    </w:p>
    <w:p>
      <w:pPr>
        <w:widowControl/>
        <w:jc w:val="left"/>
        <w:rPr>
          <w:rFonts w:ascii="黑体" w:hAnsi="黑体" w:eastAsia="黑体"/>
          <w:sz w:val="36"/>
          <w:szCs w:val="36"/>
        </w:rPr>
      </w:pPr>
      <w:r>
        <w:rPr>
          <w:rFonts w:ascii="黑体" w:hAnsi="黑体" w:eastAsia="黑体"/>
          <w:sz w:val="36"/>
          <w:szCs w:val="36"/>
        </w:rPr>
        <w:br w:type="page"/>
      </w:r>
    </w:p>
    <w:p>
      <w:pPr>
        <w:rPr>
          <w:rFonts w:asciiTheme="majorEastAsia" w:hAnsiTheme="majorEastAsia" w:eastAsia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1 定义</w:t>
      </w:r>
    </w:p>
    <w:p>
      <w:pPr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1</w:t>
      </w:r>
      <w:r>
        <w:rPr>
          <w:rFonts w:hint="eastAsia" w:asciiTheme="minorEastAsia" w:hAnsiTheme="minorEastAsia"/>
          <w:sz w:val="24"/>
          <w:szCs w:val="24"/>
        </w:rPr>
        <w:t>）基于TCP/IP协议</w:t>
      </w:r>
    </w:p>
    <w:p>
      <w:pPr>
        <w:ind w:firstLine="48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2）服务器侦听端口号：862</w:t>
      </w:r>
      <w:r>
        <w:rPr>
          <w:rFonts w:hint="default" w:asciiTheme="minorEastAsia" w:hAnsiTheme="minorEastAsia"/>
          <w:sz w:val="24"/>
          <w:szCs w:val="24"/>
        </w:rPr>
        <w:t>3</w:t>
      </w:r>
    </w:p>
    <w:p>
      <w:pPr>
        <w:ind w:firstLine="48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3）调度系统：用“服务器”代称，以下同</w:t>
      </w:r>
    </w:p>
    <w:p>
      <w:pPr>
        <w:ind w:firstLine="48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4) 整形数模式：大端（</w:t>
      </w:r>
      <w:r>
        <w:rPr>
          <w:rFonts w:asciiTheme="minorEastAsia" w:hAnsiTheme="minorEastAsia"/>
          <w:sz w:val="24"/>
          <w:szCs w:val="24"/>
        </w:rPr>
        <w:t>高字节在前</w:t>
      </w:r>
      <w:r>
        <w:rPr>
          <w:rFonts w:hint="eastAsia" w:asciiTheme="minorEastAsia" w:hAnsiTheme="minorEastAsia"/>
          <w:sz w:val="24"/>
          <w:szCs w:val="24"/>
        </w:rPr>
        <w:t>）</w:t>
      </w:r>
    </w:p>
    <w:p>
      <w:pPr>
        <w:rPr>
          <w:rFonts w:asciiTheme="majorEastAsia" w:hAnsiTheme="majorEastAsia" w:eastAsia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2 帧格式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tbl>
      <w:tblPr>
        <w:tblStyle w:val="4"/>
        <w:tblW w:w="694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851"/>
        <w:gridCol w:w="992"/>
        <w:gridCol w:w="1281"/>
        <w:gridCol w:w="986"/>
        <w:gridCol w:w="992"/>
        <w:gridCol w:w="851"/>
      </w:tblGrid>
      <w:tr>
        <w:trPr>
          <w:jc w:val="center"/>
        </w:trPr>
        <w:tc>
          <w:tcPr>
            <w:tcW w:w="988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帧头</w:t>
            </w:r>
          </w:p>
        </w:tc>
        <w:tc>
          <w:tcPr>
            <w:tcW w:w="851" w:type="dxa"/>
            <w:textDirection w:val="lrTb"/>
            <w:vAlign w:val="top"/>
          </w:tcPr>
          <w:p>
            <w:pPr/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校验码</w:t>
            </w:r>
          </w:p>
        </w:tc>
        <w:tc>
          <w:tcPr>
            <w:tcW w:w="1281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协议标识</w:t>
            </w:r>
          </w:p>
        </w:tc>
        <w:tc>
          <w:tcPr>
            <w:tcW w:w="986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指令字</w:t>
            </w:r>
          </w:p>
        </w:tc>
        <w:tc>
          <w:tcPr>
            <w:tcW w:w="992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数据</w:t>
            </w:r>
          </w:p>
        </w:tc>
        <w:tc>
          <w:tcPr>
            <w:tcW w:w="851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帧尾</w:t>
            </w:r>
          </w:p>
        </w:tc>
      </w:tr>
      <w:tr>
        <w:trPr>
          <w:jc w:val="center"/>
        </w:trPr>
        <w:tc>
          <w:tcPr>
            <w:tcW w:w="988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1字节</w:t>
            </w:r>
          </w:p>
        </w:tc>
        <w:tc>
          <w:tcPr>
            <w:tcW w:w="851" w:type="dxa"/>
            <w:textDirection w:val="lrTb"/>
            <w:vAlign w:val="top"/>
          </w:tcPr>
          <w:p>
            <w:pPr/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2字节</w:t>
            </w:r>
          </w:p>
        </w:tc>
        <w:tc>
          <w:tcPr>
            <w:tcW w:w="992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2字节</w:t>
            </w:r>
          </w:p>
        </w:tc>
        <w:tc>
          <w:tcPr>
            <w:tcW w:w="1281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2字节</w:t>
            </w:r>
          </w:p>
        </w:tc>
        <w:tc>
          <w:tcPr>
            <w:tcW w:w="986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2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字节</w:t>
            </w:r>
          </w:p>
        </w:tc>
        <w:tc>
          <w:tcPr>
            <w:tcW w:w="992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N字节</w:t>
            </w:r>
          </w:p>
        </w:tc>
        <w:tc>
          <w:tcPr>
            <w:tcW w:w="851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1字节</w:t>
            </w:r>
          </w:p>
        </w:tc>
      </w:tr>
    </w:tbl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ind w:firstLine="48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1）帧头/帧尾：0</w:t>
      </w:r>
      <w:r>
        <w:rPr>
          <w:rFonts w:asciiTheme="minorEastAsia" w:hAnsiTheme="minorEastAsia"/>
          <w:sz w:val="24"/>
          <w:szCs w:val="24"/>
        </w:rPr>
        <w:t>x</w:t>
      </w:r>
      <w:r>
        <w:rPr>
          <w:rFonts w:hint="eastAsia" w:asciiTheme="minorEastAsia" w:hAnsiTheme="minorEastAsia"/>
          <w:sz w:val="24"/>
          <w:szCs w:val="24"/>
        </w:rPr>
        <w:t>FF，标识帧的开始与结束；</w:t>
      </w:r>
    </w:p>
    <w:p>
      <w:pPr>
        <w:ind w:firstLine="48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2）长度：unsigned short类型，表示从[</w:t>
      </w:r>
      <w:r>
        <w:rPr>
          <w:rFonts w:hint="default" w:asciiTheme="minorEastAsia" w:hAnsiTheme="minorEastAsia"/>
          <w:b/>
          <w:sz w:val="24"/>
          <w:szCs w:val="24"/>
        </w:rPr>
        <w:t>校验码</w:t>
      </w:r>
      <w:r>
        <w:rPr>
          <w:rFonts w:hint="eastAsia" w:asciiTheme="minorEastAsia" w:hAnsiTheme="minorEastAsia"/>
          <w:b/>
          <w:sz w:val="24"/>
          <w:szCs w:val="24"/>
        </w:rPr>
        <w:t>]</w:t>
      </w:r>
      <w:r>
        <w:rPr>
          <w:rFonts w:hint="eastAsia" w:asciiTheme="minorEastAsia" w:hAnsiTheme="minorEastAsia"/>
          <w:sz w:val="24"/>
          <w:szCs w:val="24"/>
        </w:rPr>
        <w:t>开始到[</w:t>
      </w:r>
      <w:r>
        <w:rPr>
          <w:rFonts w:hint="eastAsia" w:asciiTheme="minorEastAsia" w:hAnsiTheme="minorEastAsia"/>
          <w:b/>
          <w:sz w:val="24"/>
          <w:szCs w:val="24"/>
        </w:rPr>
        <w:t>数据]</w:t>
      </w:r>
      <w:r>
        <w:rPr>
          <w:rFonts w:hint="eastAsia" w:asciiTheme="minorEastAsia" w:hAnsiTheme="minorEastAsia"/>
          <w:sz w:val="24"/>
          <w:szCs w:val="24"/>
        </w:rPr>
        <w:t>结束的字节数（即N+</w:t>
      </w:r>
      <w:r>
        <w:rPr>
          <w:rFonts w:hint="default" w:asciiTheme="minorEastAsia" w:hAnsiTheme="minorEastAsia"/>
          <w:sz w:val="24"/>
          <w:szCs w:val="24"/>
        </w:rPr>
        <w:t>6</w:t>
      </w:r>
      <w:r>
        <w:rPr>
          <w:rFonts w:hint="eastAsia" w:asciiTheme="minorEastAsia" w:hAnsiTheme="minorEastAsia"/>
          <w:sz w:val="24"/>
          <w:szCs w:val="24"/>
        </w:rPr>
        <w:t>）</w:t>
      </w:r>
      <w:bookmarkStart w:id="0" w:name="_GoBack"/>
      <w:bookmarkEnd w:id="0"/>
      <w:r>
        <w:rPr>
          <w:rFonts w:hint="eastAsia" w:asciiTheme="minorEastAsia" w:hAnsiTheme="minorEastAsia"/>
          <w:sz w:val="24"/>
          <w:szCs w:val="24"/>
        </w:rPr>
        <w:t>；</w:t>
      </w:r>
    </w:p>
    <w:p>
      <w:pPr>
        <w:ind w:firstLine="48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3）校验码算法：CRC16，自[</w:t>
      </w:r>
      <w:r>
        <w:rPr>
          <w:rFonts w:hint="eastAsia" w:asciiTheme="minorEastAsia" w:hAnsiTheme="minorEastAsia"/>
          <w:b/>
          <w:sz w:val="24"/>
          <w:szCs w:val="24"/>
        </w:rPr>
        <w:t>协议标识]</w:t>
      </w:r>
      <w:r>
        <w:rPr>
          <w:rFonts w:hint="eastAsia" w:asciiTheme="minorEastAsia" w:hAnsiTheme="minorEastAsia"/>
          <w:sz w:val="24"/>
          <w:szCs w:val="24"/>
        </w:rPr>
        <w:t>到[</w:t>
      </w:r>
      <w:r>
        <w:rPr>
          <w:rFonts w:hint="eastAsia" w:asciiTheme="minorEastAsia" w:hAnsiTheme="minorEastAsia"/>
          <w:b/>
          <w:sz w:val="24"/>
          <w:szCs w:val="24"/>
        </w:rPr>
        <w:t>数据]</w:t>
      </w:r>
      <w:r>
        <w:rPr>
          <w:rFonts w:hint="eastAsia" w:asciiTheme="minorEastAsia" w:hAnsiTheme="minorEastAsia"/>
          <w:sz w:val="24"/>
          <w:szCs w:val="24"/>
        </w:rPr>
        <w:t>的校验值</w:t>
      </w:r>
      <w:r>
        <w:rPr>
          <w:rFonts w:hint="default" w:asciiTheme="minorEastAsia" w:hAnsiTheme="minorEastAsia"/>
          <w:sz w:val="24"/>
          <w:szCs w:val="24"/>
        </w:rPr>
        <w:t>，</w:t>
      </w:r>
    </w:p>
    <w:p>
      <w:pPr>
        <w:ind w:firstLine="48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4）协议标识：默认为0x0001，用于标识不同类型的协议；</w:t>
      </w:r>
    </w:p>
    <w:p>
      <w:pPr>
        <w:ind w:firstLine="48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5）指令字：功能码，表示该帧报文的具体功能；</w:t>
      </w:r>
    </w:p>
    <w:p>
      <w:pPr>
        <w:ind w:firstLine="48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6）数据：附带的数据内容，具体格式因指令字而异。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</w:p>
    <w:p>
      <w:pPr>
        <w:ind w:firstLine="420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注意：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1）因为帧头和帧尾皆使用了0</w:t>
      </w:r>
      <w:r>
        <w:rPr>
          <w:rFonts w:asciiTheme="minorEastAsia" w:hAnsiTheme="minorEastAsia"/>
          <w:sz w:val="24"/>
          <w:szCs w:val="24"/>
        </w:rPr>
        <w:t>xFF</w:t>
      </w:r>
      <w:r>
        <w:rPr>
          <w:rFonts w:hint="eastAsia" w:asciiTheme="minorEastAsia" w:hAnsiTheme="minorEastAsia"/>
          <w:sz w:val="24"/>
          <w:szCs w:val="24"/>
        </w:rPr>
        <w:t>，所以[帧头]与[帧尾]之间不可出现值为0</w:t>
      </w:r>
      <w:r>
        <w:rPr>
          <w:rFonts w:asciiTheme="minorEastAsia" w:hAnsiTheme="minorEastAsia"/>
          <w:sz w:val="24"/>
          <w:szCs w:val="24"/>
        </w:rPr>
        <w:t>xFF</w:t>
      </w:r>
      <w:r>
        <w:rPr>
          <w:rFonts w:hint="eastAsia" w:asciiTheme="minorEastAsia" w:hAnsiTheme="minorEastAsia"/>
          <w:sz w:val="24"/>
          <w:szCs w:val="24"/>
        </w:rPr>
        <w:t>的字节，因而</w:t>
      </w:r>
      <w:r>
        <w:rPr>
          <w:rFonts w:hint="default" w:asciiTheme="minorEastAsia" w:hAnsiTheme="minorEastAsia"/>
          <w:sz w:val="24"/>
          <w:szCs w:val="24"/>
        </w:rPr>
        <w:t>将其余部分的数据</w:t>
      </w:r>
      <w:r>
        <w:rPr>
          <w:rFonts w:hint="eastAsia" w:asciiTheme="minorEastAsia" w:hAnsiTheme="minorEastAsia"/>
          <w:sz w:val="24"/>
          <w:szCs w:val="24"/>
        </w:rPr>
        <w:t>需要使用转义字符替代：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0</w:t>
      </w:r>
      <w:r>
        <w:rPr>
          <w:rFonts w:asciiTheme="minorEastAsia" w:hAnsiTheme="minorEastAsia"/>
          <w:sz w:val="24"/>
          <w:szCs w:val="24"/>
        </w:rPr>
        <w:t xml:space="preserve">xFF </w:t>
      </w:r>
      <w:r>
        <w:rPr>
          <w:rFonts w:hint="eastAsia" w:asciiTheme="minorEastAsia" w:hAnsiTheme="minorEastAsia"/>
          <w:sz w:val="24"/>
          <w:szCs w:val="24"/>
        </w:rPr>
        <w:t>--&gt;</w:t>
      </w:r>
      <w:r>
        <w:rPr>
          <w:rFonts w:asciiTheme="minorEastAsia" w:hAnsiTheme="minorEastAsia"/>
          <w:sz w:val="24"/>
          <w:szCs w:val="24"/>
        </w:rPr>
        <w:t xml:space="preserve"> 0x8586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0</w:t>
      </w:r>
      <w:r>
        <w:rPr>
          <w:rFonts w:asciiTheme="minorEastAsia" w:hAnsiTheme="minorEastAsia"/>
          <w:sz w:val="24"/>
          <w:szCs w:val="24"/>
        </w:rPr>
        <w:t xml:space="preserve">x85 </w:t>
      </w:r>
      <w:r>
        <w:rPr>
          <w:rFonts w:hint="eastAsia" w:asciiTheme="minorEastAsia" w:hAnsiTheme="minorEastAsia"/>
          <w:sz w:val="24"/>
          <w:szCs w:val="24"/>
        </w:rPr>
        <w:t>--&gt;</w:t>
      </w:r>
      <w:r>
        <w:rPr>
          <w:rFonts w:asciiTheme="minorEastAsia" w:hAnsiTheme="minorEastAsia"/>
          <w:sz w:val="24"/>
          <w:szCs w:val="24"/>
        </w:rPr>
        <w:t xml:space="preserve"> 0x8585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0</w:t>
      </w:r>
      <w:r>
        <w:rPr>
          <w:rFonts w:asciiTheme="minorEastAsia" w:hAnsiTheme="minorEastAsia"/>
          <w:sz w:val="24"/>
          <w:szCs w:val="24"/>
        </w:rPr>
        <w:t xml:space="preserve">x86 </w:t>
      </w:r>
      <w:r>
        <w:rPr>
          <w:rFonts w:hint="eastAsia" w:asciiTheme="minorEastAsia" w:hAnsiTheme="minorEastAsia"/>
          <w:sz w:val="24"/>
          <w:szCs w:val="24"/>
        </w:rPr>
        <w:t>--&gt;</w:t>
      </w:r>
      <w:r>
        <w:rPr>
          <w:rFonts w:asciiTheme="minorEastAsia" w:hAnsiTheme="minorEastAsia"/>
          <w:sz w:val="24"/>
          <w:szCs w:val="24"/>
        </w:rPr>
        <w:t xml:space="preserve"> 0x8686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3指令及数据</w:t>
      </w:r>
    </w:p>
    <w:p>
      <w:pPr>
        <w:rPr>
          <w:rFonts w:asciiTheme="majorEastAsia" w:hAnsiTheme="majorEastAsia" w:eastAsia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/>
          <w:b/>
          <w:sz w:val="24"/>
          <w:szCs w:val="24"/>
        </w:rPr>
        <w:t>3.1 AGV向服务器</w:t>
      </w:r>
    </w:p>
    <w:p>
      <w:pPr>
        <w:rPr>
          <w:rFonts w:asciiTheme="majorEastAsia" w:hAnsiTheme="majorEastAsia" w:eastAsia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/>
          <w:b/>
          <w:sz w:val="24"/>
          <w:szCs w:val="24"/>
        </w:rPr>
        <w:t>1）当前状态</w:t>
      </w:r>
    </w:p>
    <w:p>
      <w:pPr>
        <w:ind w:firstLine="48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功  能：向服务器报告AGV当前的状态</w:t>
      </w:r>
    </w:p>
    <w:p>
      <w:pPr>
        <w:ind w:firstLine="48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指令字：0x0101</w:t>
      </w:r>
    </w:p>
    <w:p>
      <w:pPr>
        <w:ind w:firstLine="48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数  据：总长度1</w:t>
      </w:r>
      <w:r>
        <w:rPr>
          <w:rFonts w:hint="default" w:asciiTheme="majorEastAsia" w:hAnsiTheme="majorEastAsia" w:eastAsiaTheme="majorEastAsia"/>
          <w:sz w:val="24"/>
          <w:szCs w:val="24"/>
        </w:rPr>
        <w:t>6</w:t>
      </w:r>
      <w:r>
        <w:rPr>
          <w:rFonts w:hint="eastAsia" w:asciiTheme="majorEastAsia" w:hAnsiTheme="majorEastAsia" w:eastAsiaTheme="majorEastAsia"/>
          <w:sz w:val="24"/>
          <w:szCs w:val="24"/>
        </w:rPr>
        <w:t>字节</w:t>
      </w:r>
    </w:p>
    <w:p>
      <w:pPr>
        <w:ind w:firstLine="480"/>
        <w:rPr>
          <w:rFonts w:asciiTheme="majorEastAsia" w:hAnsiTheme="majorEastAsia" w:eastAsiaTheme="majorEastAsia"/>
          <w:sz w:val="24"/>
          <w:szCs w:val="24"/>
        </w:rPr>
      </w:pPr>
    </w:p>
    <w:tbl>
      <w:tblPr>
        <w:tblStyle w:val="4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590"/>
        <w:gridCol w:w="1427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序号</w:t>
            </w:r>
          </w:p>
        </w:tc>
        <w:tc>
          <w:tcPr>
            <w:tcW w:w="1590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字段</w:t>
            </w:r>
          </w:p>
        </w:tc>
        <w:tc>
          <w:tcPr>
            <w:tcW w:w="1427" w:type="dxa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1</w:t>
            </w:r>
          </w:p>
        </w:tc>
        <w:tc>
          <w:tcPr>
            <w:tcW w:w="1590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AGV ID</w:t>
            </w:r>
          </w:p>
        </w:tc>
        <w:tc>
          <w:tcPr>
            <w:tcW w:w="1427" w:type="dxa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 xml:space="preserve">unsigned 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short</w:t>
            </w:r>
          </w:p>
        </w:tc>
        <w:tc>
          <w:tcPr>
            <w:tcW w:w="2977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2</w:t>
            </w:r>
          </w:p>
        </w:tc>
        <w:tc>
          <w:tcPr>
            <w:tcW w:w="1590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运动状态</w:t>
            </w:r>
          </w:p>
        </w:tc>
        <w:tc>
          <w:tcPr>
            <w:tcW w:w="1427" w:type="dxa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 xml:space="preserve">unsigned 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char</w:t>
            </w:r>
          </w:p>
        </w:tc>
        <w:tc>
          <w:tcPr>
            <w:tcW w:w="2977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0x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00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运行；</w:t>
            </w:r>
          </w:p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0x01停止；</w:t>
            </w:r>
          </w:p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0x02故障；</w:t>
            </w:r>
          </w:p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0x03前方障碍；</w:t>
            </w:r>
          </w:p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0x04出轨；</w:t>
            </w:r>
          </w:p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0x09电量不足；</w:t>
            </w:r>
          </w:p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0x10启动；</w:t>
            </w:r>
          </w:p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0x11空闲；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3</w:t>
            </w:r>
          </w:p>
        </w:tc>
        <w:tc>
          <w:tcPr>
            <w:tcW w:w="1590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电量</w:t>
            </w:r>
          </w:p>
        </w:tc>
        <w:tc>
          <w:tcPr>
            <w:tcW w:w="1427" w:type="dxa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 xml:space="preserve">unsigned 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short</w:t>
            </w:r>
          </w:p>
        </w:tc>
        <w:tc>
          <w:tcPr>
            <w:tcW w:w="2977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实际电量值*100，取整数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4</w:t>
            </w:r>
          </w:p>
        </w:tc>
        <w:tc>
          <w:tcPr>
            <w:tcW w:w="1590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速度</w:t>
            </w:r>
          </w:p>
        </w:tc>
        <w:tc>
          <w:tcPr>
            <w:tcW w:w="1427" w:type="dxa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 xml:space="preserve">unsigned 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short</w:t>
            </w:r>
          </w:p>
        </w:tc>
        <w:tc>
          <w:tcPr>
            <w:tcW w:w="2977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实际速度值*100，取整数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5</w:t>
            </w:r>
          </w:p>
        </w:tc>
        <w:tc>
          <w:tcPr>
            <w:tcW w:w="1590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default" w:asciiTheme="majorEastAsia" w:hAnsiTheme="majorEastAsia" w:eastAsiaTheme="majorEastAsia"/>
                <w:sz w:val="24"/>
                <w:szCs w:val="24"/>
              </w:rPr>
              <w:t>当前X坐标</w:t>
            </w:r>
          </w:p>
        </w:tc>
        <w:tc>
          <w:tcPr>
            <w:tcW w:w="1427" w:type="dxa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 xml:space="preserve">unsigned 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short</w:t>
            </w:r>
          </w:p>
        </w:tc>
        <w:tc>
          <w:tcPr>
            <w:tcW w:w="2977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当前所在位置的X坐标（单位厘米）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6</w:t>
            </w:r>
          </w:p>
        </w:tc>
        <w:tc>
          <w:tcPr>
            <w:tcW w:w="1590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default" w:asciiTheme="majorEastAsia" w:hAnsiTheme="majorEastAsia" w:eastAsiaTheme="majorEastAsia"/>
                <w:sz w:val="24"/>
                <w:szCs w:val="24"/>
              </w:rPr>
              <w:t>当前Y坐标</w:t>
            </w:r>
          </w:p>
        </w:tc>
        <w:tc>
          <w:tcPr>
            <w:tcW w:w="1427" w:type="dxa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 xml:space="preserve">unsigned 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short</w:t>
            </w:r>
          </w:p>
        </w:tc>
        <w:tc>
          <w:tcPr>
            <w:tcW w:w="2977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default" w:asciiTheme="majorEastAsia" w:hAnsiTheme="majorEastAsia" w:eastAsiaTheme="majorEastAsia"/>
                <w:sz w:val="24"/>
                <w:szCs w:val="24"/>
              </w:rPr>
              <w:t>当前所在位置的Y坐标（单位厘米）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7</w:t>
            </w:r>
          </w:p>
        </w:tc>
        <w:tc>
          <w:tcPr>
            <w:tcW w:w="1590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default" w:asciiTheme="majorEastAsia" w:hAnsiTheme="majorEastAsia" w:eastAsiaTheme="majorEastAsia"/>
                <w:sz w:val="24"/>
                <w:szCs w:val="24"/>
              </w:rPr>
              <w:t>当前角度</w:t>
            </w:r>
          </w:p>
        </w:tc>
        <w:tc>
          <w:tcPr>
            <w:tcW w:w="1427" w:type="dxa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 xml:space="preserve">unsigned 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short</w:t>
            </w:r>
          </w:p>
        </w:tc>
        <w:tc>
          <w:tcPr>
            <w:tcW w:w="2977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default" w:asciiTheme="majorEastAsia" w:hAnsiTheme="majorEastAsia" w:eastAsiaTheme="majorEastAsia"/>
                <w:sz w:val="24"/>
                <w:szCs w:val="24"/>
              </w:rPr>
              <w:t>当前车身与水平方向的角度*100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8</w:t>
            </w:r>
          </w:p>
        </w:tc>
        <w:tc>
          <w:tcPr>
            <w:tcW w:w="1590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保留</w:t>
            </w:r>
          </w:p>
        </w:tc>
        <w:tc>
          <w:tcPr>
            <w:tcW w:w="1427" w:type="dxa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default" w:asciiTheme="majorEastAsia" w:hAnsiTheme="majorEastAsia" w:eastAsiaTheme="majorEastAsia"/>
                <w:sz w:val="24"/>
                <w:szCs w:val="24"/>
              </w:rPr>
              <w:t>3</w:t>
            </w:r>
          </w:p>
        </w:tc>
        <w:tc>
          <w:tcPr>
            <w:tcW w:w="1984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  <w:tc>
          <w:tcPr>
            <w:tcW w:w="2977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保留，默认全为0x00</w:t>
            </w:r>
          </w:p>
        </w:tc>
      </w:tr>
    </w:tbl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ind w:firstLine="48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注意：</w:t>
      </w:r>
    </w:p>
    <w:p>
      <w:pPr>
        <w:ind w:firstLine="48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状态报告周期：</w:t>
      </w:r>
      <w:r>
        <w:rPr>
          <w:rFonts w:hint="default" w:asciiTheme="majorEastAsia" w:hAnsiTheme="majorEastAsia" w:eastAsiaTheme="majorEastAsia"/>
          <w:sz w:val="24"/>
          <w:szCs w:val="24"/>
        </w:rPr>
        <w:t>100ms</w:t>
      </w:r>
      <w:r>
        <w:rPr>
          <w:rFonts w:hint="eastAsia" w:asciiTheme="majorEastAsia" w:hAnsiTheme="majorEastAsia" w:eastAsiaTheme="majorEastAsia"/>
          <w:sz w:val="24"/>
          <w:szCs w:val="24"/>
        </w:rPr>
        <w:t>。</w:t>
      </w:r>
    </w:p>
    <w:p>
      <w:pPr>
        <w:ind w:firstLine="480"/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/>
          <w:b/>
          <w:sz w:val="24"/>
          <w:szCs w:val="24"/>
        </w:rPr>
        <w:t>2）任务请求</w:t>
      </w:r>
    </w:p>
    <w:p>
      <w:pPr>
        <w:ind w:firstLine="48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功  能：请求</w:t>
      </w:r>
      <w:r>
        <w:rPr>
          <w:rFonts w:hint="default" w:asciiTheme="majorEastAsia" w:hAnsiTheme="majorEastAsia" w:eastAsiaTheme="majorEastAsia"/>
          <w:sz w:val="24"/>
          <w:szCs w:val="24"/>
        </w:rPr>
        <w:t>路径</w:t>
      </w:r>
    </w:p>
    <w:p>
      <w:pPr>
        <w:ind w:firstLine="48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指令字：0x0102</w:t>
      </w:r>
    </w:p>
    <w:p>
      <w:pPr>
        <w:ind w:firstLine="48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数  据：总长度</w:t>
      </w:r>
      <w:r>
        <w:rPr>
          <w:rFonts w:hint="eastAsia" w:asciiTheme="majorEastAsia" w:hAnsiTheme="majorEastAsia" w:eastAsiaTheme="majorEastAsia"/>
        </w:rPr>
        <w:t>6</w:t>
      </w:r>
      <w:r>
        <w:rPr>
          <w:rFonts w:hint="eastAsia" w:asciiTheme="majorEastAsia" w:hAnsiTheme="majorEastAsia" w:eastAsiaTheme="majorEastAsia"/>
          <w:sz w:val="24"/>
          <w:szCs w:val="24"/>
        </w:rPr>
        <w:t>字节</w:t>
      </w:r>
    </w:p>
    <w:p>
      <w:pPr>
        <w:ind w:firstLine="480"/>
        <w:rPr>
          <w:rFonts w:asciiTheme="majorEastAsia" w:hAnsiTheme="majorEastAsia" w:eastAsiaTheme="majorEastAsia"/>
          <w:sz w:val="24"/>
          <w:szCs w:val="24"/>
        </w:rPr>
      </w:pPr>
    </w:p>
    <w:tbl>
      <w:tblPr>
        <w:tblStyle w:val="4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590"/>
        <w:gridCol w:w="1427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</w:rPr>
              <w:t>序号</w:t>
            </w:r>
          </w:p>
        </w:tc>
        <w:tc>
          <w:tcPr>
            <w:tcW w:w="1590" w:type="dxa"/>
          </w:tcPr>
          <w:p>
            <w:pPr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</w:rPr>
              <w:t>字段</w:t>
            </w:r>
          </w:p>
        </w:tc>
        <w:tc>
          <w:tcPr>
            <w:tcW w:w="1427" w:type="dxa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1</w:t>
            </w:r>
          </w:p>
        </w:tc>
        <w:tc>
          <w:tcPr>
            <w:tcW w:w="1590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AGV ID</w:t>
            </w:r>
          </w:p>
        </w:tc>
        <w:tc>
          <w:tcPr>
            <w:tcW w:w="1427" w:type="dxa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 xml:space="preserve">unsigned 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short</w:t>
            </w:r>
          </w:p>
        </w:tc>
        <w:tc>
          <w:tcPr>
            <w:tcW w:w="2977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2</w:t>
            </w:r>
          </w:p>
        </w:tc>
        <w:tc>
          <w:tcPr>
            <w:tcW w:w="1590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default" w:asciiTheme="majorEastAsia" w:hAnsiTheme="majorEastAsia" w:eastAsiaTheme="majorEastAsia"/>
                <w:sz w:val="24"/>
                <w:szCs w:val="24"/>
              </w:rPr>
              <w:t>当前X坐标</w:t>
            </w:r>
          </w:p>
        </w:tc>
        <w:tc>
          <w:tcPr>
            <w:tcW w:w="1427" w:type="dxa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 xml:space="preserve">unsigned 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short</w:t>
            </w:r>
          </w:p>
        </w:tc>
        <w:tc>
          <w:tcPr>
            <w:tcW w:w="2977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default" w:asciiTheme="majorEastAsia" w:hAnsiTheme="majorEastAsia" w:eastAsiaTheme="majorEastAsia"/>
                <w:sz w:val="24"/>
                <w:szCs w:val="24"/>
              </w:rPr>
              <w:t>当前所在X坐标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3</w:t>
            </w:r>
          </w:p>
        </w:tc>
        <w:tc>
          <w:tcPr>
            <w:tcW w:w="1590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default" w:asciiTheme="majorEastAsia" w:hAnsiTheme="majorEastAsia" w:eastAsiaTheme="majorEastAsia"/>
                <w:sz w:val="24"/>
                <w:szCs w:val="24"/>
              </w:rPr>
              <w:t>当前Y坐标</w:t>
            </w:r>
          </w:p>
        </w:tc>
        <w:tc>
          <w:tcPr>
            <w:tcW w:w="1427" w:type="dxa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 xml:space="preserve">unsigned 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short</w:t>
            </w:r>
          </w:p>
        </w:tc>
        <w:tc>
          <w:tcPr>
            <w:tcW w:w="2977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default" w:asciiTheme="majorEastAsia" w:hAnsiTheme="majorEastAsia" w:eastAsiaTheme="majorEastAsia"/>
                <w:sz w:val="24"/>
                <w:szCs w:val="24"/>
              </w:rPr>
              <w:t>当前所在Y坐标</w:t>
            </w:r>
          </w:p>
        </w:tc>
      </w:tr>
    </w:tbl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/>
          <w:b/>
          <w:sz w:val="24"/>
          <w:szCs w:val="24"/>
        </w:rPr>
        <w:t>3）心跳包</w:t>
      </w:r>
    </w:p>
    <w:p>
      <w:pPr>
        <w:ind w:firstLine="48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功  能：维持通讯连接，协助服务端判断连接状态</w:t>
      </w:r>
    </w:p>
    <w:p>
      <w:pPr>
        <w:ind w:firstLine="48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指令字：0x01DF</w:t>
      </w:r>
    </w:p>
    <w:p>
      <w:pPr>
        <w:ind w:firstLine="48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数  据：总长度2字节</w:t>
      </w:r>
    </w:p>
    <w:p>
      <w:pPr>
        <w:ind w:firstLine="480"/>
        <w:rPr>
          <w:rFonts w:asciiTheme="majorEastAsia" w:hAnsiTheme="majorEastAsia" w:eastAsiaTheme="majorEastAsia"/>
          <w:sz w:val="24"/>
          <w:szCs w:val="24"/>
        </w:rPr>
      </w:pPr>
    </w:p>
    <w:tbl>
      <w:tblPr>
        <w:tblStyle w:val="4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AGV ID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 xml:space="preserve">unsigned 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short</w:t>
            </w:r>
          </w:p>
        </w:tc>
        <w:tc>
          <w:tcPr>
            <w:tcW w:w="2977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</w:tr>
    </w:tbl>
    <w:p>
      <w:pPr>
        <w:ind w:firstLine="480"/>
        <w:rPr>
          <w:rFonts w:asciiTheme="majorEastAsia" w:hAnsiTheme="majorEastAsia" w:eastAsiaTheme="majorEastAsia"/>
          <w:sz w:val="24"/>
          <w:szCs w:val="24"/>
        </w:rPr>
      </w:pPr>
    </w:p>
    <w:p>
      <w:pPr>
        <w:ind w:firstLine="48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发送周期：4秒</w:t>
      </w:r>
    </w:p>
    <w:p>
      <w:pPr>
        <w:ind w:firstLine="480"/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/>
          <w:b/>
          <w:sz w:val="24"/>
          <w:szCs w:val="24"/>
        </w:rPr>
        <w:t>4）ACK</w:t>
      </w:r>
    </w:p>
    <w:p>
      <w:pPr>
        <w:ind w:firstLine="48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功  能：对来自服务器的指令执行情况的回复</w:t>
      </w:r>
    </w:p>
    <w:p>
      <w:pPr>
        <w:ind w:firstLine="48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指令字：0x01EF</w:t>
      </w:r>
    </w:p>
    <w:p>
      <w:pPr>
        <w:ind w:firstLine="48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数  据：总长度8</w:t>
      </w:r>
      <w:r>
        <w:rPr>
          <w:rFonts w:asciiTheme="majorEastAsia" w:hAnsiTheme="majorEastAsia" w:eastAsiaTheme="majorEastAsia"/>
          <w:sz w:val="24"/>
          <w:szCs w:val="24"/>
        </w:rPr>
        <w:t>+N</w:t>
      </w:r>
      <w:r>
        <w:rPr>
          <w:rFonts w:hint="eastAsia" w:asciiTheme="majorEastAsia" w:hAnsiTheme="majorEastAsia" w:eastAsiaTheme="majorEastAsia"/>
          <w:sz w:val="24"/>
          <w:szCs w:val="24"/>
        </w:rPr>
        <w:t>字节</w:t>
      </w:r>
    </w:p>
    <w:p>
      <w:pPr>
        <w:ind w:firstLine="480"/>
        <w:rPr>
          <w:rFonts w:asciiTheme="majorEastAsia" w:hAnsiTheme="majorEastAsia" w:eastAsiaTheme="majorEastAsia"/>
          <w:sz w:val="24"/>
          <w:szCs w:val="24"/>
        </w:rPr>
      </w:pPr>
    </w:p>
    <w:tbl>
      <w:tblPr>
        <w:tblStyle w:val="4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AGV ID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 xml:space="preserve">unsigned 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short</w:t>
            </w:r>
          </w:p>
        </w:tc>
        <w:tc>
          <w:tcPr>
            <w:tcW w:w="2977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2</w:t>
            </w:r>
          </w:p>
        </w:tc>
        <w:tc>
          <w:tcPr>
            <w:tcW w:w="1338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指令字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 xml:space="preserve">unsigned 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short</w:t>
            </w:r>
          </w:p>
        </w:tc>
        <w:tc>
          <w:tcPr>
            <w:tcW w:w="2977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从服务器接收并执行的指令字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3</w:t>
            </w:r>
          </w:p>
        </w:tc>
        <w:tc>
          <w:tcPr>
            <w:tcW w:w="1338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结果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指令执行结果：</w:t>
            </w:r>
          </w:p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0x0000成功；</w:t>
            </w:r>
          </w:p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0x0001失败；</w:t>
            </w:r>
          </w:p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其他数值则为错误码。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4</w:t>
            </w:r>
          </w:p>
        </w:tc>
        <w:tc>
          <w:tcPr>
            <w:tcW w:w="1338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数据长度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 xml:space="preserve">unsigned 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short</w:t>
            </w:r>
          </w:p>
        </w:tc>
        <w:tc>
          <w:tcPr>
            <w:tcW w:w="2977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N(默认值0x0000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)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5</w:t>
            </w:r>
          </w:p>
        </w:tc>
        <w:tc>
          <w:tcPr>
            <w:tcW w:w="1338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数据内容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N</w:t>
            </w:r>
          </w:p>
        </w:tc>
        <w:tc>
          <w:tcPr>
            <w:tcW w:w="1984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  <w:tc>
          <w:tcPr>
            <w:tcW w:w="2977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数据内容</w:t>
            </w:r>
          </w:p>
        </w:tc>
      </w:tr>
    </w:tbl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/>
          <w:b/>
          <w:sz w:val="24"/>
          <w:szCs w:val="24"/>
        </w:rPr>
        <w:t>3.2</w:t>
      </w:r>
      <w:r>
        <w:rPr>
          <w:rFonts w:asciiTheme="majorEastAsia" w:hAnsiTheme="majorEastAsia" w:eastAsiaTheme="majorEastAsia"/>
          <w:b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/>
          <w:b/>
          <w:sz w:val="24"/>
          <w:szCs w:val="24"/>
        </w:rPr>
        <w:t>服务器向AGV</w:t>
      </w:r>
    </w:p>
    <w:p>
      <w:pPr>
        <w:rPr>
          <w:rFonts w:asciiTheme="majorEastAsia" w:hAnsiTheme="majorEastAsia" w:eastAsia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/>
          <w:b/>
          <w:sz w:val="24"/>
          <w:szCs w:val="24"/>
        </w:rPr>
        <w:t>1）设置运行路径</w:t>
      </w:r>
    </w:p>
    <w:p>
      <w:pPr>
        <w:ind w:firstLine="48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功  能：向AGV发送路径序列</w:t>
      </w:r>
    </w:p>
    <w:p>
      <w:pPr>
        <w:ind w:firstLine="48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指令字：0x0001</w:t>
      </w:r>
    </w:p>
    <w:p>
      <w:pPr>
        <w:ind w:firstLine="48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数  据：总长度（2+N</w:t>
      </w:r>
      <w:r>
        <w:rPr>
          <w:rFonts w:asciiTheme="majorEastAsia" w:hAnsiTheme="majorEastAsia" w:eastAsiaTheme="majorEastAsia"/>
          <w:sz w:val="24"/>
          <w:szCs w:val="24"/>
        </w:rPr>
        <w:t>*8</w:t>
      </w:r>
      <w:r>
        <w:rPr>
          <w:rFonts w:hint="eastAsia" w:asciiTheme="majorEastAsia" w:hAnsiTheme="majorEastAsia" w:eastAsiaTheme="majorEastAsia"/>
          <w:sz w:val="24"/>
          <w:szCs w:val="24"/>
        </w:rPr>
        <w:t>）字节</w:t>
      </w:r>
    </w:p>
    <w:p>
      <w:pPr>
        <w:ind w:firstLine="480"/>
        <w:rPr>
          <w:rFonts w:asciiTheme="majorEastAsia" w:hAnsiTheme="majorEastAsia" w:eastAsiaTheme="majorEastAsia"/>
          <w:sz w:val="24"/>
          <w:szCs w:val="24"/>
        </w:rPr>
      </w:pPr>
    </w:p>
    <w:tbl>
      <w:tblPr>
        <w:tblStyle w:val="4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default" w:asciiTheme="majorEastAsia" w:hAnsiTheme="majorEastAsia" w:eastAsiaTheme="majorEastAsia"/>
                <w:sz w:val="24"/>
                <w:szCs w:val="24"/>
              </w:rPr>
              <w:t>站点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数目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 xml:space="preserve">unsigned 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short</w:t>
            </w:r>
          </w:p>
        </w:tc>
        <w:tc>
          <w:tcPr>
            <w:tcW w:w="2977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数值：N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2</w:t>
            </w:r>
          </w:p>
        </w:tc>
        <w:tc>
          <w:tcPr>
            <w:tcW w:w="1338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default" w:asciiTheme="majorEastAsia" w:hAnsiTheme="majorEastAsia" w:eastAsiaTheme="majorEastAsia"/>
                <w:sz w:val="24"/>
                <w:szCs w:val="24"/>
              </w:rPr>
              <w:t>站点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1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8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----</w:t>
            </w:r>
          </w:p>
        </w:tc>
        <w:tc>
          <w:tcPr>
            <w:tcW w:w="2977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（见</w:t>
            </w:r>
            <w:r>
              <w:rPr>
                <w:rFonts w:hint="default" w:asciiTheme="majorEastAsia" w:hAnsiTheme="majorEastAsia" w:eastAsiaTheme="majorEastAsia"/>
                <w:sz w:val="24"/>
                <w:szCs w:val="24"/>
              </w:rPr>
              <w:t>站点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信息数据结构）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3</w:t>
            </w:r>
          </w:p>
        </w:tc>
        <w:tc>
          <w:tcPr>
            <w:tcW w:w="1338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default" w:asciiTheme="majorEastAsia" w:hAnsiTheme="majorEastAsia" w:eastAsiaTheme="majorEastAsia"/>
                <w:sz w:val="24"/>
                <w:szCs w:val="24"/>
              </w:rPr>
              <w:t>站点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2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8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----</w:t>
            </w:r>
          </w:p>
        </w:tc>
        <w:tc>
          <w:tcPr>
            <w:tcW w:w="2977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（见</w:t>
            </w:r>
            <w:r>
              <w:rPr>
                <w:rFonts w:hint="default" w:asciiTheme="majorEastAsia" w:hAnsiTheme="majorEastAsia" w:eastAsiaTheme="majorEastAsia"/>
                <w:sz w:val="24"/>
                <w:szCs w:val="24"/>
              </w:rPr>
              <w:t>站点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信息数据结构）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4</w:t>
            </w:r>
          </w:p>
        </w:tc>
        <w:tc>
          <w:tcPr>
            <w:tcW w:w="1338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default" w:asciiTheme="majorEastAsia" w:hAnsiTheme="majorEastAsia" w:eastAsiaTheme="majorEastAsia"/>
                <w:sz w:val="24"/>
                <w:szCs w:val="24"/>
              </w:rPr>
              <w:t>站点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3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8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----</w:t>
            </w:r>
          </w:p>
        </w:tc>
        <w:tc>
          <w:tcPr>
            <w:tcW w:w="2977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（见</w:t>
            </w:r>
            <w:r>
              <w:rPr>
                <w:rFonts w:hint="default" w:asciiTheme="majorEastAsia" w:hAnsiTheme="majorEastAsia" w:eastAsiaTheme="majorEastAsia"/>
                <w:sz w:val="24"/>
                <w:szCs w:val="24"/>
              </w:rPr>
              <w:t>站点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信息数据结构）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  <w:tc>
          <w:tcPr>
            <w:tcW w:w="1338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……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  <w:tc>
          <w:tcPr>
            <w:tcW w:w="1984" w:type="dxa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  <w:tc>
          <w:tcPr>
            <w:tcW w:w="2977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（见</w:t>
            </w:r>
            <w:r>
              <w:rPr>
                <w:rFonts w:hint="default" w:asciiTheme="majorEastAsia" w:hAnsiTheme="majorEastAsia" w:eastAsiaTheme="majorEastAsia"/>
                <w:sz w:val="24"/>
                <w:szCs w:val="24"/>
              </w:rPr>
              <w:t>站点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信息数据结构）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5</w:t>
            </w:r>
          </w:p>
        </w:tc>
        <w:tc>
          <w:tcPr>
            <w:tcW w:w="1338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default" w:asciiTheme="majorEastAsia" w:hAnsiTheme="majorEastAsia" w:eastAsiaTheme="majorEastAsia"/>
                <w:sz w:val="24"/>
                <w:szCs w:val="24"/>
              </w:rPr>
              <w:t>站点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N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8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----</w:t>
            </w:r>
          </w:p>
        </w:tc>
        <w:tc>
          <w:tcPr>
            <w:tcW w:w="2977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（见</w:t>
            </w:r>
            <w:r>
              <w:rPr>
                <w:rFonts w:hint="default" w:asciiTheme="majorEastAsia" w:hAnsiTheme="majorEastAsia" w:eastAsiaTheme="majorEastAsia"/>
                <w:sz w:val="24"/>
                <w:szCs w:val="24"/>
              </w:rPr>
              <w:t>站点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信息数据结构）</w:t>
            </w:r>
          </w:p>
        </w:tc>
      </w:tr>
    </w:tbl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</w:t>
      </w:r>
      <w:r>
        <w:rPr>
          <w:rFonts w:hint="default" w:asciiTheme="majorEastAsia" w:hAnsiTheme="majorEastAsia" w:eastAsiaTheme="majorEastAsia"/>
          <w:sz w:val="24"/>
          <w:szCs w:val="24"/>
        </w:rPr>
        <w:t>站点</w:t>
      </w:r>
      <w:r>
        <w:rPr>
          <w:rFonts w:hint="eastAsia" w:asciiTheme="majorEastAsia" w:hAnsiTheme="majorEastAsia" w:eastAsiaTheme="majorEastAsia"/>
          <w:sz w:val="24"/>
          <w:szCs w:val="24"/>
        </w:rPr>
        <w:t>信息数据结构：</w:t>
      </w:r>
    </w:p>
    <w:tbl>
      <w:tblPr>
        <w:tblStyle w:val="4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498"/>
        <w:gridCol w:w="151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</w:rPr>
              <w:t>序号</w:t>
            </w:r>
          </w:p>
        </w:tc>
        <w:tc>
          <w:tcPr>
            <w:tcW w:w="1498" w:type="dxa"/>
          </w:tcPr>
          <w:p>
            <w:pPr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</w:rPr>
              <w:t>字段</w:t>
            </w:r>
          </w:p>
        </w:tc>
        <w:tc>
          <w:tcPr>
            <w:tcW w:w="1519" w:type="dxa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1</w:t>
            </w:r>
          </w:p>
        </w:tc>
        <w:tc>
          <w:tcPr>
            <w:tcW w:w="1498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ID</w:t>
            </w:r>
          </w:p>
        </w:tc>
        <w:tc>
          <w:tcPr>
            <w:tcW w:w="1519" w:type="dxa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 xml:space="preserve">unsigned 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short</w:t>
            </w:r>
          </w:p>
        </w:tc>
        <w:tc>
          <w:tcPr>
            <w:tcW w:w="2977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default" w:asciiTheme="majorEastAsia" w:hAnsiTheme="majorEastAsia" w:eastAsiaTheme="majorEastAsia"/>
                <w:sz w:val="24"/>
                <w:szCs w:val="24"/>
              </w:rPr>
              <w:t>站点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ID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2</w:t>
            </w:r>
          </w:p>
        </w:tc>
        <w:tc>
          <w:tcPr>
            <w:tcW w:w="1498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default" w:asciiTheme="majorEastAsia" w:hAnsiTheme="majorEastAsia" w:eastAsiaTheme="majorEastAsia"/>
                <w:sz w:val="24"/>
                <w:szCs w:val="24"/>
              </w:rPr>
              <w:t>站点X坐标</w:t>
            </w:r>
          </w:p>
        </w:tc>
        <w:tc>
          <w:tcPr>
            <w:tcW w:w="1519" w:type="dxa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default" w:asciiTheme="majorEastAsia" w:hAnsiTheme="majorEastAsia" w:eastAsiaTheme="majorEastAsia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default" w:asciiTheme="majorEastAsia" w:hAnsiTheme="majorEastAsia" w:eastAsiaTheme="majorEastAsia"/>
                <w:sz w:val="24"/>
                <w:szCs w:val="24"/>
              </w:rPr>
              <w:t>站点的X坐标（单位cm）</w:t>
            </w:r>
          </w:p>
        </w:tc>
      </w:tr>
      <w:tr>
        <w:trPr>
          <w:jc w:val="center"/>
        </w:trPr>
        <w:tc>
          <w:tcPr>
            <w:tcW w:w="806" w:type="dxa"/>
            <w:textDirection w:val="lrTb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default" w:asciiTheme="majorEastAsia" w:hAnsiTheme="majorEastAsia" w:eastAsiaTheme="majorEastAsia"/>
                <w:sz w:val="24"/>
                <w:szCs w:val="24"/>
              </w:rPr>
              <w:t>3</w:t>
            </w:r>
          </w:p>
        </w:tc>
        <w:tc>
          <w:tcPr>
            <w:tcW w:w="1498" w:type="dxa"/>
            <w:textDirection w:val="lrTb"/>
            <w:vAlign w:val="top"/>
          </w:tcPr>
          <w:p>
            <w:pPr>
              <w:rPr>
                <w:rFonts w:hint="default"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default" w:asciiTheme="majorEastAsia" w:hAnsiTheme="majorEastAsia" w:eastAsiaTheme="majorEastAsia"/>
                <w:sz w:val="24"/>
                <w:szCs w:val="24"/>
              </w:rPr>
              <w:t>站点Y坐标</w:t>
            </w:r>
          </w:p>
        </w:tc>
        <w:tc>
          <w:tcPr>
            <w:tcW w:w="1519" w:type="dxa"/>
            <w:textDirection w:val="lrTb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default" w:asciiTheme="majorEastAsia" w:hAnsiTheme="majorEastAsia" w:eastAsiaTheme="majorEastAsia"/>
                <w:sz w:val="24"/>
                <w:szCs w:val="24"/>
              </w:rPr>
              <w:t>2</w:t>
            </w:r>
          </w:p>
        </w:tc>
        <w:tc>
          <w:tcPr>
            <w:tcW w:w="1984" w:type="dxa"/>
            <w:textDirection w:val="lrTb"/>
            <w:vAlign w:val="top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unsigned short</w:t>
            </w:r>
          </w:p>
        </w:tc>
        <w:tc>
          <w:tcPr>
            <w:tcW w:w="2977" w:type="dxa"/>
            <w:textDirection w:val="lrTb"/>
            <w:vAlign w:val="top"/>
          </w:tcPr>
          <w:p>
            <w:pPr>
              <w:rPr>
                <w:rFonts w:hint="default"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default" w:asciiTheme="majorEastAsia" w:hAnsiTheme="majorEastAsia" w:eastAsiaTheme="majorEastAsia"/>
                <w:sz w:val="24"/>
                <w:szCs w:val="24"/>
              </w:rPr>
              <w:t>站点的Y坐标（单位cm）</w:t>
            </w:r>
          </w:p>
        </w:tc>
      </w:tr>
      <w:tr>
        <w:trPr>
          <w:jc w:val="center"/>
        </w:trPr>
        <w:tc>
          <w:tcPr>
            <w:tcW w:w="806" w:type="dxa"/>
            <w:textDirection w:val="lrTb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default" w:asciiTheme="majorEastAsia" w:hAnsiTheme="majorEastAsia" w:eastAsiaTheme="majorEastAsia"/>
                <w:sz w:val="24"/>
                <w:szCs w:val="24"/>
              </w:rPr>
              <w:t>4</w:t>
            </w:r>
          </w:p>
        </w:tc>
        <w:tc>
          <w:tcPr>
            <w:tcW w:w="1498" w:type="dxa"/>
            <w:textDirection w:val="lrTb"/>
            <w:vAlign w:val="top"/>
          </w:tcPr>
          <w:p>
            <w:pPr>
              <w:rPr>
                <w:rFonts w:hint="default"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default" w:asciiTheme="majorEastAsia" w:hAnsiTheme="majorEastAsia" w:eastAsiaTheme="majorEastAsia"/>
                <w:sz w:val="24"/>
                <w:szCs w:val="24"/>
              </w:rPr>
              <w:t>车身角度</w:t>
            </w:r>
          </w:p>
        </w:tc>
        <w:tc>
          <w:tcPr>
            <w:tcW w:w="1519" w:type="dxa"/>
            <w:textDirection w:val="lrTb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default" w:asciiTheme="majorEastAsia" w:hAnsiTheme="majorEastAsia" w:eastAsiaTheme="majorEastAsia"/>
                <w:sz w:val="24"/>
                <w:szCs w:val="24"/>
              </w:rPr>
              <w:t>1</w:t>
            </w:r>
          </w:p>
        </w:tc>
        <w:tc>
          <w:tcPr>
            <w:tcW w:w="1984" w:type="dxa"/>
            <w:textDirection w:val="lrTb"/>
            <w:vAlign w:val="top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unsigned char</w:t>
            </w:r>
          </w:p>
        </w:tc>
        <w:tc>
          <w:tcPr>
            <w:tcW w:w="2977" w:type="dxa"/>
            <w:textDirection w:val="lrTb"/>
            <w:vAlign w:val="top"/>
          </w:tcPr>
          <w:p>
            <w:pPr>
              <w:rPr>
                <w:rFonts w:hint="default"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default" w:asciiTheme="majorEastAsia" w:hAnsiTheme="majorEastAsia" w:eastAsiaTheme="majorEastAsia"/>
                <w:sz w:val="24"/>
                <w:szCs w:val="24"/>
              </w:rPr>
              <w:t>0x00  0°</w:t>
            </w:r>
          </w:p>
          <w:p>
            <w:pPr>
              <w:rPr>
                <w:rFonts w:hint="default"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default" w:asciiTheme="majorEastAsia" w:hAnsiTheme="majorEastAsia" w:eastAsiaTheme="majorEastAsia"/>
                <w:sz w:val="24"/>
                <w:szCs w:val="24"/>
              </w:rPr>
              <w:t>0x01  90°</w:t>
            </w:r>
          </w:p>
          <w:p>
            <w:pPr>
              <w:rPr>
                <w:rFonts w:hint="default"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default" w:asciiTheme="majorEastAsia" w:hAnsiTheme="majorEastAsia" w:eastAsiaTheme="majorEastAsia"/>
                <w:sz w:val="24"/>
                <w:szCs w:val="24"/>
              </w:rPr>
              <w:t>0x02  180°</w:t>
            </w:r>
          </w:p>
          <w:p>
            <w:pPr>
              <w:rPr>
                <w:rFonts w:hint="default"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default" w:asciiTheme="majorEastAsia" w:hAnsiTheme="majorEastAsia" w:eastAsiaTheme="majorEastAsia"/>
                <w:sz w:val="24"/>
                <w:szCs w:val="24"/>
              </w:rPr>
              <w:t>0x03  270°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default" w:asciiTheme="majorEastAsia" w:hAnsiTheme="majorEastAsia" w:eastAsiaTheme="majorEastAsia"/>
                <w:sz w:val="24"/>
                <w:szCs w:val="24"/>
              </w:rPr>
              <w:t>5</w:t>
            </w:r>
          </w:p>
        </w:tc>
        <w:tc>
          <w:tcPr>
            <w:tcW w:w="1498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动作</w:t>
            </w:r>
          </w:p>
        </w:tc>
        <w:tc>
          <w:tcPr>
            <w:tcW w:w="1519" w:type="dxa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ind w:firstLine="420"/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0x00不停；</w:t>
            </w:r>
          </w:p>
          <w:p>
            <w:pPr>
              <w:ind w:firstLine="420"/>
              <w:rPr>
                <w:rFonts w:hint="eastAsia"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0x01停站。</w:t>
            </w:r>
          </w:p>
          <w:p>
            <w:pPr>
              <w:ind w:firstLine="420"/>
              <w:rPr>
                <w:rFonts w:hint="eastAsia"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0x02减速到最小速度。</w:t>
            </w:r>
          </w:p>
          <w:p>
            <w:pPr>
              <w:ind w:firstLine="420"/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0x0</w:t>
            </w:r>
            <w:r>
              <w:rPr>
                <w:rFonts w:hint="default" w:asciiTheme="majorEastAsia" w:hAnsiTheme="majorEastAsia" w:eastAsiaTheme="majorEastAsia"/>
              </w:rPr>
              <w:t>3</w:t>
            </w:r>
            <w:r>
              <w:rPr>
                <w:rFonts w:hint="eastAsia" w:asciiTheme="majorEastAsia" w:hAnsiTheme="majorEastAsia" w:eastAsiaTheme="majorEastAsia"/>
              </w:rPr>
              <w:t>加速到正常速度；</w:t>
            </w:r>
          </w:p>
          <w:p>
            <w:pPr>
              <w:ind w:firstLine="420"/>
              <w:rPr>
                <w:rFonts w:hint="default" w:asciiTheme="majorEastAsia" w:hAnsiTheme="majorEastAsia" w:eastAsiaTheme="majorEastAsia"/>
              </w:rPr>
            </w:pPr>
            <w:r>
              <w:rPr>
                <w:rFonts w:hint="default" w:asciiTheme="majorEastAsia" w:hAnsiTheme="majorEastAsia" w:eastAsiaTheme="majorEastAsia"/>
              </w:rPr>
              <w:t>0x04 停止后叉货</w:t>
            </w:r>
          </w:p>
          <w:p>
            <w:pPr>
              <w:ind w:firstLine="420"/>
              <w:rPr>
                <w:rFonts w:hint="eastAsia" w:asciiTheme="majorEastAsia" w:hAnsiTheme="majorEastAsia" w:eastAsiaTheme="majorEastAsia"/>
              </w:rPr>
            </w:pPr>
            <w:r>
              <w:rPr>
                <w:rFonts w:hint="default" w:asciiTheme="majorEastAsia" w:hAnsiTheme="majorEastAsia" w:eastAsiaTheme="majorEastAsia"/>
              </w:rPr>
              <w:t>0x05 停止后卸货</w:t>
            </w:r>
          </w:p>
        </w:tc>
      </w:tr>
    </w:tbl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/>
          <w:b/>
          <w:sz w:val="24"/>
          <w:szCs w:val="24"/>
        </w:rPr>
        <w:t>2）动作指令</w:t>
      </w:r>
    </w:p>
    <w:p>
      <w:pPr>
        <w:ind w:firstLine="48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功  能：指令AGV执行某个动作</w:t>
      </w:r>
    </w:p>
    <w:p>
      <w:pPr>
        <w:ind w:firstLine="48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指令字：0x0002</w:t>
      </w:r>
    </w:p>
    <w:p>
      <w:pPr>
        <w:ind w:firstLine="48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数  据：总长度</w:t>
      </w:r>
      <w:r>
        <w:rPr>
          <w:rFonts w:asciiTheme="majorEastAsia" w:hAnsiTheme="majorEastAsia" w:eastAsiaTheme="majorEastAsia"/>
          <w:sz w:val="24"/>
          <w:szCs w:val="24"/>
        </w:rPr>
        <w:t>6</w:t>
      </w:r>
      <w:r>
        <w:rPr>
          <w:rFonts w:hint="eastAsia" w:asciiTheme="majorEastAsia" w:hAnsiTheme="majorEastAsia" w:eastAsiaTheme="majorEastAsia"/>
          <w:sz w:val="24"/>
          <w:szCs w:val="24"/>
        </w:rPr>
        <w:t>字节</w:t>
      </w:r>
    </w:p>
    <w:p>
      <w:pPr>
        <w:ind w:firstLine="480"/>
        <w:rPr>
          <w:rFonts w:asciiTheme="majorEastAsia" w:hAnsiTheme="majorEastAsia" w:eastAsiaTheme="majorEastAsia"/>
          <w:sz w:val="24"/>
          <w:szCs w:val="24"/>
        </w:rPr>
      </w:pPr>
    </w:p>
    <w:tbl>
      <w:tblPr>
        <w:tblStyle w:val="4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动作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0x00运行；</w:t>
            </w:r>
          </w:p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0x01停止。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2</w:t>
            </w:r>
          </w:p>
        </w:tc>
        <w:tc>
          <w:tcPr>
            <w:tcW w:w="1338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保留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5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  <w:tc>
          <w:tcPr>
            <w:tcW w:w="2977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保留，默认全为0x00</w:t>
            </w:r>
          </w:p>
        </w:tc>
      </w:tr>
    </w:tbl>
    <w:p>
      <w:pPr>
        <w:rPr>
          <w:rFonts w:asciiTheme="majorEastAsia" w:hAnsiTheme="majorEastAsia" w:eastAsiaTheme="majorEastAsia"/>
          <w:b/>
          <w:sz w:val="24"/>
          <w:szCs w:val="24"/>
        </w:rPr>
      </w:pPr>
    </w:p>
    <w:p>
      <w:pPr>
        <w:rPr>
          <w:rFonts w:asciiTheme="majorEastAsia" w:hAnsiTheme="majorEastAsia" w:eastAsia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/>
          <w:b/>
          <w:sz w:val="24"/>
          <w:szCs w:val="24"/>
        </w:rPr>
        <w:t>3）设置AGV速度</w:t>
      </w:r>
    </w:p>
    <w:p>
      <w:pPr>
        <w:ind w:firstLine="48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功  能：设置AGV的运行速度</w:t>
      </w:r>
    </w:p>
    <w:p>
      <w:pPr>
        <w:ind w:firstLine="48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指令字：0x0004</w:t>
      </w:r>
    </w:p>
    <w:p>
      <w:pPr>
        <w:ind w:firstLine="48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数  据：总长度</w:t>
      </w:r>
      <w:r>
        <w:rPr>
          <w:rFonts w:asciiTheme="majorEastAsia" w:hAnsiTheme="majorEastAsia" w:eastAsiaTheme="majorEastAsia"/>
          <w:sz w:val="24"/>
          <w:szCs w:val="24"/>
        </w:rPr>
        <w:t>6</w:t>
      </w:r>
      <w:r>
        <w:rPr>
          <w:rFonts w:hint="eastAsia" w:asciiTheme="majorEastAsia" w:hAnsiTheme="majorEastAsia" w:eastAsiaTheme="majorEastAsia"/>
          <w:sz w:val="24"/>
          <w:szCs w:val="24"/>
        </w:rPr>
        <w:t>字节</w:t>
      </w:r>
    </w:p>
    <w:p>
      <w:pPr>
        <w:ind w:firstLine="480"/>
        <w:rPr>
          <w:rFonts w:asciiTheme="majorEastAsia" w:hAnsiTheme="majorEastAsia" w:eastAsiaTheme="majorEastAsia"/>
          <w:sz w:val="24"/>
          <w:szCs w:val="24"/>
        </w:rPr>
      </w:pPr>
    </w:p>
    <w:tbl>
      <w:tblPr>
        <w:tblStyle w:val="4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正常速度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 xml:space="preserve">unsigned 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short</w:t>
            </w:r>
          </w:p>
        </w:tc>
        <w:tc>
          <w:tcPr>
            <w:tcW w:w="2977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速度值*100，取整数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2</w:t>
            </w:r>
          </w:p>
        </w:tc>
        <w:tc>
          <w:tcPr>
            <w:tcW w:w="1338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保留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4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----</w:t>
            </w:r>
          </w:p>
        </w:tc>
        <w:tc>
          <w:tcPr>
            <w:tcW w:w="2977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保留，默认全为0x00</w:t>
            </w:r>
          </w:p>
        </w:tc>
      </w:tr>
    </w:tbl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/>
          <w:b/>
          <w:sz w:val="24"/>
          <w:szCs w:val="24"/>
        </w:rPr>
        <w:t>4）ACK</w:t>
      </w:r>
    </w:p>
    <w:p>
      <w:pPr>
        <w:ind w:firstLine="48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功  能：对来自AGV的指令执行情况的回复</w:t>
      </w:r>
    </w:p>
    <w:p>
      <w:pPr>
        <w:ind w:firstLine="48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指令字：0x00EF</w:t>
      </w:r>
    </w:p>
    <w:p>
      <w:pPr>
        <w:ind w:firstLine="48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数  据：总长度6</w:t>
      </w:r>
      <w:r>
        <w:rPr>
          <w:rFonts w:asciiTheme="majorEastAsia" w:hAnsiTheme="majorEastAsia" w:eastAsiaTheme="majorEastAsia"/>
          <w:sz w:val="24"/>
          <w:szCs w:val="24"/>
        </w:rPr>
        <w:t>+N</w:t>
      </w:r>
      <w:r>
        <w:rPr>
          <w:rFonts w:hint="eastAsia" w:asciiTheme="majorEastAsia" w:hAnsiTheme="majorEastAsia" w:eastAsiaTheme="majorEastAsia"/>
          <w:sz w:val="24"/>
          <w:szCs w:val="24"/>
        </w:rPr>
        <w:t>字节</w:t>
      </w:r>
    </w:p>
    <w:p>
      <w:pPr>
        <w:ind w:firstLine="480"/>
        <w:rPr>
          <w:rFonts w:hint="eastAsia" w:asciiTheme="majorEastAsia" w:hAnsiTheme="majorEastAsia" w:eastAsiaTheme="majorEastAsia"/>
          <w:sz w:val="24"/>
          <w:szCs w:val="24"/>
        </w:rPr>
      </w:pPr>
    </w:p>
    <w:tbl>
      <w:tblPr>
        <w:tblStyle w:val="4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指令字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 xml:space="preserve">unsigned 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short</w:t>
            </w:r>
          </w:p>
        </w:tc>
        <w:tc>
          <w:tcPr>
            <w:tcW w:w="2977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从AGV接收并执行的指令字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2</w:t>
            </w:r>
          </w:p>
        </w:tc>
        <w:tc>
          <w:tcPr>
            <w:tcW w:w="1338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结果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指令执行结果：</w:t>
            </w:r>
          </w:p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0x0000成功；</w:t>
            </w:r>
          </w:p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0x0001失败；</w:t>
            </w:r>
          </w:p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其他数值则为错误码。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3</w:t>
            </w:r>
          </w:p>
        </w:tc>
        <w:tc>
          <w:tcPr>
            <w:tcW w:w="1338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数据长度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 xml:space="preserve">unsigned 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short</w:t>
            </w:r>
          </w:p>
        </w:tc>
        <w:tc>
          <w:tcPr>
            <w:tcW w:w="2977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N(默认值0x0000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)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4</w:t>
            </w:r>
          </w:p>
        </w:tc>
        <w:tc>
          <w:tcPr>
            <w:tcW w:w="1338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数据内容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N</w:t>
            </w:r>
          </w:p>
        </w:tc>
        <w:tc>
          <w:tcPr>
            <w:tcW w:w="1984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  <w:tc>
          <w:tcPr>
            <w:tcW w:w="2977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数据内容</w:t>
            </w:r>
          </w:p>
        </w:tc>
      </w:tr>
    </w:tbl>
    <w:p>
      <w:pPr>
        <w:rPr>
          <w:rFonts w:asciiTheme="majorEastAsia" w:hAnsiTheme="majorEastAsia" w:eastAsiaTheme="majorEastAsia"/>
          <w:sz w:val="24"/>
          <w:szCs w:val="24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黑体">
    <w:altName w:val="WenQuanYi Micro Hei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Calibri Light">
    <w:altName w:val="DejaVu Sans"/>
    <w:panose1 w:val="020F0302020204030204"/>
    <w:charset w:val="00"/>
    <w:family w:val="modern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A32"/>
    <w:rsid w:val="000309F6"/>
    <w:rsid w:val="00044ED1"/>
    <w:rsid w:val="00051A9B"/>
    <w:rsid w:val="00066D8B"/>
    <w:rsid w:val="000A3504"/>
    <w:rsid w:val="000A3BAB"/>
    <w:rsid w:val="000C3C16"/>
    <w:rsid w:val="00103B08"/>
    <w:rsid w:val="00120722"/>
    <w:rsid w:val="001253FD"/>
    <w:rsid w:val="00136123"/>
    <w:rsid w:val="00150D05"/>
    <w:rsid w:val="00162A1B"/>
    <w:rsid w:val="00192FF0"/>
    <w:rsid w:val="001A7451"/>
    <w:rsid w:val="001B1FC8"/>
    <w:rsid w:val="001C08A4"/>
    <w:rsid w:val="001C3C38"/>
    <w:rsid w:val="001D1DC9"/>
    <w:rsid w:val="001D51BB"/>
    <w:rsid w:val="001D5F6D"/>
    <w:rsid w:val="001E4972"/>
    <w:rsid w:val="001F79F7"/>
    <w:rsid w:val="002049C3"/>
    <w:rsid w:val="002061DC"/>
    <w:rsid w:val="002074E3"/>
    <w:rsid w:val="002142BF"/>
    <w:rsid w:val="002160EC"/>
    <w:rsid w:val="00224A09"/>
    <w:rsid w:val="00224A5B"/>
    <w:rsid w:val="00225089"/>
    <w:rsid w:val="00242892"/>
    <w:rsid w:val="00246557"/>
    <w:rsid w:val="002540E8"/>
    <w:rsid w:val="002849CF"/>
    <w:rsid w:val="00291FD5"/>
    <w:rsid w:val="00295895"/>
    <w:rsid w:val="002B4DFF"/>
    <w:rsid w:val="002C1B66"/>
    <w:rsid w:val="002D4B3F"/>
    <w:rsid w:val="002E787F"/>
    <w:rsid w:val="002F2337"/>
    <w:rsid w:val="002F6C09"/>
    <w:rsid w:val="00315BA4"/>
    <w:rsid w:val="003356EA"/>
    <w:rsid w:val="00346078"/>
    <w:rsid w:val="0035136E"/>
    <w:rsid w:val="00352B85"/>
    <w:rsid w:val="00396B37"/>
    <w:rsid w:val="003A0FA4"/>
    <w:rsid w:val="003A37F9"/>
    <w:rsid w:val="003B5424"/>
    <w:rsid w:val="003B7FE0"/>
    <w:rsid w:val="003E76F5"/>
    <w:rsid w:val="0041162B"/>
    <w:rsid w:val="004209E2"/>
    <w:rsid w:val="00481DD0"/>
    <w:rsid w:val="0048219B"/>
    <w:rsid w:val="004B4819"/>
    <w:rsid w:val="004E4815"/>
    <w:rsid w:val="00524B7D"/>
    <w:rsid w:val="0055340E"/>
    <w:rsid w:val="00562E62"/>
    <w:rsid w:val="00564407"/>
    <w:rsid w:val="005907E3"/>
    <w:rsid w:val="00597366"/>
    <w:rsid w:val="005D7EF4"/>
    <w:rsid w:val="005E43B5"/>
    <w:rsid w:val="006023D8"/>
    <w:rsid w:val="00621587"/>
    <w:rsid w:val="00637251"/>
    <w:rsid w:val="00675C9C"/>
    <w:rsid w:val="00683709"/>
    <w:rsid w:val="006B4E76"/>
    <w:rsid w:val="006B65F4"/>
    <w:rsid w:val="006C14B8"/>
    <w:rsid w:val="006F4149"/>
    <w:rsid w:val="006F5ADF"/>
    <w:rsid w:val="00713E28"/>
    <w:rsid w:val="00714164"/>
    <w:rsid w:val="007246FE"/>
    <w:rsid w:val="00726B48"/>
    <w:rsid w:val="00726C5C"/>
    <w:rsid w:val="00731A44"/>
    <w:rsid w:val="00765FA3"/>
    <w:rsid w:val="00776090"/>
    <w:rsid w:val="0077778D"/>
    <w:rsid w:val="007A1E35"/>
    <w:rsid w:val="007B6B7B"/>
    <w:rsid w:val="007C3648"/>
    <w:rsid w:val="007C7809"/>
    <w:rsid w:val="007D0F9E"/>
    <w:rsid w:val="007D6981"/>
    <w:rsid w:val="007D6F1C"/>
    <w:rsid w:val="008125E0"/>
    <w:rsid w:val="0082069F"/>
    <w:rsid w:val="00827256"/>
    <w:rsid w:val="008417A9"/>
    <w:rsid w:val="00866D75"/>
    <w:rsid w:val="0087182D"/>
    <w:rsid w:val="008A68B9"/>
    <w:rsid w:val="008A6EAD"/>
    <w:rsid w:val="00912A97"/>
    <w:rsid w:val="009418D3"/>
    <w:rsid w:val="009545CC"/>
    <w:rsid w:val="00961C9C"/>
    <w:rsid w:val="00962246"/>
    <w:rsid w:val="009726D8"/>
    <w:rsid w:val="009741AF"/>
    <w:rsid w:val="00991F2E"/>
    <w:rsid w:val="009C559A"/>
    <w:rsid w:val="009C5E65"/>
    <w:rsid w:val="009E345C"/>
    <w:rsid w:val="009E55CB"/>
    <w:rsid w:val="009F3319"/>
    <w:rsid w:val="00A01CC5"/>
    <w:rsid w:val="00A17AD1"/>
    <w:rsid w:val="00A270FC"/>
    <w:rsid w:val="00A30172"/>
    <w:rsid w:val="00A36C85"/>
    <w:rsid w:val="00A378EA"/>
    <w:rsid w:val="00A4152B"/>
    <w:rsid w:val="00A43729"/>
    <w:rsid w:val="00A515DC"/>
    <w:rsid w:val="00A554FB"/>
    <w:rsid w:val="00A9209E"/>
    <w:rsid w:val="00AB2230"/>
    <w:rsid w:val="00AB2FB0"/>
    <w:rsid w:val="00B157C0"/>
    <w:rsid w:val="00B160E4"/>
    <w:rsid w:val="00B41789"/>
    <w:rsid w:val="00B55DA4"/>
    <w:rsid w:val="00B7578A"/>
    <w:rsid w:val="00B915A6"/>
    <w:rsid w:val="00BB1A0D"/>
    <w:rsid w:val="00C168EA"/>
    <w:rsid w:val="00C211BF"/>
    <w:rsid w:val="00C22054"/>
    <w:rsid w:val="00C25951"/>
    <w:rsid w:val="00C47850"/>
    <w:rsid w:val="00C51339"/>
    <w:rsid w:val="00C5256C"/>
    <w:rsid w:val="00CA1049"/>
    <w:rsid w:val="00CD1C5D"/>
    <w:rsid w:val="00CD3AAF"/>
    <w:rsid w:val="00CD4953"/>
    <w:rsid w:val="00CD5B15"/>
    <w:rsid w:val="00CF7C64"/>
    <w:rsid w:val="00D13072"/>
    <w:rsid w:val="00D16309"/>
    <w:rsid w:val="00D21CBD"/>
    <w:rsid w:val="00D50C28"/>
    <w:rsid w:val="00D61562"/>
    <w:rsid w:val="00D72B84"/>
    <w:rsid w:val="00DD0E5E"/>
    <w:rsid w:val="00DD4275"/>
    <w:rsid w:val="00DE6D4C"/>
    <w:rsid w:val="00DF729A"/>
    <w:rsid w:val="00E13ECE"/>
    <w:rsid w:val="00E35C34"/>
    <w:rsid w:val="00E40C66"/>
    <w:rsid w:val="00E552AA"/>
    <w:rsid w:val="00E82F59"/>
    <w:rsid w:val="00E95AB7"/>
    <w:rsid w:val="00EB56FA"/>
    <w:rsid w:val="00EC2E55"/>
    <w:rsid w:val="00EC6D50"/>
    <w:rsid w:val="00ED1B24"/>
    <w:rsid w:val="00ED3D71"/>
    <w:rsid w:val="00ED5A32"/>
    <w:rsid w:val="00ED61CE"/>
    <w:rsid w:val="00EE20A2"/>
    <w:rsid w:val="00F341A4"/>
    <w:rsid w:val="00F60515"/>
    <w:rsid w:val="00F6793C"/>
    <w:rsid w:val="00F87C04"/>
    <w:rsid w:val="00F92A31"/>
    <w:rsid w:val="00FA29A4"/>
    <w:rsid w:val="00FB55E9"/>
    <w:rsid w:val="1ABA9321"/>
    <w:rsid w:val="1BDFF2EF"/>
    <w:rsid w:val="2F3E6AFF"/>
    <w:rsid w:val="2F6E2A6A"/>
    <w:rsid w:val="3B3CCC98"/>
    <w:rsid w:val="5BB833B8"/>
    <w:rsid w:val="5DBF3670"/>
    <w:rsid w:val="5DF7F266"/>
    <w:rsid w:val="70FF0174"/>
    <w:rsid w:val="7AFF79D3"/>
    <w:rsid w:val="BD5554B1"/>
    <w:rsid w:val="C6DBFCBD"/>
    <w:rsid w:val="CBDF075F"/>
    <w:rsid w:val="DF9BE31F"/>
    <w:rsid w:val="FA5D91E4"/>
    <w:rsid w:val="FCDE548A"/>
    <w:rsid w:val="FDF3BBDF"/>
    <w:rsid w:val="FFFD2F6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375</Words>
  <Characters>2143</Characters>
  <Lines>17</Lines>
  <Paragraphs>5</Paragraphs>
  <TotalTime>0</TotalTime>
  <ScaleCrop>false</ScaleCrop>
  <LinksUpToDate>false</LinksUpToDate>
  <CharactersWithSpaces>2513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2016-09-23T01:49:00Z</dcterms:created>
  <dc:creator>zj</dc:creator>
  <cp:lastModifiedBy>zxq</cp:lastModifiedBy>
  <cp:lastPrinted>2016-09-22T09:09:00Z</cp:lastPrinted>
  <dcterms:modified xsi:type="dcterms:W3CDTF">2016-10-29T17:22:09Z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