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2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93B551">
      <w:pPr>
        <w:keepNext w:val="0"/>
        <w:keepLines w:val="0"/>
        <w:pageBreakBefore w:val="0"/>
        <w:kinsoku/>
        <w:wordWrap/>
        <w:overflowPunct/>
        <w:topLinePunct w:val="0"/>
        <w:autoSpaceDE/>
        <w:autoSpaceDN/>
        <w:bidi w:val="0"/>
        <w:adjustRightInd/>
        <w:snapToGrid/>
        <w:spacing w:line="440" w:lineRule="exact"/>
        <w:jc w:val="center"/>
        <w:textAlignment w:val="auto"/>
        <w:rPr>
          <w:rFonts w:hint="eastAsia" w:ascii="黑体" w:hAnsi="黑体" w:eastAsia="黑体" w:cs="黑体"/>
          <w:b w:val="0"/>
          <w:bCs w:val="0"/>
          <w:kern w:val="0"/>
          <w:sz w:val="32"/>
          <w:szCs w:val="32"/>
        </w:rPr>
      </w:pPr>
      <w:bookmarkStart w:id="0" w:name="_GoBack"/>
      <w:bookmarkEnd w:id="0"/>
      <w:r>
        <w:rPr>
          <w:rFonts w:hint="eastAsia" w:ascii="黑体" w:hAnsi="黑体" w:eastAsia="黑体" w:cs="黑体"/>
          <w:b w:val="0"/>
          <w:bCs w:val="0"/>
          <w:kern w:val="0"/>
          <w:sz w:val="32"/>
          <w:szCs w:val="32"/>
          <w:lang w:val="en-US" w:eastAsia="zh-CN"/>
        </w:rPr>
        <w:t>小车跟随行驶</w:t>
      </w:r>
      <w:r>
        <w:rPr>
          <w:rFonts w:hint="eastAsia" w:ascii="黑体" w:hAnsi="黑体" w:eastAsia="黑体" w:cs="黑体"/>
          <w:b w:val="0"/>
          <w:bCs w:val="0"/>
          <w:kern w:val="0"/>
          <w:sz w:val="32"/>
          <w:szCs w:val="32"/>
        </w:rPr>
        <w:t>系统</w:t>
      </w:r>
    </w:p>
    <w:p w14:paraId="36F42324">
      <w:pPr>
        <w:keepNext w:val="0"/>
        <w:keepLines w:val="0"/>
        <w:pageBreakBefore w:val="0"/>
        <w:kinsoku/>
        <w:wordWrap/>
        <w:overflowPunct/>
        <w:topLinePunct w:val="0"/>
        <w:autoSpaceDE/>
        <w:autoSpaceDN/>
        <w:bidi w:val="0"/>
        <w:adjustRightInd/>
        <w:snapToGrid/>
        <w:spacing w:line="440" w:lineRule="exact"/>
        <w:textAlignment w:val="auto"/>
        <w:rPr>
          <w:rFonts w:ascii="宋体" w:hAnsi="宋体"/>
          <w:b/>
          <w:bCs/>
          <w:kern w:val="0"/>
          <w:sz w:val="24"/>
        </w:rPr>
      </w:pPr>
    </w:p>
    <w:p w14:paraId="7B4786DA">
      <w:pPr>
        <w:keepNext w:val="0"/>
        <w:keepLines w:val="0"/>
        <w:pageBreakBefore w:val="0"/>
        <w:widowControl/>
        <w:suppressLineNumbers w:val="0"/>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b w:val="0"/>
          <w:kern w:val="0"/>
          <w:sz w:val="24"/>
          <w:lang w:val="en-US" w:eastAsia="zh-CN"/>
        </w:rPr>
      </w:pPr>
      <w:r>
        <w:rPr>
          <w:rFonts w:hint="eastAsia" w:ascii="Times New Roman" w:hAnsi="Times New Roman" w:eastAsia="宋体" w:cs="宋体"/>
          <w:b/>
          <w:bCs/>
          <w:color w:val="000000"/>
          <w:kern w:val="0"/>
          <w:sz w:val="24"/>
          <w:lang w:val="en-US" w:eastAsia="zh-CN"/>
        </w:rPr>
        <w:t>摘要：</w:t>
      </w:r>
      <w:r>
        <w:rPr>
          <w:rFonts w:hint="eastAsia" w:ascii="Times New Roman" w:hAnsi="Times New Roman" w:eastAsia="宋体" w:cs="宋体"/>
          <w:b w:val="0"/>
          <w:color w:val="000000"/>
          <w:kern w:val="0"/>
          <w:sz w:val="24"/>
          <w:lang w:val="en-US" w:eastAsia="zh-CN"/>
        </w:rPr>
        <w:t>本系统是以微控制器</w:t>
      </w:r>
      <w:r>
        <w:rPr>
          <w:rFonts w:hint="default" w:ascii="Times New Roman" w:hAnsi="Times New Roman" w:eastAsia="宋体" w:cs="宋体"/>
          <w:b w:val="0"/>
          <w:color w:val="000000"/>
          <w:kern w:val="0"/>
          <w:sz w:val="24"/>
          <w:lang w:val="en-US" w:eastAsia="zh-CN"/>
        </w:rPr>
        <w:t>STM32F103C8T6</w:t>
      </w:r>
      <w:r>
        <w:rPr>
          <w:rFonts w:hint="eastAsia" w:ascii="Times New Roman" w:hAnsi="Times New Roman" w:eastAsia="宋体" w:cs="宋体"/>
          <w:b w:val="0"/>
          <w:color w:val="000000"/>
          <w:kern w:val="0"/>
          <w:sz w:val="24"/>
          <w:lang w:val="en-US" w:eastAsia="zh-CN"/>
        </w:rPr>
        <w:t>为控制核心的小车跟随系统。小车通过STM32F103C8T6控制两轮差速驱动电机实现运动，利用基于树莓派的 OpenCV 视觉系统处理摄像头数据</w:t>
      </w:r>
      <w:r>
        <w:rPr>
          <w:rFonts w:hint="eastAsia" w:ascii="Times New Roman" w:hAnsi="Times New Roman" w:cs="宋体"/>
          <w:b w:val="0"/>
          <w:color w:val="000000"/>
          <w:kern w:val="0"/>
          <w:sz w:val="24"/>
          <w:lang w:val="en-US" w:eastAsia="zh-CN"/>
        </w:rPr>
        <w:t>。</w:t>
      </w:r>
      <w:r>
        <w:rPr>
          <w:rFonts w:hint="eastAsia" w:ascii="Times New Roman" w:hAnsi="Times New Roman" w:eastAsia="宋体" w:cs="宋体"/>
          <w:b w:val="0"/>
          <w:color w:val="000000"/>
          <w:kern w:val="0"/>
          <w:sz w:val="24"/>
          <w:lang w:val="en-US" w:eastAsia="zh-CN"/>
        </w:rPr>
        <w:t>距离控制采用在两车背后贴一红色方块，通过面积测量返回到MCU中调整小车速度的方法，实现对两车距离的控制</w:t>
      </w:r>
      <w:r>
        <w:rPr>
          <w:rFonts w:hint="eastAsia" w:ascii="Times New Roman" w:hAnsi="Times New Roman" w:cs="宋体"/>
          <w:b w:val="0"/>
          <w:color w:val="000000"/>
          <w:kern w:val="0"/>
          <w:sz w:val="24"/>
          <w:lang w:val="en-US" w:eastAsia="zh-CN"/>
        </w:rPr>
        <w:t>。</w:t>
      </w:r>
      <w:r>
        <w:rPr>
          <w:rFonts w:hint="eastAsia" w:ascii="Times New Roman" w:hAnsi="Times New Roman" w:eastAsia="宋体" w:cs="宋体"/>
          <w:b w:val="0"/>
          <w:color w:val="000000"/>
          <w:kern w:val="0"/>
          <w:sz w:val="24"/>
          <w:lang w:val="en-US" w:eastAsia="zh-CN"/>
        </w:rPr>
        <w:t>领头小车与跟随小车之间采用蓝牙模块进行通信并协同完成任务</w:t>
      </w:r>
      <w:r>
        <w:rPr>
          <w:rFonts w:hint="eastAsia" w:ascii="Times New Roman" w:hAnsi="Times New Roman" w:cs="宋体"/>
          <w:b w:val="0"/>
          <w:color w:val="000000"/>
          <w:kern w:val="0"/>
          <w:sz w:val="24"/>
          <w:lang w:val="en-US" w:eastAsia="zh-CN"/>
        </w:rPr>
        <w:t>。</w:t>
      </w:r>
      <w:r>
        <w:rPr>
          <w:rFonts w:hint="eastAsia" w:ascii="Times New Roman" w:hAnsi="Times New Roman" w:eastAsia="宋体" w:cs="宋体"/>
          <w:b w:val="0"/>
          <w:color w:val="000000"/>
          <w:kern w:val="0"/>
          <w:sz w:val="24"/>
          <w:lang w:val="en-US" w:eastAsia="zh-CN"/>
        </w:rPr>
        <w:t>串口屏作</w:t>
      </w:r>
      <w:r>
        <w:rPr>
          <w:rFonts w:hint="default" w:ascii="Times New Roman" w:hAnsi="Times New Roman" w:eastAsia="宋体" w:cs="宋体"/>
          <w:b w:val="0"/>
          <w:color w:val="000000"/>
          <w:kern w:val="0"/>
          <w:sz w:val="24"/>
          <w:lang w:val="en-US" w:eastAsia="zh-CN"/>
        </w:rPr>
        <w:t>为显示和交互模块进行人机交互，实现用户对目标任务的选择</w:t>
      </w:r>
      <w:r>
        <w:rPr>
          <w:rFonts w:hint="eastAsia" w:ascii="Times New Roman" w:hAnsi="Times New Roman" w:cs="宋体"/>
          <w:b w:val="0"/>
          <w:color w:val="000000"/>
          <w:kern w:val="0"/>
          <w:sz w:val="24"/>
          <w:lang w:val="en-US" w:eastAsia="zh-CN"/>
        </w:rPr>
        <w:t>功能</w:t>
      </w:r>
      <w:r>
        <w:rPr>
          <w:rFonts w:hint="eastAsia" w:ascii="Times New Roman" w:hAnsi="Times New Roman" w:eastAsia="宋体" w:cs="宋体"/>
          <w:b w:val="0"/>
          <w:color w:val="000000"/>
          <w:kern w:val="0"/>
          <w:sz w:val="24"/>
          <w:lang w:val="en-US" w:eastAsia="zh-CN"/>
        </w:rPr>
        <w:t>。最终，本系统可实现领头小车和跟随小车的运动控制，跟随小车追踪领头小车且完全受领头小车控制，完成每项任务的行驶过程。</w:t>
      </w:r>
    </w:p>
    <w:p w14:paraId="35766720">
      <w:pPr>
        <w:keepNext w:val="0"/>
        <w:keepLines w:val="0"/>
        <w:pageBreakBefore w:val="0"/>
        <w:kinsoku/>
        <w:wordWrap/>
        <w:overflowPunct/>
        <w:topLinePunct w:val="0"/>
        <w:autoSpaceDE/>
        <w:autoSpaceDN/>
        <w:bidi w:val="0"/>
        <w:adjustRightInd/>
        <w:snapToGrid/>
        <w:spacing w:line="440" w:lineRule="exact"/>
        <w:textAlignment w:val="auto"/>
        <w:rPr>
          <w:rFonts w:hint="default" w:ascii="Times New Roman" w:hAnsi="Times New Roman" w:eastAsia="宋体"/>
          <w:b w:val="0"/>
          <w:bCs/>
          <w:kern w:val="0"/>
          <w:sz w:val="24"/>
          <w:szCs w:val="44"/>
          <w:lang w:val="en-US" w:eastAsia="zh-CN"/>
        </w:rPr>
      </w:pPr>
      <w:r>
        <w:rPr>
          <w:rFonts w:hint="eastAsia" w:ascii="Times New Roman" w:hAnsi="Times New Roman" w:eastAsia="宋体" w:cs="宋体"/>
          <w:b/>
          <w:bCs w:val="0"/>
          <w:color w:val="000000"/>
          <w:kern w:val="0"/>
          <w:sz w:val="24"/>
        </w:rPr>
        <w:t>关键词：</w:t>
      </w:r>
      <w:r>
        <w:rPr>
          <w:rFonts w:hint="eastAsia" w:ascii="Times New Roman" w:hAnsi="Times New Roman" w:eastAsia="宋体" w:cs="宋体"/>
          <w:b w:val="0"/>
          <w:bCs/>
          <w:sz w:val="24"/>
          <w:szCs w:val="24"/>
          <w:lang w:val="en-US" w:eastAsia="zh-CN"/>
        </w:rPr>
        <w:t>PID算法；</w:t>
      </w:r>
      <w:r>
        <w:rPr>
          <w:rFonts w:hint="eastAsia" w:ascii="Times New Roman" w:hAnsi="Times New Roman" w:cs="宋体"/>
          <w:b w:val="0"/>
          <w:bCs/>
          <w:sz w:val="24"/>
          <w:szCs w:val="24"/>
          <w:lang w:val="en-US" w:eastAsia="zh-CN"/>
        </w:rPr>
        <w:t>双车协同；人机交互</w:t>
      </w:r>
    </w:p>
    <w:p w14:paraId="2E415174">
      <w:pPr>
        <w:keepNext w:val="0"/>
        <w:keepLines w:val="0"/>
        <w:pageBreakBefore w:val="0"/>
        <w:kinsoku/>
        <w:wordWrap/>
        <w:overflowPunct/>
        <w:topLinePunct w:val="0"/>
        <w:autoSpaceDE/>
        <w:autoSpaceDN/>
        <w:bidi w:val="0"/>
        <w:adjustRightInd/>
        <w:snapToGrid/>
        <w:spacing w:line="440" w:lineRule="exact"/>
        <w:ind w:firstLine="880"/>
        <w:textAlignment w:val="auto"/>
        <w:rPr>
          <w:rFonts w:ascii="Times New Roman" w:hAnsi="Times New Roman" w:eastAsia="宋体"/>
          <w:b w:val="0"/>
          <w:bCs/>
          <w:kern w:val="0"/>
          <w:sz w:val="24"/>
          <w:szCs w:val="44"/>
        </w:rPr>
      </w:pPr>
    </w:p>
    <w:p w14:paraId="11CF0969">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color w:val="000000"/>
          <w:kern w:val="0"/>
          <w:sz w:val="28"/>
          <w:szCs w:val="28"/>
        </w:rPr>
        <w:sectPr>
          <w:pgSz w:w="11906" w:h="16838"/>
          <w:pgMar w:top="1701" w:right="1417" w:bottom="1134" w:left="1417" w:header="851" w:footer="992" w:gutter="0"/>
          <w:pgNumType w:fmt="decimal"/>
          <w:cols w:space="425" w:num="1"/>
          <w:docGrid w:type="lines" w:linePitch="312" w:charSpace="0"/>
        </w:sectPr>
      </w:pPr>
    </w:p>
    <w:p w14:paraId="266660E0">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val="0"/>
          <w:kern w:val="0"/>
          <w:sz w:val="28"/>
          <w:szCs w:val="28"/>
        </w:rPr>
      </w:pPr>
      <w:r>
        <w:rPr>
          <w:rFonts w:hint="eastAsia" w:ascii="黑体" w:hAnsi="黑体" w:eastAsia="黑体" w:cs="黑体"/>
          <w:b w:val="0"/>
          <w:bCs w:val="0"/>
          <w:color w:val="000000"/>
          <w:kern w:val="0"/>
          <w:sz w:val="28"/>
          <w:szCs w:val="28"/>
        </w:rPr>
        <w:t>一、系统方案</w:t>
      </w:r>
    </w:p>
    <w:p w14:paraId="494DCF20">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imes New Roman" w:hAnsi="Times New Roman" w:eastAsia="黑体" w:cs="Times New Roman"/>
          <w:b w:val="0"/>
          <w:bCs w:val="0"/>
          <w:kern w:val="0"/>
          <w:sz w:val="24"/>
        </w:rPr>
      </w:pPr>
      <w:r>
        <w:rPr>
          <w:rFonts w:hint="eastAsia" w:ascii="黑体" w:hAnsi="黑体" w:eastAsia="黑体" w:cs="黑体"/>
          <w:b w:val="0"/>
          <w:bCs w:val="0"/>
          <w:color w:val="000000"/>
          <w:kern w:val="0"/>
          <w:sz w:val="24"/>
        </w:rPr>
        <w:t>1.</w:t>
      </w:r>
      <w:r>
        <w:rPr>
          <w:rFonts w:hint="eastAsia" w:ascii="黑体" w:hAnsi="黑体" w:eastAsia="黑体" w:cs="黑体"/>
          <w:b w:val="0"/>
          <w:bCs w:val="0"/>
          <w:color w:val="000000"/>
          <w:kern w:val="0"/>
          <w:sz w:val="24"/>
          <w:lang w:val="en-US" w:eastAsia="zh-CN"/>
        </w:rPr>
        <w:t xml:space="preserve"> </w:t>
      </w:r>
      <w:r>
        <w:rPr>
          <w:rFonts w:hint="default" w:ascii="Times New Roman" w:hAnsi="Times New Roman" w:eastAsia="黑体" w:cs="Times New Roman"/>
          <w:b w:val="0"/>
          <w:bCs w:val="0"/>
          <w:color w:val="000000"/>
          <w:kern w:val="0"/>
          <w:sz w:val="24"/>
        </w:rPr>
        <w:t xml:space="preserve">方案的选择和比较 </w:t>
      </w:r>
    </w:p>
    <w:p w14:paraId="3BDAA854">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ascii="Times New Roman" w:hAnsi="Times New Roman" w:eastAsia="宋体" w:cs="宋体"/>
          <w:b w:val="0"/>
          <w:kern w:val="0"/>
          <w:sz w:val="24"/>
        </w:rPr>
      </w:pPr>
      <w:r>
        <w:rPr>
          <w:rFonts w:ascii="Times New Roman" w:hAnsi="Times New Roman" w:eastAsia="宋体"/>
          <w:b w:val="0"/>
          <w:color w:val="000000"/>
          <w:kern w:val="0"/>
          <w:sz w:val="24"/>
        </w:rPr>
        <w:t xml:space="preserve">1.1 </w:t>
      </w:r>
      <w:r>
        <w:rPr>
          <w:rFonts w:hint="eastAsia" w:ascii="Times New Roman" w:hAnsi="Times New Roman" w:eastAsia="宋体" w:cs="宋体"/>
          <w:b w:val="0"/>
          <w:color w:val="000000"/>
          <w:kern w:val="0"/>
          <w:sz w:val="24"/>
        </w:rPr>
        <w:t xml:space="preserve">电机选择方案 </w:t>
      </w:r>
    </w:p>
    <w:p w14:paraId="0B833DD4">
      <w:pPr>
        <w:keepNext w:val="0"/>
        <w:keepLines w:val="0"/>
        <w:pageBreakBefore w:val="0"/>
        <w:widowControl/>
        <w:kinsoku/>
        <w:wordWrap/>
        <w:overflowPunct/>
        <w:topLinePunct w:val="0"/>
        <w:autoSpaceDE/>
        <w:autoSpaceDN/>
        <w:bidi w:val="0"/>
        <w:adjustRightInd/>
        <w:snapToGrid/>
        <w:spacing w:line="440" w:lineRule="exact"/>
        <w:ind w:firstLine="482" w:firstLineChars="200"/>
        <w:jc w:val="left"/>
        <w:textAlignment w:val="auto"/>
        <w:rPr>
          <w:rFonts w:hint="eastAsia" w:ascii="Times New Roman" w:hAnsi="Times New Roman" w:eastAsia="宋体" w:cs="宋体"/>
          <w:b w:val="0"/>
          <w:color w:val="000000"/>
          <w:kern w:val="0"/>
          <w:sz w:val="24"/>
        </w:rPr>
      </w:pPr>
      <w:r>
        <w:rPr>
          <w:rFonts w:hint="eastAsia" w:ascii="Times New Roman" w:hAnsi="Times New Roman" w:eastAsia="宋体" w:cs="宋体"/>
          <w:b/>
          <w:bCs w:val="0"/>
          <w:color w:val="000000"/>
          <w:kern w:val="0"/>
          <w:sz w:val="24"/>
        </w:rPr>
        <w:t>方案一：</w:t>
      </w:r>
      <w:r>
        <w:rPr>
          <w:rFonts w:hint="eastAsia" w:ascii="Times New Roman" w:hAnsi="Times New Roman" w:eastAsia="宋体" w:cs="宋体"/>
          <w:b w:val="0"/>
          <w:bCs/>
          <w:color w:val="000000"/>
          <w:kern w:val="0"/>
          <w:sz w:val="24"/>
        </w:rPr>
        <w:t>闭环步进电机</w:t>
      </w:r>
      <w:r>
        <w:rPr>
          <w:rFonts w:hint="eastAsia" w:ascii="Times New Roman" w:hAnsi="Times New Roman" w:cs="宋体"/>
          <w:b w:val="0"/>
          <w:bCs/>
          <w:color w:val="000000"/>
          <w:kern w:val="0"/>
          <w:sz w:val="24"/>
          <w:lang w:eastAsia="zh-CN"/>
        </w:rPr>
        <w:t>。</w:t>
      </w:r>
      <w:r>
        <w:rPr>
          <w:rFonts w:ascii="CIDFont" w:hAnsi="CIDFont" w:eastAsia="CIDFont" w:cs="CIDFont"/>
          <w:color w:val="000000"/>
          <w:kern w:val="0"/>
          <w:sz w:val="24"/>
          <w:szCs w:val="24"/>
          <w:lang w:val="en-US" w:eastAsia="zh-CN" w:bidi="ar"/>
        </w:rPr>
        <w:t>该方案的优点是步距稳定，响应速度较快，没</w:t>
      </w:r>
      <w:r>
        <w:rPr>
          <w:rFonts w:hint="default" w:ascii="CIDFont" w:hAnsi="CIDFont" w:eastAsia="CIDFont" w:cs="CIDFont"/>
          <w:color w:val="000000"/>
          <w:kern w:val="0"/>
          <w:sz w:val="24"/>
          <w:szCs w:val="24"/>
          <w:lang w:val="en-US" w:eastAsia="zh-CN" w:bidi="ar"/>
        </w:rPr>
        <w:t>有回程差，可以实时监测电机位置，控制精度高，存在位置反馈环节，能更好的跟踪输入信号的变化；缺点是成本较高，控制算法较为复杂，需要更长时间的调试与改善。</w:t>
      </w:r>
    </w:p>
    <w:p w14:paraId="694A2339">
      <w:pPr>
        <w:keepNext w:val="0"/>
        <w:keepLines w:val="0"/>
        <w:pageBreakBefore w:val="0"/>
        <w:widowControl/>
        <w:kinsoku/>
        <w:wordWrap/>
        <w:overflowPunct/>
        <w:topLinePunct w:val="0"/>
        <w:autoSpaceDE/>
        <w:autoSpaceDN/>
        <w:bidi w:val="0"/>
        <w:adjustRightInd/>
        <w:snapToGrid/>
        <w:spacing w:line="440" w:lineRule="exact"/>
        <w:ind w:firstLine="482" w:firstLineChars="200"/>
        <w:jc w:val="left"/>
        <w:textAlignment w:val="auto"/>
        <w:rPr>
          <w:rFonts w:ascii="Times New Roman" w:hAnsi="Times New Roman" w:eastAsia="宋体" w:cs="宋体"/>
          <w:b w:val="0"/>
          <w:kern w:val="0"/>
          <w:sz w:val="24"/>
        </w:rPr>
      </w:pPr>
      <w:r>
        <w:rPr>
          <w:rFonts w:hint="eastAsia" w:ascii="Times New Roman" w:hAnsi="Times New Roman" w:eastAsia="宋体" w:cs="宋体"/>
          <w:b/>
          <w:bCs w:val="0"/>
          <w:color w:val="000000"/>
          <w:kern w:val="0"/>
          <w:sz w:val="24"/>
        </w:rPr>
        <w:t>方案二：</w:t>
      </w:r>
      <w:r>
        <w:rPr>
          <w:rFonts w:hint="eastAsia" w:ascii="Times New Roman" w:hAnsi="Times New Roman" w:eastAsia="宋体" w:cs="宋体"/>
          <w:b w:val="0"/>
          <w:bCs/>
          <w:color w:val="000000"/>
          <w:kern w:val="0"/>
          <w:sz w:val="24"/>
        </w:rPr>
        <w:t>直流减速电机</w:t>
      </w:r>
      <w:r>
        <w:rPr>
          <w:rFonts w:hint="eastAsia" w:ascii="Times New Roman" w:hAnsi="Times New Roman" w:cs="宋体"/>
          <w:b w:val="0"/>
          <w:bCs/>
          <w:color w:val="000000"/>
          <w:kern w:val="0"/>
          <w:sz w:val="24"/>
          <w:lang w:eastAsia="zh-CN"/>
        </w:rPr>
        <w:t>。</w:t>
      </w:r>
      <w:r>
        <w:rPr>
          <w:rFonts w:hint="eastAsia" w:ascii="Times New Roman" w:hAnsi="Times New Roman" w:eastAsia="宋体" w:cs="宋体"/>
          <w:b w:val="0"/>
          <w:color w:val="000000"/>
          <w:kern w:val="0"/>
          <w:sz w:val="24"/>
        </w:rPr>
        <w:t>该方案优点</w:t>
      </w:r>
      <w:r>
        <w:rPr>
          <w:rFonts w:hint="eastAsia" w:ascii="Times New Roman" w:hAnsi="Times New Roman" w:eastAsia="宋体" w:cs="宋体"/>
          <w:b w:val="0"/>
          <w:color w:val="000000"/>
          <w:kern w:val="0"/>
          <w:sz w:val="24"/>
          <w:lang w:val="en-US" w:eastAsia="zh-CN"/>
        </w:rPr>
        <w:t>是</w:t>
      </w:r>
      <w:r>
        <w:rPr>
          <w:rFonts w:hint="eastAsia" w:ascii="Times New Roman" w:hAnsi="Times New Roman" w:eastAsia="宋体" w:cs="宋体"/>
          <w:b w:val="0"/>
          <w:color w:val="000000"/>
          <w:kern w:val="0"/>
          <w:sz w:val="24"/>
        </w:rPr>
        <w:t>转速范围广，具有较大的起动扭矩，传动比分级精细，体积小，寿命长，</w:t>
      </w:r>
      <w:r>
        <w:rPr>
          <w:rFonts w:hint="eastAsia" w:ascii="Times New Roman" w:hAnsi="Times New Roman" w:cs="宋体"/>
          <w:b w:val="0"/>
          <w:color w:val="000000"/>
          <w:kern w:val="0"/>
          <w:sz w:val="24"/>
          <w:lang w:val="en-US" w:eastAsia="zh-CN"/>
        </w:rPr>
        <w:t>维护成本和</w:t>
      </w:r>
      <w:r>
        <w:rPr>
          <w:rFonts w:hint="eastAsia" w:ascii="Times New Roman" w:hAnsi="Times New Roman" w:eastAsia="宋体" w:cs="宋体"/>
          <w:b w:val="0"/>
          <w:color w:val="000000"/>
          <w:kern w:val="0"/>
          <w:sz w:val="24"/>
        </w:rPr>
        <w:t>制造成本相对较低，适用于大规模生产和应用</w:t>
      </w:r>
      <w:r>
        <w:rPr>
          <w:rFonts w:hint="eastAsia" w:ascii="Times New Roman" w:hAnsi="Times New Roman" w:eastAsia="宋体" w:cs="宋体"/>
          <w:b w:val="0"/>
          <w:color w:val="000000"/>
          <w:kern w:val="0"/>
          <w:sz w:val="24"/>
          <w:lang w:eastAsia="zh-CN"/>
        </w:rPr>
        <w:t>；</w:t>
      </w:r>
      <w:r>
        <w:rPr>
          <w:rFonts w:hint="eastAsia" w:ascii="Times New Roman" w:hAnsi="Times New Roman" w:eastAsia="宋体" w:cs="宋体"/>
          <w:b w:val="0"/>
          <w:color w:val="000000"/>
          <w:kern w:val="0"/>
          <w:sz w:val="24"/>
        </w:rPr>
        <w:t>缺点</w:t>
      </w:r>
      <w:r>
        <w:rPr>
          <w:rFonts w:hint="eastAsia" w:ascii="Times New Roman" w:hAnsi="Times New Roman" w:eastAsia="宋体" w:cs="宋体"/>
          <w:b w:val="0"/>
          <w:color w:val="000000"/>
          <w:kern w:val="0"/>
          <w:sz w:val="24"/>
          <w:lang w:val="en-US" w:eastAsia="zh-CN"/>
        </w:rPr>
        <w:t>是</w:t>
      </w:r>
      <w:r>
        <w:rPr>
          <w:rFonts w:hint="eastAsia" w:ascii="Times New Roman" w:hAnsi="Times New Roman" w:eastAsia="宋体" w:cs="宋体"/>
          <w:b w:val="0"/>
          <w:color w:val="000000"/>
          <w:kern w:val="0"/>
          <w:sz w:val="24"/>
        </w:rPr>
        <w:t xml:space="preserve">转速会受到电枢电压、负载和磨损等因素的影响，容易出现速度波动较大的情况。 </w:t>
      </w:r>
    </w:p>
    <w:p w14:paraId="1C1C1E74">
      <w:pPr>
        <w:keepNext w:val="0"/>
        <w:keepLines w:val="0"/>
        <w:pageBreakBefore w:val="0"/>
        <w:widowControl/>
        <w:kinsoku/>
        <w:wordWrap/>
        <w:overflowPunct/>
        <w:topLinePunct w:val="0"/>
        <w:autoSpaceDE/>
        <w:autoSpaceDN/>
        <w:bidi w:val="0"/>
        <w:adjustRightInd/>
        <w:snapToGrid/>
        <w:spacing w:line="440" w:lineRule="exact"/>
        <w:ind w:firstLine="482" w:firstLineChars="200"/>
        <w:jc w:val="left"/>
        <w:textAlignment w:val="auto"/>
        <w:rPr>
          <w:rFonts w:hint="eastAsia" w:ascii="Times New Roman" w:hAnsi="Times New Roman" w:eastAsia="宋体" w:cs="宋体"/>
          <w:b w:val="0"/>
          <w:color w:val="000000"/>
          <w:kern w:val="0"/>
          <w:sz w:val="24"/>
        </w:rPr>
      </w:pPr>
      <w:r>
        <w:rPr>
          <w:rFonts w:hint="eastAsia" w:ascii="Times New Roman" w:hAnsi="Times New Roman" w:eastAsia="宋体" w:cs="宋体"/>
          <w:b/>
          <w:bCs w:val="0"/>
          <w:color w:val="000000"/>
          <w:kern w:val="0"/>
          <w:sz w:val="24"/>
        </w:rPr>
        <w:t>方案</w:t>
      </w:r>
      <w:r>
        <w:rPr>
          <w:rFonts w:hint="eastAsia" w:ascii="Times New Roman" w:hAnsi="Times New Roman" w:eastAsia="宋体" w:cs="宋体"/>
          <w:b/>
          <w:bCs w:val="0"/>
          <w:color w:val="000000"/>
          <w:kern w:val="0"/>
          <w:sz w:val="24"/>
          <w:lang w:val="en-US" w:eastAsia="zh-CN"/>
        </w:rPr>
        <w:t>比较与</w:t>
      </w:r>
      <w:r>
        <w:rPr>
          <w:rFonts w:hint="eastAsia" w:ascii="Times New Roman" w:hAnsi="Times New Roman" w:eastAsia="宋体" w:cs="宋体"/>
          <w:b/>
          <w:bCs w:val="0"/>
          <w:color w:val="000000"/>
          <w:kern w:val="0"/>
          <w:sz w:val="24"/>
        </w:rPr>
        <w:t>选择：</w:t>
      </w:r>
      <w:r>
        <w:rPr>
          <w:rFonts w:hint="eastAsia" w:ascii="Times New Roman" w:hAnsi="Times New Roman" w:eastAsia="宋体" w:cs="宋体"/>
          <w:b w:val="0"/>
          <w:color w:val="000000"/>
          <w:kern w:val="0"/>
          <w:sz w:val="24"/>
        </w:rPr>
        <w:t xml:space="preserve"> </w:t>
      </w:r>
      <w:r>
        <w:rPr>
          <w:rFonts w:hint="eastAsia" w:ascii="Times New Roman" w:hAnsi="Times New Roman" w:cs="宋体"/>
          <w:b w:val="0"/>
          <w:color w:val="000000"/>
          <w:kern w:val="0"/>
          <w:sz w:val="24"/>
          <w:lang w:val="en-US" w:eastAsia="zh-CN"/>
        </w:rPr>
        <w:t>本系统要求领头小车和跟随小车以不同速度巡线行驶，对转速调节范围要求较高，高速过弯时要求小车能快速调整两轮速度。综合考虑，</w:t>
      </w:r>
      <w:r>
        <w:rPr>
          <w:rFonts w:hint="eastAsia" w:ascii="Times New Roman" w:hAnsi="Times New Roman" w:eastAsia="宋体" w:cs="宋体"/>
          <w:b w:val="0"/>
          <w:color w:val="auto"/>
          <w:kern w:val="0"/>
          <w:sz w:val="24"/>
        </w:rPr>
        <w:t>直流减速电机</w:t>
      </w:r>
      <w:r>
        <w:rPr>
          <w:rFonts w:hint="eastAsia" w:ascii="Times New Roman" w:hAnsi="Times New Roman" w:cs="宋体"/>
          <w:b w:val="0"/>
          <w:color w:val="auto"/>
          <w:kern w:val="0"/>
          <w:sz w:val="24"/>
          <w:lang w:val="en-US" w:eastAsia="zh-CN"/>
        </w:rPr>
        <w:t>转速范围宽泛，调速方式简单，在本题所设的场景中表现更为突出，因此选择方案二。</w:t>
      </w:r>
    </w:p>
    <w:p w14:paraId="070F2229">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ascii="Times New Roman" w:hAnsi="Times New Roman" w:eastAsia="宋体" w:cs="宋体"/>
          <w:b w:val="0"/>
          <w:kern w:val="0"/>
          <w:sz w:val="24"/>
        </w:rPr>
      </w:pPr>
      <w:r>
        <w:rPr>
          <w:rFonts w:ascii="Times New Roman" w:hAnsi="Times New Roman" w:eastAsia="宋体"/>
          <w:b w:val="0"/>
          <w:color w:val="000000"/>
          <w:kern w:val="0"/>
          <w:sz w:val="24"/>
        </w:rPr>
        <w:t xml:space="preserve">1.2 </w:t>
      </w:r>
      <w:r>
        <w:rPr>
          <w:rFonts w:hint="eastAsia" w:ascii="Times New Roman" w:hAnsi="Times New Roman" w:eastAsia="宋体" w:cs="宋体"/>
          <w:b w:val="0"/>
          <w:color w:val="000000"/>
          <w:kern w:val="0"/>
          <w:sz w:val="24"/>
        </w:rPr>
        <w:t xml:space="preserve">视觉处理平台选择方案 </w:t>
      </w:r>
    </w:p>
    <w:p w14:paraId="04EA98E4">
      <w:pPr>
        <w:keepNext w:val="0"/>
        <w:keepLines w:val="0"/>
        <w:pageBreakBefore w:val="0"/>
        <w:widowControl/>
        <w:kinsoku/>
        <w:wordWrap/>
        <w:overflowPunct/>
        <w:topLinePunct w:val="0"/>
        <w:autoSpaceDE/>
        <w:autoSpaceDN/>
        <w:bidi w:val="0"/>
        <w:adjustRightInd/>
        <w:snapToGrid/>
        <w:spacing w:line="440" w:lineRule="exact"/>
        <w:ind w:firstLine="482" w:firstLineChars="200"/>
        <w:jc w:val="both"/>
        <w:textAlignment w:val="auto"/>
        <w:rPr>
          <w:rFonts w:ascii="Times New Roman" w:hAnsi="Times New Roman" w:eastAsia="宋体" w:cs="宋体"/>
          <w:b w:val="0"/>
          <w:kern w:val="0"/>
          <w:sz w:val="24"/>
        </w:rPr>
      </w:pPr>
      <w:r>
        <w:rPr>
          <w:rFonts w:hint="eastAsia" w:ascii="Times New Roman" w:hAnsi="Times New Roman" w:eastAsia="宋体" w:cs="宋体"/>
          <w:b/>
          <w:bCs w:val="0"/>
          <w:color w:val="000000"/>
          <w:kern w:val="0"/>
          <w:sz w:val="24"/>
        </w:rPr>
        <w:t>方案一：</w:t>
      </w:r>
      <w:r>
        <w:rPr>
          <w:rFonts w:ascii="Times New Roman" w:hAnsi="Times New Roman" w:eastAsia="宋体"/>
          <w:b w:val="0"/>
          <w:bCs/>
          <w:color w:val="000000"/>
          <w:kern w:val="0"/>
          <w:sz w:val="24"/>
        </w:rPr>
        <w:t>OpenMV</w:t>
      </w:r>
      <w:r>
        <w:rPr>
          <w:rFonts w:hint="eastAsia" w:ascii="Times New Roman" w:hAnsi="Times New Roman"/>
          <w:b w:val="0"/>
          <w:bCs/>
          <w:color w:val="000000"/>
          <w:kern w:val="0"/>
          <w:sz w:val="24"/>
          <w:lang w:eastAsia="zh-CN"/>
        </w:rPr>
        <w:t>。</w:t>
      </w:r>
      <w:r>
        <w:rPr>
          <w:rFonts w:hint="eastAsia" w:ascii="Times New Roman" w:hAnsi="Times New Roman" w:eastAsia="宋体" w:cs="宋体"/>
          <w:b w:val="0"/>
          <w:color w:val="000000"/>
          <w:kern w:val="0"/>
          <w:sz w:val="24"/>
        </w:rPr>
        <w:t>该方案优点</w:t>
      </w:r>
      <w:r>
        <w:rPr>
          <w:rFonts w:hint="eastAsia" w:ascii="Times New Roman" w:hAnsi="Times New Roman" w:eastAsia="宋体" w:cs="宋体"/>
          <w:b w:val="0"/>
          <w:color w:val="000000"/>
          <w:kern w:val="0"/>
          <w:sz w:val="24"/>
          <w:lang w:val="en-US" w:eastAsia="zh-CN"/>
        </w:rPr>
        <w:t>是</w:t>
      </w:r>
      <w:r>
        <w:rPr>
          <w:rFonts w:hint="eastAsia" w:ascii="Times New Roman" w:hAnsi="Times New Roman" w:cs="宋体"/>
          <w:b w:val="0"/>
          <w:color w:val="000000"/>
          <w:kern w:val="0"/>
          <w:sz w:val="24"/>
          <w:lang w:val="en-US" w:eastAsia="zh-CN"/>
        </w:rPr>
        <w:t>拥有</w:t>
      </w:r>
      <w:r>
        <w:rPr>
          <w:rFonts w:hint="eastAsia" w:ascii="Times New Roman" w:hAnsi="Times New Roman" w:eastAsia="宋体" w:cs="宋体"/>
          <w:b w:val="0"/>
          <w:color w:val="000000"/>
          <w:kern w:val="0"/>
          <w:sz w:val="24"/>
        </w:rPr>
        <w:t>丰富的示例代码，可以快速上手机器视觉应用</w:t>
      </w:r>
      <w:r>
        <w:rPr>
          <w:rFonts w:hint="eastAsia" w:ascii="Times New Roman" w:hAnsi="Times New Roman" w:eastAsia="宋体" w:cs="宋体"/>
          <w:b w:val="0"/>
          <w:color w:val="000000"/>
          <w:kern w:val="0"/>
          <w:sz w:val="24"/>
          <w:lang w:eastAsia="zh-CN"/>
        </w:rPr>
        <w:t>，</w:t>
      </w:r>
      <w:r>
        <w:rPr>
          <w:rFonts w:hint="eastAsia" w:ascii="Times New Roman" w:hAnsi="Times New Roman" w:eastAsia="宋体" w:cs="宋体"/>
          <w:b w:val="0"/>
          <w:color w:val="000000"/>
          <w:kern w:val="0"/>
          <w:sz w:val="24"/>
        </w:rPr>
        <w:t>体积</w:t>
      </w:r>
      <w:r>
        <w:rPr>
          <w:rFonts w:hint="eastAsia" w:ascii="Times New Roman" w:hAnsi="Times New Roman" w:cs="宋体"/>
          <w:b w:val="0"/>
          <w:color w:val="000000"/>
          <w:kern w:val="0"/>
          <w:sz w:val="24"/>
          <w:lang w:val="en-US" w:eastAsia="zh-CN"/>
        </w:rPr>
        <w:t>较为</w:t>
      </w:r>
      <w:r>
        <w:rPr>
          <w:rFonts w:hint="eastAsia" w:ascii="Times New Roman" w:hAnsi="Times New Roman" w:eastAsia="宋体" w:cs="宋体"/>
          <w:b w:val="0"/>
          <w:color w:val="000000"/>
          <w:kern w:val="0"/>
          <w:sz w:val="24"/>
        </w:rPr>
        <w:t>小巧</w:t>
      </w:r>
      <w:r>
        <w:rPr>
          <w:rFonts w:hint="eastAsia" w:ascii="Times New Roman" w:hAnsi="Times New Roman" w:cs="宋体"/>
          <w:b w:val="0"/>
          <w:color w:val="000000"/>
          <w:kern w:val="0"/>
          <w:sz w:val="24"/>
          <w:lang w:eastAsia="zh-CN"/>
        </w:rPr>
        <w:t>，</w:t>
      </w:r>
      <w:r>
        <w:rPr>
          <w:rFonts w:hint="eastAsia" w:ascii="Times New Roman" w:hAnsi="Times New Roman" w:cs="宋体"/>
          <w:b w:val="0"/>
          <w:color w:val="000000"/>
          <w:kern w:val="0"/>
          <w:sz w:val="24"/>
          <w:lang w:val="en-US" w:eastAsia="zh-CN"/>
        </w:rPr>
        <w:t>有利</w:t>
      </w:r>
      <w:r>
        <w:rPr>
          <w:rFonts w:hint="eastAsia" w:ascii="Times New Roman" w:hAnsi="Times New Roman" w:eastAsia="宋体" w:cs="宋体"/>
          <w:b w:val="0"/>
          <w:color w:val="000000"/>
          <w:kern w:val="0"/>
          <w:sz w:val="24"/>
        </w:rPr>
        <w:t>于携带和安装在各种设备上</w:t>
      </w:r>
      <w:r>
        <w:rPr>
          <w:rFonts w:hint="eastAsia" w:ascii="Times New Roman" w:hAnsi="Times New Roman" w:cs="宋体"/>
          <w:b w:val="0"/>
          <w:color w:val="000000"/>
          <w:kern w:val="0"/>
          <w:sz w:val="24"/>
          <w:lang w:eastAsia="zh-CN"/>
        </w:rPr>
        <w:t>；</w:t>
      </w:r>
      <w:r>
        <w:rPr>
          <w:rFonts w:hint="eastAsia" w:ascii="Times New Roman" w:hAnsi="Times New Roman" w:eastAsia="宋体" w:cs="宋体"/>
          <w:b w:val="0"/>
          <w:color w:val="000000"/>
          <w:kern w:val="0"/>
          <w:sz w:val="24"/>
        </w:rPr>
        <w:t>缺点</w:t>
      </w:r>
      <w:r>
        <w:rPr>
          <w:rFonts w:hint="eastAsia" w:ascii="Times New Roman" w:hAnsi="Times New Roman" w:eastAsia="宋体" w:cs="宋体"/>
          <w:b w:val="0"/>
          <w:color w:val="000000"/>
          <w:kern w:val="0"/>
          <w:sz w:val="24"/>
          <w:lang w:val="en-US" w:eastAsia="zh-CN"/>
        </w:rPr>
        <w:t>是</w:t>
      </w:r>
      <w:r>
        <w:rPr>
          <w:rFonts w:hint="eastAsia" w:ascii="Times New Roman" w:hAnsi="Times New Roman" w:eastAsia="宋体" w:cs="宋体"/>
          <w:b w:val="0"/>
          <w:color w:val="000000"/>
          <w:kern w:val="0"/>
          <w:sz w:val="24"/>
        </w:rPr>
        <w:t>硬件资源有限，无法</w:t>
      </w:r>
      <w:r>
        <w:rPr>
          <w:rFonts w:hint="eastAsia" w:ascii="Times New Roman" w:hAnsi="Times New Roman" w:cs="宋体"/>
          <w:b w:val="0"/>
          <w:color w:val="000000"/>
          <w:kern w:val="0"/>
          <w:sz w:val="24"/>
          <w:lang w:val="en-US" w:eastAsia="zh-CN"/>
        </w:rPr>
        <w:t>实现</w:t>
      </w:r>
      <w:r>
        <w:rPr>
          <w:rFonts w:hint="eastAsia" w:ascii="Times New Roman" w:hAnsi="Times New Roman" w:eastAsia="宋体" w:cs="宋体"/>
          <w:b w:val="0"/>
          <w:color w:val="000000"/>
          <w:kern w:val="0"/>
          <w:sz w:val="24"/>
        </w:rPr>
        <w:t>某些复杂的机器视觉算法的需求</w:t>
      </w:r>
      <w:r>
        <w:rPr>
          <w:rFonts w:hint="eastAsia" w:ascii="Times New Roman" w:hAnsi="Times New Roman" w:eastAsia="宋体" w:cs="宋体"/>
          <w:b w:val="0"/>
          <w:color w:val="000000"/>
          <w:kern w:val="0"/>
          <w:sz w:val="24"/>
          <w:lang w:eastAsia="zh-CN"/>
        </w:rPr>
        <w:t>，</w:t>
      </w:r>
      <w:r>
        <w:rPr>
          <w:rFonts w:hint="eastAsia" w:ascii="Times New Roman" w:hAnsi="Times New Roman" w:eastAsia="宋体" w:cs="宋体"/>
          <w:b w:val="0"/>
          <w:color w:val="000000"/>
          <w:kern w:val="0"/>
          <w:sz w:val="24"/>
        </w:rPr>
        <w:t>扩展性相对有限</w:t>
      </w:r>
      <w:r>
        <w:rPr>
          <w:rFonts w:hint="eastAsia" w:ascii="Times New Roman" w:hAnsi="Times New Roman" w:eastAsia="宋体" w:cs="宋体"/>
          <w:b w:val="0"/>
          <w:color w:val="000000"/>
          <w:kern w:val="0"/>
          <w:sz w:val="24"/>
          <w:lang w:eastAsia="zh-CN"/>
        </w:rPr>
        <w:t>，</w:t>
      </w:r>
      <w:r>
        <w:rPr>
          <w:rFonts w:hint="eastAsia" w:ascii="Times New Roman" w:hAnsi="Times New Roman" w:eastAsia="宋体" w:cs="宋体"/>
          <w:b w:val="0"/>
          <w:color w:val="000000"/>
          <w:kern w:val="0"/>
          <w:sz w:val="24"/>
        </w:rPr>
        <w:t xml:space="preserve">缺乏成熟的第三方库和工具支持。 </w:t>
      </w:r>
    </w:p>
    <w:p w14:paraId="59F31330">
      <w:pPr>
        <w:keepNext w:val="0"/>
        <w:keepLines w:val="0"/>
        <w:pageBreakBefore w:val="0"/>
        <w:widowControl/>
        <w:kinsoku/>
        <w:wordWrap/>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eastAsia="宋体" w:cs="宋体"/>
          <w:b w:val="0"/>
          <w:color w:val="000000"/>
          <w:kern w:val="0"/>
          <w:sz w:val="24"/>
        </w:rPr>
      </w:pPr>
      <w:r>
        <w:rPr>
          <w:rFonts w:hint="default" w:ascii="Times New Roman" w:hAnsi="Times New Roman" w:eastAsia="宋体" w:cs="宋体"/>
          <w:b/>
          <w:bCs/>
          <w:color w:val="000000"/>
          <w:kern w:val="0"/>
          <w:sz w:val="24"/>
          <w:lang w:val="en-US" w:eastAsia="zh-CN"/>
        </w:rPr>
        <w:t>方案二：</w:t>
      </w:r>
      <w:r>
        <w:rPr>
          <w:rFonts w:hint="default" w:ascii="Times New Roman" w:hAnsi="Times New Roman" w:eastAsia="宋体" w:cs="宋体"/>
          <w:b w:val="0"/>
          <w:color w:val="000000"/>
          <w:kern w:val="0"/>
          <w:sz w:val="24"/>
          <w:lang w:val="en-US" w:eastAsia="zh-CN"/>
        </w:rPr>
        <w:t xml:space="preserve">树莓派5B。该方案的优点是处理速度快，运行内存大，便于处理复杂图像以及高精度的识别；缺点是启动电流较大，对降压模块要求较高，自启动困难，代码编写较为繁琐。 </w:t>
      </w:r>
    </w:p>
    <w:p w14:paraId="56A95353">
      <w:pPr>
        <w:keepNext w:val="0"/>
        <w:keepLines w:val="0"/>
        <w:pageBreakBefore w:val="0"/>
        <w:widowControl/>
        <w:kinsoku/>
        <w:wordWrap/>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eastAsia="宋体" w:cs="宋体"/>
          <w:b w:val="0"/>
          <w:color w:val="000000"/>
          <w:kern w:val="0"/>
          <w:sz w:val="24"/>
          <w:lang w:val="en-US" w:eastAsia="zh-CN"/>
        </w:rPr>
      </w:pPr>
      <w:r>
        <w:rPr>
          <w:rFonts w:hint="default" w:ascii="Times New Roman" w:hAnsi="Times New Roman" w:eastAsia="宋体" w:cs="宋体"/>
          <w:b/>
          <w:bCs/>
          <w:color w:val="000000"/>
          <w:kern w:val="0"/>
          <w:sz w:val="24"/>
          <w:lang w:val="en-US" w:eastAsia="zh-CN"/>
        </w:rPr>
        <w:t>方案比较与选择：</w:t>
      </w:r>
      <w:r>
        <w:rPr>
          <w:rFonts w:hint="default" w:ascii="Times New Roman" w:hAnsi="Times New Roman" w:eastAsia="宋体" w:cs="宋体"/>
          <w:b w:val="0"/>
          <w:color w:val="000000"/>
          <w:kern w:val="0"/>
          <w:sz w:val="24"/>
          <w:lang w:val="en-US" w:eastAsia="zh-CN"/>
        </w:rPr>
        <w:t>本题要求该</w:t>
      </w:r>
      <w:r>
        <w:rPr>
          <w:rFonts w:hint="eastAsia" w:ascii="Times New Roman" w:hAnsi="Times New Roman" w:cs="宋体"/>
          <w:b w:val="0"/>
          <w:color w:val="000000"/>
          <w:kern w:val="0"/>
          <w:sz w:val="24"/>
          <w:lang w:val="en-US" w:eastAsia="zh-CN"/>
        </w:rPr>
        <w:t>系统</w:t>
      </w:r>
      <w:r>
        <w:rPr>
          <w:rFonts w:hint="default" w:ascii="Times New Roman" w:hAnsi="Times New Roman" w:eastAsia="宋体" w:cs="宋体"/>
          <w:b w:val="0"/>
          <w:color w:val="000000"/>
          <w:kern w:val="0"/>
          <w:sz w:val="24"/>
          <w:lang w:val="en-US" w:eastAsia="zh-CN"/>
        </w:rPr>
        <w:t>能</w:t>
      </w:r>
      <w:r>
        <w:rPr>
          <w:rFonts w:hint="eastAsia" w:ascii="Times New Roman" w:hAnsi="Times New Roman" w:cs="宋体"/>
          <w:b w:val="0"/>
          <w:color w:val="000000"/>
          <w:kern w:val="0"/>
          <w:sz w:val="24"/>
          <w:lang w:val="en-US" w:eastAsia="zh-CN"/>
        </w:rPr>
        <w:t>实时识别红色色块大小以实现保持车距的目的</w:t>
      </w:r>
      <w:r>
        <w:rPr>
          <w:rFonts w:hint="default" w:ascii="Times New Roman" w:hAnsi="Times New Roman" w:eastAsia="宋体" w:cs="宋体"/>
          <w:b w:val="0"/>
          <w:color w:val="000000"/>
          <w:kern w:val="0"/>
          <w:sz w:val="24"/>
          <w:lang w:val="en-US" w:eastAsia="zh-CN"/>
        </w:rPr>
        <w:t>，对视觉处理的响应速度要求较</w:t>
      </w:r>
      <w:r>
        <w:rPr>
          <w:rFonts w:hint="eastAsia" w:ascii="Times New Roman" w:hAnsi="Times New Roman" w:cs="宋体"/>
          <w:b w:val="0"/>
          <w:color w:val="000000"/>
          <w:kern w:val="0"/>
          <w:sz w:val="24"/>
          <w:lang w:val="en-US" w:eastAsia="zh-CN"/>
        </w:rPr>
        <w:t>高</w:t>
      </w:r>
      <w:r>
        <w:rPr>
          <w:rFonts w:hint="default" w:ascii="Times New Roman" w:hAnsi="Times New Roman" w:eastAsia="宋体" w:cs="宋体"/>
          <w:b w:val="0"/>
          <w:color w:val="000000"/>
          <w:kern w:val="0"/>
          <w:sz w:val="24"/>
          <w:lang w:val="en-US" w:eastAsia="zh-CN"/>
        </w:rPr>
        <w:t>。综合考虑，树莓派5B搭载OpenCV视觉库在高精度视觉处理上更有优势，因此选择方案二。</w:t>
      </w:r>
    </w:p>
    <w:p w14:paraId="12C17191">
      <w:pPr>
        <w:keepNext w:val="0"/>
        <w:keepLines w:val="0"/>
        <w:pageBreakBefore w:val="0"/>
        <w:widowControl/>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b w:val="0"/>
          <w:color w:val="000000"/>
          <w:kern w:val="0"/>
          <w:sz w:val="24"/>
          <w:lang w:val="en-US" w:eastAsia="zh-CN"/>
        </w:rPr>
      </w:pPr>
      <w:r>
        <w:rPr>
          <w:rFonts w:hint="default" w:ascii="Times New Roman" w:hAnsi="Times New Roman" w:eastAsia="宋体" w:cs="宋体"/>
          <w:b w:val="0"/>
          <w:color w:val="000000"/>
          <w:kern w:val="0"/>
          <w:sz w:val="24"/>
          <w:lang w:val="en-US" w:eastAsia="zh-CN"/>
        </w:rPr>
        <w:t xml:space="preserve">1.3 显示模块选择方案 </w:t>
      </w:r>
    </w:p>
    <w:p w14:paraId="76E5E5C3">
      <w:pPr>
        <w:keepNext w:val="0"/>
        <w:keepLines w:val="0"/>
        <w:pageBreakBefore w:val="0"/>
        <w:widowControl/>
        <w:kinsoku/>
        <w:wordWrap/>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eastAsia="宋体" w:cs="宋体"/>
          <w:b w:val="0"/>
          <w:color w:val="000000"/>
          <w:kern w:val="0"/>
          <w:sz w:val="24"/>
          <w:lang w:val="en-US" w:eastAsia="zh-CN"/>
        </w:rPr>
      </w:pPr>
      <w:r>
        <w:rPr>
          <w:rFonts w:hint="default" w:ascii="Times New Roman" w:hAnsi="Times New Roman" w:eastAsia="宋体" w:cs="宋体"/>
          <w:b/>
          <w:bCs/>
          <w:color w:val="000000"/>
          <w:kern w:val="0"/>
          <w:sz w:val="24"/>
          <w:lang w:val="en-US" w:eastAsia="zh-CN"/>
        </w:rPr>
        <w:t>方案一：</w:t>
      </w:r>
      <w:r>
        <w:rPr>
          <w:rFonts w:hint="default" w:ascii="Times New Roman" w:hAnsi="Times New Roman" w:eastAsia="宋体" w:cs="宋体"/>
          <w:b w:val="0"/>
          <w:color w:val="000000"/>
          <w:kern w:val="0"/>
          <w:sz w:val="24"/>
          <w:lang w:val="en-US" w:eastAsia="zh-CN"/>
        </w:rPr>
        <w:t xml:space="preserve">OLED显示屏。OLED显示屏的优点是对比度高，显示清晰，功耗和成本较低，体积小巧，便于安装；缺点是发光材料寿命相对较短，可能导致颜色失真和屏幕亮度不均，屏幕无法实现人机交互，且IIC通信对通信质量和稳定性要求较高。 </w:t>
      </w:r>
    </w:p>
    <w:p w14:paraId="0AC1F92D">
      <w:pPr>
        <w:keepNext w:val="0"/>
        <w:keepLines w:val="0"/>
        <w:pageBreakBefore w:val="0"/>
        <w:widowControl/>
        <w:kinsoku/>
        <w:wordWrap/>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eastAsia="宋体" w:cs="宋体"/>
          <w:b w:val="0"/>
          <w:color w:val="000000"/>
          <w:kern w:val="0"/>
          <w:sz w:val="24"/>
          <w:lang w:val="en-US" w:eastAsia="zh-CN"/>
        </w:rPr>
      </w:pPr>
      <w:r>
        <w:rPr>
          <w:rFonts w:hint="default" w:ascii="Times New Roman" w:hAnsi="Times New Roman" w:eastAsia="宋体" w:cs="宋体"/>
          <w:b/>
          <w:bCs/>
          <w:color w:val="000000"/>
          <w:kern w:val="0"/>
          <w:sz w:val="24"/>
          <w:lang w:val="en-US" w:eastAsia="zh-CN"/>
        </w:rPr>
        <w:t>方案二：</w:t>
      </w:r>
      <w:r>
        <w:rPr>
          <w:rFonts w:hint="default" w:ascii="Times New Roman" w:hAnsi="Times New Roman" w:eastAsia="宋体" w:cs="宋体"/>
          <w:b w:val="0"/>
          <w:color w:val="000000"/>
          <w:kern w:val="0"/>
          <w:sz w:val="24"/>
          <w:lang w:val="en-US" w:eastAsia="zh-CN"/>
        </w:rPr>
        <w:t xml:space="preserve">串口屏。串口屏的优点是使用UART串行通信，显示清晰，功能丰富，支持触摸功能，更加方便人机交互；缺点是体积较大，占用空间，成本相对更高。 </w:t>
      </w:r>
    </w:p>
    <w:p w14:paraId="4D8B365D">
      <w:pPr>
        <w:keepNext w:val="0"/>
        <w:keepLines w:val="0"/>
        <w:pageBreakBefore w:val="0"/>
        <w:widowControl/>
        <w:kinsoku/>
        <w:wordWrap/>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eastAsia="宋体"/>
          <w:b w:val="0"/>
          <w:color w:val="000000"/>
          <w:kern w:val="0"/>
          <w:sz w:val="24"/>
        </w:rPr>
      </w:pPr>
      <w:r>
        <w:rPr>
          <w:rFonts w:hint="default" w:ascii="Times New Roman" w:hAnsi="Times New Roman" w:eastAsia="宋体" w:cs="宋体"/>
          <w:b/>
          <w:bCs/>
          <w:color w:val="000000"/>
          <w:kern w:val="0"/>
          <w:sz w:val="24"/>
          <w:lang w:val="en-US" w:eastAsia="zh-CN"/>
        </w:rPr>
        <w:t>方案比较与选择：</w:t>
      </w:r>
      <w:r>
        <w:rPr>
          <w:rFonts w:hint="default" w:ascii="Times New Roman" w:hAnsi="Times New Roman" w:eastAsia="宋体" w:cs="宋体"/>
          <w:b w:val="0"/>
          <w:color w:val="000000"/>
          <w:kern w:val="0"/>
          <w:sz w:val="24"/>
          <w:lang w:val="en-US" w:eastAsia="zh-CN"/>
        </w:rPr>
        <w:t>本题要求该</w:t>
      </w:r>
      <w:r>
        <w:rPr>
          <w:rFonts w:hint="eastAsia" w:ascii="Times New Roman" w:hAnsi="Times New Roman" w:cs="宋体"/>
          <w:b w:val="0"/>
          <w:color w:val="000000"/>
          <w:kern w:val="0"/>
          <w:sz w:val="24"/>
          <w:lang w:val="en-US" w:eastAsia="zh-CN"/>
        </w:rPr>
        <w:t>系统</w:t>
      </w:r>
      <w:r>
        <w:rPr>
          <w:rFonts w:hint="default" w:ascii="Times New Roman" w:hAnsi="Times New Roman" w:eastAsia="宋体" w:cs="宋体"/>
          <w:b w:val="0"/>
          <w:color w:val="000000"/>
          <w:kern w:val="0"/>
          <w:sz w:val="24"/>
          <w:lang w:val="en-US" w:eastAsia="zh-CN"/>
        </w:rPr>
        <w:t>具有人机交互功能，即</w:t>
      </w:r>
      <w:r>
        <w:rPr>
          <w:rFonts w:hint="eastAsia" w:ascii="Times New Roman" w:hAnsi="Times New Roman" w:cs="宋体"/>
          <w:b w:val="0"/>
          <w:color w:val="000000"/>
          <w:kern w:val="0"/>
          <w:sz w:val="24"/>
          <w:lang w:val="en-US" w:eastAsia="zh-CN"/>
        </w:rPr>
        <w:t>领头小车需要实现用户自由选择目标任务的功能</w:t>
      </w:r>
      <w:r>
        <w:rPr>
          <w:rFonts w:hint="default" w:ascii="Times New Roman" w:hAnsi="Times New Roman" w:eastAsia="宋体" w:cs="宋体"/>
          <w:b w:val="0"/>
          <w:color w:val="000000"/>
          <w:kern w:val="0"/>
          <w:sz w:val="24"/>
          <w:lang w:val="en-US" w:eastAsia="zh-CN"/>
        </w:rPr>
        <w:t>，同时串口屏相较于OLED可以显示更多的内容，功能更加强大，方便实现题目要求，因此选择方案二。</w:t>
      </w:r>
    </w:p>
    <w:p w14:paraId="0C0657D0">
      <w:pPr>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color w:val="auto"/>
          <w:kern w:val="0"/>
          <w:sz w:val="24"/>
        </w:rPr>
      </w:pPr>
      <w:r>
        <w:rPr>
          <w:rFonts w:hint="eastAsia" w:ascii="黑体" w:hAnsi="黑体" w:eastAsia="黑体" w:cs="黑体"/>
          <w:b w:val="0"/>
          <w:bCs/>
          <w:color w:val="auto"/>
          <w:kern w:val="0"/>
          <w:sz w:val="24"/>
          <w:szCs w:val="24"/>
          <w:lang w:val="en-US" w:eastAsia="zh-CN" w:bidi="ar-SA"/>
        </w:rPr>
        <w:t>2.</w:t>
      </w:r>
      <w:r>
        <w:rPr>
          <w:rFonts w:hint="eastAsia" w:ascii="黑体" w:hAnsi="黑体" w:eastAsia="黑体" w:cs="黑体"/>
          <w:b w:val="0"/>
          <w:bCs/>
          <w:color w:val="auto"/>
          <w:kern w:val="0"/>
          <w:sz w:val="24"/>
          <w:lang w:val="en-US" w:eastAsia="zh-CN"/>
        </w:rPr>
        <w:t>小车跟随系统</w:t>
      </w:r>
      <w:r>
        <w:rPr>
          <w:rFonts w:hint="eastAsia" w:ascii="黑体" w:hAnsi="黑体" w:eastAsia="黑体" w:cs="黑体"/>
          <w:b w:val="0"/>
          <w:bCs/>
          <w:color w:val="auto"/>
          <w:kern w:val="0"/>
          <w:sz w:val="24"/>
        </w:rPr>
        <w:t>设计方案</w:t>
      </w:r>
    </w:p>
    <w:p w14:paraId="2C72B42B">
      <w:pPr>
        <w:keepNext w:val="0"/>
        <w:keepLines w:val="0"/>
        <w:pageBreakBefore w:val="0"/>
        <w:widowControl/>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eastAsia="宋体"/>
          <w:lang w:eastAsia="zh-CN"/>
        </w:rPr>
      </w:pPr>
      <w:r>
        <w:rPr>
          <w:rFonts w:hint="eastAsia" w:ascii="Times New Roman" w:hAnsi="Times New Roman"/>
          <w:b w:val="0"/>
          <w:color w:val="000000"/>
          <w:kern w:val="0"/>
          <w:sz w:val="24"/>
          <w:lang w:val="en-US" w:eastAsia="zh-CN"/>
        </w:rPr>
        <w:t>系统以STM32F103C8T6为主控芯片，</w:t>
      </w:r>
      <w:r>
        <w:rPr>
          <w:rFonts w:hint="eastAsia" w:ascii="Times New Roman" w:hAnsi="Times New Roman" w:eastAsia="宋体"/>
          <w:b w:val="0"/>
          <w:color w:val="000000"/>
          <w:kern w:val="0"/>
          <w:sz w:val="24"/>
          <w:lang w:val="en-US" w:eastAsia="zh-CN"/>
        </w:rPr>
        <w:t>包含两个子系统，一个为领头小车，一个为跟随小车</w:t>
      </w:r>
      <w:r>
        <w:rPr>
          <w:rFonts w:hint="eastAsia" w:ascii="Times New Roman" w:hAnsi="Times New Roman"/>
          <w:b w:val="0"/>
          <w:color w:val="000000"/>
          <w:kern w:val="0"/>
          <w:sz w:val="24"/>
          <w:lang w:val="en-US" w:eastAsia="zh-CN"/>
        </w:rPr>
        <w:t>。该系统通过串口屏实现人机交互，用户可通过按键选择目标任务和启动小车</w:t>
      </w:r>
      <w:r>
        <w:rPr>
          <w:rFonts w:hint="default" w:ascii="Times New Roman" w:hAnsi="Times New Roman"/>
          <w:b w:val="0"/>
          <w:color w:val="000000"/>
          <w:kern w:val="0"/>
          <w:sz w:val="24"/>
          <w:lang w:val="en-US" w:eastAsia="zh-CN"/>
        </w:rPr>
        <w:t>，从而</w:t>
      </w:r>
      <w:r>
        <w:rPr>
          <w:rFonts w:hint="eastAsia" w:ascii="Times New Roman" w:hAnsi="Times New Roman"/>
          <w:b w:val="0"/>
          <w:color w:val="000000"/>
          <w:kern w:val="0"/>
          <w:sz w:val="24"/>
          <w:lang w:val="en-US" w:eastAsia="zh-CN"/>
        </w:rPr>
        <w:t>实现跟随小车追踪领头小车绕圈行驶的</w:t>
      </w:r>
      <w:r>
        <w:rPr>
          <w:rFonts w:hint="default" w:ascii="Times New Roman" w:hAnsi="Times New Roman"/>
          <w:b w:val="0"/>
          <w:color w:val="000000"/>
          <w:kern w:val="0"/>
          <w:sz w:val="24"/>
          <w:lang w:val="en-US" w:eastAsia="zh-CN"/>
        </w:rPr>
        <w:t>功能。</w:t>
      </w:r>
      <w:r>
        <w:rPr>
          <w:rFonts w:hint="eastAsia" w:ascii="Times New Roman" w:hAnsi="Times New Roman"/>
          <w:b w:val="0"/>
          <w:color w:val="000000"/>
          <w:kern w:val="0"/>
          <w:sz w:val="24"/>
          <w:lang w:val="en-US" w:eastAsia="zh-CN"/>
        </w:rPr>
        <w:t>领头小车上的</w:t>
      </w:r>
      <w:r>
        <w:rPr>
          <w:rFonts w:hint="default" w:ascii="Times New Roman" w:hAnsi="Times New Roman"/>
          <w:b w:val="0"/>
          <w:color w:val="000000"/>
          <w:kern w:val="0"/>
          <w:sz w:val="24"/>
          <w:lang w:val="en-US" w:eastAsia="zh-CN"/>
        </w:rPr>
        <w:t>串口屏识别到用户操作后将相应任务要求发送给树莓派</w:t>
      </w:r>
      <w:r>
        <w:rPr>
          <w:rFonts w:hint="eastAsia" w:ascii="Times New Roman" w:hAnsi="Times New Roman"/>
          <w:b w:val="0"/>
          <w:color w:val="000000"/>
          <w:kern w:val="0"/>
          <w:sz w:val="24"/>
          <w:lang w:val="en-US" w:eastAsia="zh-CN"/>
        </w:rPr>
        <w:t>和跟随小车的MCU，</w:t>
      </w:r>
      <w:r>
        <w:rPr>
          <w:rFonts w:hint="default" w:ascii="Times New Roman" w:hAnsi="Times New Roman"/>
          <w:b w:val="0"/>
          <w:color w:val="000000"/>
          <w:kern w:val="0"/>
          <w:sz w:val="24"/>
          <w:lang w:val="en-US" w:eastAsia="zh-CN"/>
        </w:rPr>
        <w:t>树莓派通过摄像头识别</w:t>
      </w:r>
      <w:r>
        <w:rPr>
          <w:rFonts w:hint="eastAsia" w:ascii="Times New Roman" w:hAnsi="Times New Roman"/>
          <w:b w:val="0"/>
          <w:color w:val="000000"/>
          <w:kern w:val="0"/>
          <w:sz w:val="24"/>
          <w:lang w:val="en-US" w:eastAsia="zh-CN"/>
        </w:rPr>
        <w:t>地面上的黑色引导线和不同标志，将巡线偏移量、</w:t>
      </w:r>
      <w:r>
        <w:rPr>
          <w:rFonts w:hint="eastAsia" w:ascii="Times New Roman" w:hAnsi="Times New Roman" w:eastAsia="宋体"/>
          <w:b w:val="0"/>
          <w:color w:val="000000"/>
          <w:kern w:val="0"/>
          <w:sz w:val="24"/>
          <w:lang w:val="en-US" w:eastAsia="zh-CN"/>
        </w:rPr>
        <w:t>视野内红色物块的面积与</w:t>
      </w:r>
      <w:r>
        <w:rPr>
          <w:rFonts w:hint="eastAsia" w:ascii="Times New Roman" w:hAnsi="Times New Roman"/>
          <w:b w:val="0"/>
          <w:color w:val="000000"/>
          <w:kern w:val="0"/>
          <w:sz w:val="24"/>
          <w:lang w:val="en-US" w:eastAsia="zh-CN"/>
        </w:rPr>
        <w:t>目标</w:t>
      </w:r>
      <w:r>
        <w:rPr>
          <w:rFonts w:hint="eastAsia" w:ascii="Times New Roman" w:hAnsi="Times New Roman" w:eastAsia="宋体"/>
          <w:b w:val="0"/>
          <w:color w:val="000000"/>
          <w:kern w:val="0"/>
          <w:sz w:val="24"/>
          <w:lang w:val="en-US" w:eastAsia="zh-CN"/>
        </w:rPr>
        <w:t>面积大小差值</w:t>
      </w:r>
      <w:r>
        <w:rPr>
          <w:rFonts w:hint="eastAsia" w:ascii="Times New Roman" w:hAnsi="Times New Roman"/>
          <w:b w:val="0"/>
          <w:color w:val="000000"/>
          <w:kern w:val="0"/>
          <w:sz w:val="24"/>
          <w:lang w:val="en-US" w:eastAsia="zh-CN"/>
        </w:rPr>
        <w:t>及目标运动状态发送给MCU；跟随小车的MCU收到指令后与领头小车保持一定距离，跟随领头小车行驶。当小车行驶在内圈时，点亮LED指示当前行驶状态；当小车完成一次行驶到达终点，领头小车和跟随小车通过蜂鸣器发出声音提示。</w:t>
      </w:r>
      <w:r>
        <w:rPr>
          <w:rFonts w:hint="default" w:ascii="Times New Roman" w:hAnsi="Times New Roman"/>
          <w:b w:val="0"/>
          <w:color w:val="000000"/>
          <w:kern w:val="0"/>
          <w:sz w:val="24"/>
          <w:lang w:val="en-US" w:eastAsia="zh-CN"/>
        </w:rPr>
        <w:t>整个</w:t>
      </w:r>
      <w:r>
        <w:rPr>
          <w:rFonts w:hint="eastAsia" w:ascii="Times New Roman" w:hAnsi="Times New Roman"/>
          <w:b w:val="0"/>
          <w:color w:val="000000"/>
          <w:kern w:val="0"/>
          <w:sz w:val="24"/>
          <w:lang w:val="en-US" w:eastAsia="zh-CN"/>
        </w:rPr>
        <w:t>小车跟随行驶</w:t>
      </w:r>
      <w:r>
        <w:rPr>
          <w:rFonts w:hint="default" w:ascii="Times New Roman" w:hAnsi="Times New Roman"/>
          <w:b w:val="0"/>
          <w:color w:val="000000"/>
          <w:kern w:val="0"/>
          <w:sz w:val="24"/>
          <w:lang w:val="en-US" w:eastAsia="zh-CN"/>
        </w:rPr>
        <w:t>的系统结构框图如图1所示。</w:t>
      </w:r>
    </w:p>
    <w:p w14:paraId="5864017D">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sz w:val="21"/>
          <w:szCs w:val="21"/>
        </w:rPr>
      </w:pPr>
      <w:r>
        <w:rPr>
          <w:rFonts w:hint="eastAsia" w:eastAsia="宋体"/>
          <w:lang w:eastAsia="zh-CN"/>
        </w:rPr>
        <w:pict>
          <v:shape id="_x0000_s1026" o:spid="_x0000_s1026" o:spt="75" type="#_x0000_t75" style="position:absolute;left:0pt;margin-left:39.7pt;margin-top:18.7pt;height:192.6pt;width:374.2pt;mso-wrap-distance-bottom:0pt;mso-wrap-distance-top:0pt;z-index:251659264;mso-width-relative:page;mso-height-relative:page;" o:ole="t" filled="f" o:preferrelative="t" stroked="f" coordsize="21600,21600">
            <v:path/>
            <v:fill on="f" focussize="0,0"/>
            <v:stroke on="f"/>
            <v:imagedata r:id="rId6" o:title=""/>
            <o:lock v:ext="edit" aspectratio="f"/>
            <w10:wrap type="topAndBottom"/>
          </v:shape>
          <o:OLEObject Type="Embed" ProgID="Visio.Drawing.15" ShapeID="_x0000_s1026" DrawAspect="Content" ObjectID="_1468075725" r:id="rId5">
            <o:LockedField>false</o:LockedField>
          </o:OLEObject>
        </w:pict>
      </w:r>
      <w:r>
        <w:rPr>
          <w:rFonts w:hint="default" w:ascii="Times New Roman" w:hAnsi="Times New Roman" w:eastAsia="宋体" w:cs="Times New Roman"/>
          <w:sz w:val="21"/>
          <w:szCs w:val="21"/>
        </w:rPr>
        <w:t>图</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SEQ 图 \* ARABIC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t xml:space="preserve"> 系统结构框图</w:t>
      </w:r>
    </w:p>
    <w:p w14:paraId="568BDF21">
      <w:pPr>
        <w:keepNext w:val="0"/>
        <w:keepLines w:val="0"/>
        <w:pageBreakBefore w:val="0"/>
        <w:kinsoku/>
        <w:wordWrap/>
        <w:overflowPunct/>
        <w:topLinePunct w:val="0"/>
        <w:autoSpaceDE/>
        <w:autoSpaceDN/>
        <w:bidi w:val="0"/>
        <w:adjustRightInd/>
        <w:snapToGrid/>
        <w:spacing w:line="440" w:lineRule="exact"/>
        <w:textAlignment w:val="auto"/>
      </w:pPr>
    </w:p>
    <w:p w14:paraId="00D9C352">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ascii="黑体" w:hAnsi="黑体" w:eastAsia="黑体" w:cs="宋体"/>
          <w:color w:val="000000"/>
          <w:kern w:val="0"/>
          <w:sz w:val="28"/>
          <w:szCs w:val="28"/>
        </w:rPr>
      </w:pPr>
      <w:r>
        <w:rPr>
          <w:rFonts w:hint="eastAsia" w:ascii="黑体" w:hAnsi="黑体" w:eastAsia="黑体" w:cs="宋体"/>
          <w:color w:val="000000"/>
          <w:kern w:val="0"/>
          <w:sz w:val="28"/>
          <w:szCs w:val="28"/>
        </w:rPr>
        <w:t>二、理论分析和计算</w:t>
      </w:r>
    </w:p>
    <w:p w14:paraId="45131350">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val="0"/>
          <w:color w:val="000000"/>
          <w:kern w:val="0"/>
          <w:sz w:val="24"/>
          <w:szCs w:val="24"/>
          <w:lang w:val="en-US" w:eastAsia="zh-CN"/>
        </w:rPr>
      </w:pPr>
      <w:r>
        <w:rPr>
          <w:rFonts w:hint="default" w:ascii="黑体" w:hAnsi="黑体" w:eastAsia="黑体" w:cs="黑体"/>
          <w:b w:val="0"/>
          <w:bCs w:val="0"/>
          <w:color w:val="000000"/>
          <w:kern w:val="0"/>
          <w:sz w:val="24"/>
          <w:szCs w:val="24"/>
          <w:lang w:val="en-US" w:eastAsia="zh-CN"/>
        </w:rPr>
        <w:t xml:space="preserve">1. </w:t>
      </w:r>
      <w:r>
        <w:rPr>
          <w:rFonts w:hint="eastAsia" w:ascii="黑体" w:hAnsi="黑体" w:eastAsia="黑体" w:cs="黑体"/>
          <w:b w:val="0"/>
          <w:bCs w:val="0"/>
          <w:color w:val="000000"/>
          <w:kern w:val="0"/>
          <w:sz w:val="24"/>
          <w:szCs w:val="24"/>
          <w:lang w:val="en-US" w:eastAsia="zh-CN"/>
        </w:rPr>
        <w:t>小车间通信模式分析</w:t>
      </w:r>
    </w:p>
    <w:p w14:paraId="1101A9F3">
      <w:pPr>
        <w:keepNext w:val="0"/>
        <w:keepLines w:val="0"/>
        <w:pageBreakBefore w:val="0"/>
        <w:widowControl/>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b w:val="0"/>
          <w:color w:val="000000"/>
          <w:kern w:val="0"/>
          <w:sz w:val="24"/>
          <w:lang w:val="en-US" w:eastAsia="zh-CN"/>
        </w:rPr>
      </w:pPr>
      <w:r>
        <w:rPr>
          <w:rFonts w:hint="eastAsia" w:ascii="Times New Roman" w:hAnsi="Times New Roman"/>
          <w:b w:val="0"/>
          <w:color w:val="000000"/>
          <w:kern w:val="0"/>
          <w:sz w:val="24"/>
          <w:lang w:val="en-US" w:eastAsia="zh-CN"/>
        </w:rPr>
        <w:t>领头小车和跟随小车在完成任务时通过串口连接的HC-05蓝牙模块进行远程通信，通信内容包括当前任务编号、领头小车和跟随小车的位置情况、两车间距离以及当前任务速度设置等。串口波特率为115200bps，通信格式为数据包头、数据类型、数据内容、数据校验位和数据包尾。通信频率为20Hz。当领头小车和跟随小车的蓝牙模块都能够正常通信，即进入串口中断的频率达到20Hz时，领头小车和跟随小车才可以正常开始运行。</w:t>
      </w:r>
    </w:p>
    <w:p w14:paraId="37ECC11B">
      <w:pPr>
        <w:keepNext w:val="0"/>
        <w:keepLines w:val="0"/>
        <w:pageBreakBefore w:val="0"/>
        <w:widowControl/>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b w:val="0"/>
          <w:color w:val="000000"/>
          <w:kern w:val="0"/>
          <w:sz w:val="24"/>
          <w:lang w:val="en-US" w:eastAsia="zh-CN"/>
        </w:rPr>
      </w:pPr>
    </w:p>
    <w:p w14:paraId="7D6BD7DE">
      <w:pPr>
        <w:keepNext w:val="0"/>
        <w:keepLines w:val="0"/>
        <w:pageBreakBefore w:val="0"/>
        <w:widowControl/>
        <w:numPr>
          <w:ilvl w:val="0"/>
          <w:numId w:val="1"/>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黑体" w:hAnsi="黑体" w:eastAsia="黑体" w:cs="黑体"/>
          <w:b w:val="0"/>
          <w:bCs w:val="0"/>
          <w:color w:val="000000"/>
          <w:kern w:val="0"/>
          <w:sz w:val="24"/>
          <w:szCs w:val="24"/>
          <w:lang w:val="en-US" w:eastAsia="zh-CN"/>
        </w:rPr>
      </w:pPr>
      <w:r>
        <w:rPr>
          <w:rFonts w:hint="eastAsia" w:ascii="黑体" w:hAnsi="黑体" w:eastAsia="黑体" w:cs="黑体"/>
          <w:b w:val="0"/>
          <w:bCs w:val="0"/>
          <w:color w:val="000000"/>
          <w:kern w:val="0"/>
          <w:sz w:val="24"/>
          <w:szCs w:val="24"/>
          <w:lang w:val="en-US" w:eastAsia="zh-CN"/>
        </w:rPr>
        <w:t>小车运动控制设计</w:t>
      </w:r>
    </w:p>
    <w:p w14:paraId="28AD817B">
      <w:pPr>
        <w:spacing w:line="440" w:lineRule="exact"/>
        <w:ind w:firstLine="420"/>
        <w:rPr>
          <w:rFonts w:hint="eastAsia" w:ascii="Times New Roman" w:hAnsi="Times New Roman" w:eastAsia="宋体" w:cs="黑体"/>
          <w:sz w:val="24"/>
        </w:rPr>
      </w:pPr>
      <w:r>
        <w:rPr>
          <w:rFonts w:hint="eastAsia" w:ascii="Times New Roman" w:hAnsi="Times New Roman" w:cs="黑体"/>
          <w:sz w:val="24"/>
          <w:lang w:val="en-US" w:eastAsia="zh-CN"/>
        </w:rPr>
        <w:t>领头小车和跟随</w:t>
      </w:r>
      <w:r>
        <w:rPr>
          <w:rFonts w:hint="eastAsia" w:ascii="Times New Roman" w:hAnsi="Times New Roman" w:eastAsia="宋体" w:cs="黑体"/>
          <w:sz w:val="24"/>
        </w:rPr>
        <w:t>小车结构</w:t>
      </w:r>
      <w:r>
        <w:rPr>
          <w:rFonts w:hint="eastAsia" w:ascii="Times New Roman" w:hAnsi="Times New Roman" w:cs="黑体"/>
          <w:sz w:val="24"/>
          <w:lang w:val="en-US" w:eastAsia="zh-CN"/>
        </w:rPr>
        <w:t>均</w:t>
      </w:r>
      <w:r>
        <w:rPr>
          <w:rFonts w:hint="eastAsia" w:ascii="Times New Roman" w:hAnsi="Times New Roman" w:eastAsia="宋体" w:cs="黑体"/>
          <w:sz w:val="24"/>
        </w:rPr>
        <w:t>为三轮</w:t>
      </w:r>
      <w:r>
        <w:rPr>
          <w:rFonts w:hint="eastAsia" w:ascii="Times New Roman" w:hAnsi="Times New Roman" w:cs="黑体"/>
          <w:sz w:val="24"/>
          <w:lang w:val="en-US" w:eastAsia="zh-CN"/>
        </w:rPr>
        <w:t>前驱</w:t>
      </w:r>
      <w:r>
        <w:rPr>
          <w:rFonts w:hint="eastAsia" w:ascii="Times New Roman" w:hAnsi="Times New Roman" w:eastAsia="宋体" w:cs="黑体"/>
          <w:sz w:val="24"/>
        </w:rPr>
        <w:t>小车，其中</w:t>
      </w:r>
      <w:r>
        <w:rPr>
          <w:rFonts w:hint="eastAsia" w:ascii="Times New Roman" w:hAnsi="Times New Roman" w:cs="黑体"/>
          <w:sz w:val="24"/>
          <w:lang w:val="en-US" w:eastAsia="zh-CN"/>
        </w:rPr>
        <w:t>一</w:t>
      </w:r>
      <w:r>
        <w:rPr>
          <w:rFonts w:hint="eastAsia" w:ascii="Times New Roman" w:hAnsi="Times New Roman" w:eastAsia="宋体" w:cs="黑体"/>
          <w:sz w:val="24"/>
        </w:rPr>
        <w:t>轮为万向轮，左右两轮为驱动轮。小车</w:t>
      </w:r>
      <w:r>
        <w:rPr>
          <w:rFonts w:hint="eastAsia" w:ascii="Times New Roman" w:hAnsi="Times New Roman" w:cs="黑体"/>
          <w:sz w:val="24"/>
          <w:lang w:val="en-US" w:eastAsia="zh-CN"/>
        </w:rPr>
        <w:t>运动状态</w:t>
      </w:r>
      <w:r>
        <w:rPr>
          <w:rFonts w:hint="eastAsia" w:ascii="Times New Roman" w:hAnsi="Times New Roman" w:eastAsia="宋体" w:cs="黑体"/>
          <w:sz w:val="24"/>
        </w:rPr>
        <w:t>可以分为前后</w:t>
      </w:r>
      <w:r>
        <w:rPr>
          <w:rFonts w:hint="eastAsia" w:ascii="Times New Roman" w:hAnsi="Times New Roman" w:cs="黑体"/>
          <w:sz w:val="24"/>
          <w:lang w:val="en-US" w:eastAsia="zh-CN"/>
        </w:rPr>
        <w:t>直行</w:t>
      </w:r>
      <w:r>
        <w:rPr>
          <w:rFonts w:hint="eastAsia" w:ascii="Times New Roman" w:hAnsi="Times New Roman" w:eastAsia="宋体" w:cs="黑体"/>
          <w:sz w:val="24"/>
        </w:rPr>
        <w:t>和顺逆旋转两种运动</w:t>
      </w:r>
      <w:r>
        <w:rPr>
          <w:rFonts w:hint="eastAsia" w:ascii="Times New Roman" w:hAnsi="Times New Roman" w:cs="黑体"/>
          <w:sz w:val="24"/>
          <w:lang w:eastAsia="zh-CN"/>
        </w:rPr>
        <w:t>，</w:t>
      </w:r>
      <w:r>
        <w:rPr>
          <w:rFonts w:hint="eastAsia" w:ascii="Times New Roman" w:hAnsi="Times New Roman" w:cs="黑体"/>
          <w:sz w:val="24"/>
          <w:lang w:val="en-US" w:eastAsia="zh-CN"/>
        </w:rPr>
        <w:t>若以前进和顺时针旋转为正方向，则小车直行速度和顺逆旋转角度可</w:t>
      </w:r>
      <w:r>
        <w:rPr>
          <w:rFonts w:hint="eastAsia" w:ascii="Times New Roman" w:hAnsi="Times New Roman" w:eastAsia="宋体" w:cs="黑体"/>
          <w:sz w:val="24"/>
        </w:rPr>
        <w:t>根据编码器反馈值</w:t>
      </w:r>
      <w:r>
        <w:rPr>
          <w:rFonts w:hint="eastAsia" w:ascii="Times New Roman" w:hAnsi="Times New Roman" w:cs="黑体"/>
          <w:sz w:val="24"/>
          <w:lang w:val="en-US" w:eastAsia="zh-CN"/>
        </w:rPr>
        <w:t>计算得出，具体计算方式由式(1)和式(2)给出</w:t>
      </w:r>
      <w:r>
        <w:rPr>
          <w:rFonts w:hint="eastAsia" w:ascii="Times New Roman" w:hAnsi="Times New Roman" w:eastAsia="宋体" w:cs="黑体"/>
          <w:sz w:val="24"/>
        </w:rPr>
        <w:t>：</w:t>
      </w:r>
    </w:p>
    <w:p w14:paraId="6B2201A0">
      <w:pPr>
        <w:pStyle w:val="24"/>
        <w:bidi w:val="0"/>
        <w:rPr>
          <w:rFonts w:hint="eastAsia"/>
          <w:lang w:eastAsia="zh-CN"/>
        </w:rPr>
      </w:pPr>
      <w:r>
        <w:rPr>
          <w:rFonts w:hint="eastAsia"/>
          <w:lang w:eastAsia="zh-CN"/>
        </w:rPr>
        <w:tab/>
      </w:r>
      <w:r>
        <w:rPr>
          <w:rFonts w:hint="eastAsia"/>
          <w:position w:val="-24"/>
          <w:lang w:eastAsia="zh-CN"/>
        </w:rPr>
        <w:object>
          <v:shape id="_x0000_i1025" o:spt="75" type="#_x0000_t75" style="height:31pt;width:121pt;" o:ole="t" filled="f" o:preferrelative="t" stroked="f" coordsize="21600,21600">
            <v:path/>
            <v:fill on="f" focussize="0,0"/>
            <v:stroke on="f"/>
            <v:imagedata r:id="rId8" o:title=""/>
            <o:lock v:ext="edit" aspectratio="t"/>
            <w10:wrap type="none"/>
            <w10:anchorlock/>
          </v:shape>
          <o:OLEObject Type="Embed" ProgID="DSEquations" ShapeID="_x0000_i1025" DrawAspect="Content" ObjectID="_1468075726" r:id="rId7">
            <o:LockedField>false</o:LockedField>
          </o:OLEObject>
        </w:object>
      </w:r>
      <w:r>
        <w:rPr>
          <w:rFonts w:hint="eastAsia"/>
          <w:lang w:eastAsia="zh-CN"/>
        </w:rPr>
        <w:t xml:space="preserve"> </w:t>
      </w:r>
      <w:r>
        <w:rPr>
          <w:rFonts w:hint="eastAsia"/>
          <w:lang w:eastAsia="zh-CN"/>
        </w:rPr>
        <w:tab/>
      </w: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 MACROBUTTON MTPlaceRef \* MERGEFORMAT </w:instrText>
      </w: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 SEQ MTEqn \h \* MERGEFORMAT </w:instrText>
      </w:r>
      <w:r>
        <w:rPr>
          <w:rFonts w:hint="default" w:ascii="Times New Roman" w:hAnsi="Times New Roman" w:cs="Times New Roman"/>
          <w:sz w:val="24"/>
          <w:szCs w:val="24"/>
          <w:lang w:eastAsia="zh-CN"/>
        </w:rPr>
        <w:fldChar w:fldCharType="separate"/>
      </w:r>
      <w:r>
        <w:rPr>
          <w:rFonts w:hint="default" w:ascii="Times New Roman" w:hAnsi="Times New Roman" w:cs="Times New Roman"/>
          <w:sz w:val="24"/>
          <w:szCs w:val="24"/>
          <w:lang w:eastAsia="zh-CN"/>
        </w:rPr>
        <w:fldChar w:fldCharType="end"/>
      </w:r>
      <w:r>
        <w:rPr>
          <w:rFonts w:hint="default" w:ascii="Times New Roman" w:hAnsi="Times New Roman" w:cs="Times New Roman"/>
          <w:sz w:val="24"/>
          <w:szCs w:val="24"/>
          <w:lang w:eastAsia="zh-CN"/>
        </w:rPr>
        <w:instrText xml:space="preserve">(</w:instrText>
      </w: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 SEQ MTEqn \c \* Arabic \* MERGEFORMAT </w:instrText>
      </w:r>
      <w:r>
        <w:rPr>
          <w:rFonts w:hint="default" w:ascii="Times New Roman" w:hAnsi="Times New Roman" w:cs="Times New Roman"/>
          <w:sz w:val="24"/>
          <w:szCs w:val="24"/>
          <w:lang w:eastAsia="zh-CN"/>
        </w:rPr>
        <w:fldChar w:fldCharType="separate"/>
      </w:r>
      <w:r>
        <w:rPr>
          <w:rFonts w:hint="default" w:ascii="Times New Roman" w:hAnsi="Times New Roman" w:cs="Times New Roman"/>
          <w:sz w:val="24"/>
          <w:szCs w:val="24"/>
        </w:rPr>
        <w:instrText xml:space="preserve">1</w:instrText>
      </w:r>
      <w:r>
        <w:rPr>
          <w:rFonts w:hint="default" w:ascii="Times New Roman" w:hAnsi="Times New Roman" w:cs="Times New Roman"/>
          <w:sz w:val="24"/>
          <w:szCs w:val="24"/>
          <w:lang w:eastAsia="zh-CN"/>
        </w:rPr>
        <w:fldChar w:fldCharType="end"/>
      </w:r>
      <w:r>
        <w:rPr>
          <w:rFonts w:hint="default" w:ascii="Times New Roman" w:hAnsi="Times New Roman" w:cs="Times New Roman"/>
          <w:sz w:val="24"/>
          <w:szCs w:val="24"/>
          <w:lang w:eastAsia="zh-CN"/>
        </w:rPr>
        <w:instrText xml:space="preserve">)</w:instrText>
      </w:r>
      <w:r>
        <w:rPr>
          <w:rFonts w:hint="default" w:ascii="Times New Roman" w:hAnsi="Times New Roman" w:cs="Times New Roman"/>
          <w:sz w:val="24"/>
          <w:szCs w:val="24"/>
          <w:lang w:eastAsia="zh-CN"/>
        </w:rPr>
        <w:fldChar w:fldCharType="separate"/>
      </w:r>
      <w:r>
        <w:rPr>
          <w:rFonts w:hint="default" w:ascii="Times New Roman" w:hAnsi="Times New Roman" w:cs="Times New Roman"/>
          <w:sz w:val="24"/>
          <w:szCs w:val="24"/>
          <w:lang w:eastAsia="zh-CN"/>
        </w:rPr>
        <w:fldChar w:fldCharType="end"/>
      </w:r>
    </w:p>
    <w:p w14:paraId="580EF568">
      <w:pPr>
        <w:pStyle w:val="24"/>
        <w:bidi w:val="0"/>
        <w:rPr>
          <w:rFonts w:hint="eastAsia" w:eastAsia="宋体"/>
          <w:lang w:eastAsia="zh-CN"/>
        </w:rPr>
      </w:pPr>
      <w:r>
        <w:rPr>
          <w:rFonts w:hint="eastAsia"/>
          <w:lang w:eastAsia="zh-CN"/>
        </w:rPr>
        <w:tab/>
      </w:r>
      <w:r>
        <w:rPr>
          <w:rFonts w:hint="eastAsia"/>
          <w:position w:val="-30"/>
          <w:lang w:eastAsia="zh-CN"/>
        </w:rPr>
        <w:object>
          <v:shape id="_x0000_i1026" o:spt="75" type="#_x0000_t75" style="height:34pt;width:144pt;" o:ole="t" filled="f" o:preferrelative="t" stroked="f" coordsize="21600,21600">
            <v:path/>
            <v:fill on="f" focussize="0,0"/>
            <v:stroke on="f"/>
            <v:imagedata r:id="rId10" o:title=""/>
            <o:lock v:ext="edit" aspectratio="t"/>
            <w10:wrap type="none"/>
            <w10:anchorlock/>
          </v:shape>
          <o:OLEObject Type="Embed" ProgID="DSEquations" ShapeID="_x0000_i1026" DrawAspect="Content" ObjectID="_1468075727" r:id="rId9">
            <o:LockedField>false</o:LockedField>
          </o:OLEObject>
        </w:object>
      </w:r>
      <w:r>
        <w:rPr>
          <w:rFonts w:hint="eastAsia"/>
          <w:lang w:eastAsia="zh-CN"/>
        </w:rPr>
        <w:t xml:space="preserve"> </w:t>
      </w:r>
      <w:r>
        <w:rPr>
          <w:rFonts w:hint="eastAsia"/>
          <w:lang w:eastAsia="zh-CN"/>
        </w:rPr>
        <w:tab/>
      </w: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 MACROBUTTON MTPlaceRef \* MERGEFORMAT </w:instrText>
      </w: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 SEQ MTEqn \h \* MERGEFORMAT </w:instrText>
      </w:r>
      <w:r>
        <w:rPr>
          <w:rFonts w:hint="default" w:ascii="Times New Roman" w:hAnsi="Times New Roman" w:cs="Times New Roman"/>
          <w:sz w:val="24"/>
          <w:szCs w:val="24"/>
          <w:lang w:eastAsia="zh-CN"/>
        </w:rPr>
        <w:fldChar w:fldCharType="separate"/>
      </w:r>
      <w:r>
        <w:rPr>
          <w:rFonts w:hint="default" w:ascii="Times New Roman" w:hAnsi="Times New Roman" w:cs="Times New Roman"/>
          <w:sz w:val="24"/>
          <w:szCs w:val="24"/>
          <w:lang w:eastAsia="zh-CN"/>
        </w:rPr>
        <w:fldChar w:fldCharType="end"/>
      </w:r>
      <w:r>
        <w:rPr>
          <w:rFonts w:hint="default" w:ascii="Times New Roman" w:hAnsi="Times New Roman" w:cs="Times New Roman"/>
          <w:sz w:val="24"/>
          <w:szCs w:val="24"/>
          <w:lang w:eastAsia="zh-CN"/>
        </w:rPr>
        <w:instrText xml:space="preserve">(</w:instrText>
      </w: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 SEQ MTEqn \c \* Arabic \* MERGEFORMAT </w:instrText>
      </w:r>
      <w:r>
        <w:rPr>
          <w:rFonts w:hint="default" w:ascii="Times New Roman" w:hAnsi="Times New Roman" w:cs="Times New Roman"/>
          <w:sz w:val="24"/>
          <w:szCs w:val="24"/>
          <w:lang w:eastAsia="zh-CN"/>
        </w:rPr>
        <w:fldChar w:fldCharType="separate"/>
      </w:r>
      <w:r>
        <w:rPr>
          <w:rFonts w:hint="default" w:ascii="Times New Roman" w:hAnsi="Times New Roman" w:cs="Times New Roman"/>
          <w:sz w:val="24"/>
          <w:szCs w:val="24"/>
        </w:rPr>
        <w:instrText xml:space="preserve">2</w:instrText>
      </w:r>
      <w:r>
        <w:rPr>
          <w:rFonts w:hint="default" w:ascii="Times New Roman" w:hAnsi="Times New Roman" w:cs="Times New Roman"/>
          <w:sz w:val="24"/>
          <w:szCs w:val="24"/>
          <w:lang w:eastAsia="zh-CN"/>
        </w:rPr>
        <w:fldChar w:fldCharType="end"/>
      </w:r>
      <w:r>
        <w:rPr>
          <w:rFonts w:hint="default" w:ascii="Times New Roman" w:hAnsi="Times New Roman" w:cs="Times New Roman"/>
          <w:sz w:val="24"/>
          <w:szCs w:val="24"/>
          <w:lang w:eastAsia="zh-CN"/>
        </w:rPr>
        <w:instrText xml:space="preserve">)</w:instrText>
      </w:r>
      <w:r>
        <w:rPr>
          <w:rFonts w:hint="default" w:ascii="Times New Roman" w:hAnsi="Times New Roman" w:cs="Times New Roman"/>
          <w:sz w:val="24"/>
          <w:szCs w:val="24"/>
          <w:lang w:eastAsia="zh-CN"/>
        </w:rPr>
        <w:fldChar w:fldCharType="separate"/>
      </w:r>
      <w:r>
        <w:rPr>
          <w:rFonts w:hint="default" w:ascii="Times New Roman" w:hAnsi="Times New Roman" w:cs="Times New Roman"/>
          <w:sz w:val="24"/>
          <w:szCs w:val="24"/>
          <w:lang w:eastAsia="zh-CN"/>
        </w:rPr>
        <w:fldChar w:fldCharType="end"/>
      </w:r>
    </w:p>
    <w:p w14:paraId="446E6720">
      <w:pPr>
        <w:spacing w:line="440" w:lineRule="exact"/>
        <w:ind w:firstLine="480" w:firstLineChars="200"/>
        <w:jc w:val="left"/>
        <w:rPr>
          <w:rFonts w:hint="default" w:ascii="Times New Roman" w:hAnsi="Times New Roman" w:eastAsia="宋体" w:cs="黑体"/>
          <w:sz w:val="24"/>
          <w:lang w:val="en-US" w:eastAsia="zh-CN"/>
        </w:rPr>
      </w:pPr>
      <w:r>
        <w:rPr>
          <w:rFonts w:hint="eastAsia" w:ascii="Times New Roman" w:hAnsi="Times New Roman" w:cs="黑体"/>
          <w:sz w:val="24"/>
          <w:lang w:val="en-US" w:eastAsia="zh-CN"/>
        </w:rPr>
        <w:t>其中，</w:t>
      </w:r>
      <w:r>
        <w:rPr>
          <w:rFonts w:hint="eastAsia" w:ascii="Times New Roman" w:hAnsi="Times New Roman" w:cs="黑体"/>
          <w:position w:val="-14"/>
          <w:sz w:val="24"/>
          <w:lang w:val="en-US" w:eastAsia="zh-CN"/>
        </w:rPr>
        <w:object>
          <v:shape id="_x0000_i1027" o:spt="75" type="#_x0000_t75" style="height:19pt;width:31pt;" o:ole="t" filled="f" o:preferrelative="t" stroked="f" coordsize="21600,21600">
            <v:path/>
            <v:fill on="f" focussize="0,0"/>
            <v:stroke on="f"/>
            <v:imagedata r:id="rId12" o:title=""/>
            <o:lock v:ext="edit" aspectratio="t"/>
            <w10:wrap type="none"/>
            <w10:anchorlock/>
          </v:shape>
          <o:OLEObject Type="Embed" ProgID="DSEquations" ShapeID="_x0000_i1027" DrawAspect="Content" ObjectID="_1468075728" r:id="rId11">
            <o:LockedField>false</o:LockedField>
          </o:OLEObject>
        </w:object>
      </w:r>
      <w:r>
        <w:rPr>
          <w:rFonts w:hint="eastAsia" w:ascii="Times New Roman" w:hAnsi="Times New Roman" w:cs="黑体"/>
          <w:sz w:val="24"/>
          <w:lang w:val="en-US" w:eastAsia="zh-CN"/>
        </w:rPr>
        <w:t>是直行速度，</w:t>
      </w:r>
      <w:r>
        <w:rPr>
          <w:rFonts w:hint="eastAsia" w:ascii="Times New Roman" w:hAnsi="Times New Roman" w:cs="黑体"/>
          <w:position w:val="-12"/>
          <w:sz w:val="24"/>
          <w:lang w:val="en-US" w:eastAsia="zh-CN"/>
        </w:rPr>
        <w:object>
          <v:shape id="_x0000_i1028" o:spt="75" type="#_x0000_t75" style="height:18pt;width:23pt;" o:ole="t" filled="f" o:preferrelative="t" stroked="f" coordsize="21600,21600">
            <v:path/>
            <v:fill on="f" focussize="0,0"/>
            <v:stroke on="f"/>
            <v:imagedata r:id="rId14" o:title=""/>
            <o:lock v:ext="edit" aspectratio="t"/>
            <w10:wrap type="none"/>
            <w10:anchorlock/>
          </v:shape>
          <o:OLEObject Type="Embed" ProgID="DSEquations" ShapeID="_x0000_i1028" DrawAspect="Content" ObjectID="_1468075729" r:id="rId13">
            <o:LockedField>false</o:LockedField>
          </o:OLEObject>
        </w:object>
      </w:r>
      <w:r>
        <w:rPr>
          <w:rFonts w:hint="eastAsia" w:ascii="Times New Roman" w:hAnsi="Times New Roman" w:cs="黑体"/>
          <w:sz w:val="24"/>
          <w:lang w:val="en-US" w:eastAsia="zh-CN"/>
        </w:rPr>
        <w:t>是顺逆旋转角度，</w:t>
      </w:r>
      <w:r>
        <w:rPr>
          <w:rFonts w:hint="eastAsia" w:ascii="Times New Roman" w:hAnsi="Times New Roman" w:cs="黑体"/>
          <w:position w:val="-12"/>
          <w:sz w:val="24"/>
          <w:lang w:val="en-US" w:eastAsia="zh-CN"/>
        </w:rPr>
        <w:object>
          <v:shape id="_x0000_i1029" o:spt="75" type="#_x0000_t75" style="height:18pt;width:34pt;" o:ole="t" filled="f" o:preferrelative="t" stroked="f" coordsize="21600,21600">
            <v:path/>
            <v:fill on="f" focussize="0,0"/>
            <v:stroke on="f"/>
            <v:imagedata r:id="rId16" o:title=""/>
            <o:lock v:ext="edit" aspectratio="t"/>
            <w10:wrap type="none"/>
            <w10:anchorlock/>
          </v:shape>
          <o:OLEObject Type="Embed" ProgID="DSEquations" ShapeID="_x0000_i1029" DrawAspect="Content" ObjectID="_1468075730" r:id="rId15">
            <o:LockedField>false</o:LockedField>
          </o:OLEObject>
        </w:object>
      </w:r>
      <w:r>
        <w:rPr>
          <w:rFonts w:hint="eastAsia" w:ascii="Times New Roman" w:hAnsi="Times New Roman" w:cs="黑体"/>
          <w:sz w:val="24"/>
          <w:lang w:val="en-US" w:eastAsia="zh-CN"/>
        </w:rPr>
        <w:t>、</w:t>
      </w:r>
      <w:r>
        <w:rPr>
          <w:rFonts w:hint="eastAsia" w:ascii="Times New Roman" w:hAnsi="Times New Roman" w:cs="黑体"/>
          <w:position w:val="-28"/>
          <w:sz w:val="24"/>
          <w:lang w:val="en-US" w:eastAsia="zh-CN"/>
        </w:rPr>
        <w:object>
          <v:shape id="_x0000_i1030" o:spt="75" type="#_x0000_t75" style="height:26pt;width:36pt;" o:ole="t" filled="f" o:preferrelative="t" stroked="f" coordsize="21600,21600">
            <v:path/>
            <v:fill on="f" focussize="0,0"/>
            <v:stroke on="f"/>
            <v:imagedata r:id="rId18" o:title=""/>
            <o:lock v:ext="edit" aspectratio="t"/>
            <w10:wrap type="none"/>
            <w10:anchorlock/>
          </v:shape>
          <o:OLEObject Type="Embed" ProgID="DSEquations" ShapeID="_x0000_i1030" DrawAspect="Content" ObjectID="_1468075731" r:id="rId17">
            <o:LockedField>false</o:LockedField>
          </o:OLEObject>
        </w:object>
      </w:r>
      <w:r>
        <w:rPr>
          <w:rFonts w:hint="eastAsia" w:ascii="Times New Roman" w:hAnsi="Times New Roman" w:cs="黑体"/>
          <w:sz w:val="24"/>
          <w:lang w:val="en-US" w:eastAsia="zh-CN"/>
        </w:rPr>
        <w:t>、</w:t>
      </w:r>
      <w:r>
        <w:rPr>
          <w:rFonts w:hint="eastAsia" w:ascii="Times New Roman" w:hAnsi="Times New Roman" w:cs="黑体"/>
          <w:position w:val="-12"/>
          <w:sz w:val="24"/>
          <w:lang w:val="en-US" w:eastAsia="zh-CN"/>
        </w:rPr>
        <w:object>
          <v:shape id="_x0000_i1031" o:spt="75" type="#_x0000_t75" style="height:18pt;width:34pt;" o:ole="t" filled="f" o:preferrelative="t" stroked="f" coordsize="21600,21600">
            <v:path/>
            <v:fill on="f" focussize="0,0"/>
            <v:stroke on="f"/>
            <v:imagedata r:id="rId20" o:title=""/>
            <o:lock v:ext="edit" aspectratio="t"/>
            <w10:wrap type="none"/>
            <w10:anchorlock/>
          </v:shape>
          <o:OLEObject Type="Embed" ProgID="DSEquations" ShapeID="_x0000_i1031" DrawAspect="Content" ObjectID="_1468075732" r:id="rId19">
            <o:LockedField>false</o:LockedField>
          </o:OLEObject>
        </w:object>
      </w:r>
      <w:r>
        <w:rPr>
          <w:rFonts w:hint="eastAsia" w:ascii="Times New Roman" w:hAnsi="Times New Roman" w:cs="黑体"/>
          <w:sz w:val="24"/>
          <w:lang w:val="en-US" w:eastAsia="zh-CN"/>
        </w:rPr>
        <w:t>和</w:t>
      </w:r>
      <w:r>
        <w:rPr>
          <w:rFonts w:hint="eastAsia" w:ascii="Times New Roman" w:hAnsi="Times New Roman" w:cs="黑体"/>
          <w:position w:val="-12"/>
          <w:sz w:val="24"/>
          <w:lang w:val="en-US" w:eastAsia="zh-CN"/>
        </w:rPr>
        <w:object>
          <v:shape id="_x0000_i1032" o:spt="75" type="#_x0000_t75" style="height:18pt;width:35pt;" o:ole="t" filled="f" o:preferrelative="t" stroked="f" coordsize="21600,21600">
            <v:path/>
            <v:fill on="f" focussize="0,0"/>
            <v:stroke on="f"/>
            <v:imagedata r:id="rId22" o:title=""/>
            <o:lock v:ext="edit" aspectratio="t"/>
            <w10:wrap type="none"/>
            <w10:anchorlock/>
          </v:shape>
          <o:OLEObject Type="Embed" ProgID="DSEquations" ShapeID="_x0000_i1032" DrawAspect="Content" ObjectID="_1468075733" r:id="rId21">
            <o:LockedField>false</o:LockedField>
          </o:OLEObject>
        </w:object>
      </w:r>
      <w:r>
        <w:rPr>
          <w:rFonts w:hint="eastAsia" w:ascii="Times New Roman" w:hAnsi="Times New Roman" w:cs="黑体"/>
          <w:sz w:val="24"/>
          <w:lang w:val="en-US" w:eastAsia="zh-CN"/>
        </w:rPr>
        <w:t>是由编码器计算得出的左右轮速度和左右轮行驶距离，</w:t>
      </w:r>
      <w:r>
        <w:rPr>
          <w:rFonts w:hint="eastAsia" w:ascii="Times New Roman" w:hAnsi="Times New Roman" w:cs="黑体"/>
          <w:position w:val="-12"/>
          <w:sz w:val="24"/>
          <w:lang w:val="en-US" w:eastAsia="zh-CN"/>
        </w:rPr>
        <w:object>
          <v:shape id="_x0000_i1033" o:spt="75" type="#_x0000_t75" style="height:18pt;width:30pt;" o:ole="t" filled="f" o:preferrelative="t" stroked="f" coordsize="21600,21600">
            <v:path/>
            <v:fill on="f" focussize="0,0"/>
            <v:stroke on="f"/>
            <v:imagedata r:id="rId24" o:title=""/>
            <o:lock v:ext="edit" aspectratio="t"/>
            <w10:wrap type="none"/>
            <w10:anchorlock/>
          </v:shape>
          <o:OLEObject Type="Embed" ProgID="DSEquations" ShapeID="_x0000_i1033" DrawAspect="Content" ObjectID="_1468075734" r:id="rId23">
            <o:LockedField>false</o:LockedField>
          </o:OLEObject>
        </w:object>
      </w:r>
      <w:r>
        <w:rPr>
          <w:rFonts w:hint="eastAsia" w:ascii="Times New Roman" w:hAnsi="Times New Roman" w:cs="黑体"/>
          <w:sz w:val="24"/>
          <w:lang w:val="en-US" w:eastAsia="zh-CN"/>
        </w:rPr>
        <w:t>为两轮中轴线间距。</w:t>
      </w:r>
    </w:p>
    <w:p w14:paraId="0F2695EF">
      <w:pPr>
        <w:keepNext w:val="0"/>
        <w:keepLines w:val="0"/>
        <w:pageBreakBefore w:val="0"/>
        <w:widowControl/>
        <w:suppressLineNumbers w:val="0"/>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s="黑体"/>
          <w:sz w:val="24"/>
          <w:lang w:val="en-US" w:eastAsia="zh-CN"/>
        </w:rPr>
      </w:pPr>
      <w:r>
        <w:rPr>
          <w:rFonts w:hint="eastAsia" w:ascii="Times New Roman" w:hAnsi="Times New Roman"/>
          <w:color w:val="000000"/>
          <w:kern w:val="0"/>
          <w:sz w:val="24"/>
          <w:lang w:val="en-US" w:eastAsia="zh-CN"/>
        </w:rPr>
        <w:t>本系统使用并行PID控制小车巡线行驶。摄像头捕捉视野范围内的黑色引导线的外轮廓，行驶过程中实时反馈黑色引导线的位置。以摄像头视野中黑色引导线位置与中心位置的偏差为巡线偏差环的输入量进行PID控制，输出结果为左右轮速度与实际目标速度之间的偏差量。速度环为基础环，以</w:t>
      </w:r>
      <w:r>
        <w:rPr>
          <w:rFonts w:hint="eastAsia" w:ascii="Times New Roman" w:hAnsi="Times New Roman" w:cs="黑体"/>
          <w:position w:val="-12"/>
          <w:sz w:val="24"/>
          <w:lang w:val="en-US" w:eastAsia="zh-CN"/>
        </w:rPr>
        <w:object>
          <v:shape id="_x0000_i1034" o:spt="75" type="#_x0000_t75" style="height:18pt;width:34pt;" o:ole="t" filled="f" o:preferrelative="t" stroked="f" coordsize="21600,21600">
            <v:path/>
            <v:fill on="f" focussize="0,0"/>
            <v:stroke on="f"/>
            <v:imagedata r:id="rId26" o:title=""/>
            <o:lock v:ext="edit" aspectratio="t"/>
            <w10:wrap type="none"/>
            <w10:anchorlock/>
          </v:shape>
          <o:OLEObject Type="Embed" ProgID="DSEquations" ShapeID="_x0000_i1034" DrawAspect="Content" ObjectID="_1468075735" r:id="rId25">
            <o:LockedField>false</o:LockedField>
          </o:OLEObject>
        </w:object>
      </w:r>
      <w:r>
        <w:rPr>
          <w:rFonts w:hint="eastAsia" w:ascii="Times New Roman" w:hAnsi="Times New Roman" w:cs="黑体"/>
          <w:sz w:val="24"/>
          <w:lang w:val="en-US" w:eastAsia="zh-CN"/>
        </w:rPr>
        <w:t>左轮速度、</w:t>
      </w:r>
      <w:r>
        <w:rPr>
          <w:rFonts w:hint="eastAsia" w:ascii="Times New Roman" w:hAnsi="Times New Roman" w:cs="黑体"/>
          <w:position w:val="-12"/>
          <w:sz w:val="24"/>
          <w:lang w:val="en-US" w:eastAsia="zh-CN"/>
        </w:rPr>
        <w:object>
          <v:shape id="_x0000_i1035" o:spt="75" type="#_x0000_t75" style="height:18pt;width:36pt;" o:ole="t" filled="f" o:preferrelative="t" stroked="f" coordsize="21600,21600">
            <v:path/>
            <v:fill on="f" focussize="0,0"/>
            <v:stroke on="f"/>
            <v:imagedata r:id="rId28" o:title=""/>
            <o:lock v:ext="edit" aspectratio="t"/>
            <w10:wrap type="none"/>
            <w10:anchorlock/>
          </v:shape>
          <o:OLEObject Type="Embed" ProgID="DSEquations" ShapeID="_x0000_i1035" DrawAspect="Content" ObjectID="_1468075736" r:id="rId27">
            <o:LockedField>false</o:LockedField>
          </o:OLEObject>
        </w:object>
      </w:r>
      <w:r>
        <w:rPr>
          <w:rFonts w:hint="eastAsia" w:ascii="Times New Roman" w:hAnsi="Times New Roman" w:cs="黑体"/>
          <w:sz w:val="24"/>
          <w:lang w:val="en-US" w:eastAsia="zh-CN"/>
        </w:rPr>
        <w:t>右轮速度与左右轮各自目标速度</w:t>
      </w:r>
      <w:r>
        <w:rPr>
          <w:rFonts w:hint="eastAsia" w:ascii="Times New Roman" w:hAnsi="Times New Roman" w:cs="黑体"/>
          <w:position w:val="-14"/>
          <w:sz w:val="24"/>
          <w:lang w:val="en-US" w:eastAsia="zh-CN"/>
        </w:rPr>
        <w:object>
          <v:shape id="_x0000_i1036" o:spt="75" type="#_x0000_t75" style="height:19pt;width:42pt;" o:ole="t" filled="f" o:preferrelative="t" stroked="f" coordsize="21600,21600">
            <v:path/>
            <v:fill on="f" focussize="0,0"/>
            <v:stroke on="f"/>
            <v:imagedata r:id="rId30" o:title=""/>
            <o:lock v:ext="edit" aspectratio="t"/>
            <w10:wrap type="none"/>
            <w10:anchorlock/>
          </v:shape>
          <o:OLEObject Type="Embed" ProgID="DSEquations" ShapeID="_x0000_i1036" DrawAspect="Content" ObjectID="_1468075737" r:id="rId29">
            <o:LockedField>false</o:LockedField>
          </o:OLEObject>
        </w:object>
      </w:r>
      <w:r>
        <w:rPr>
          <w:rFonts w:hint="eastAsia" w:ascii="Times New Roman" w:hAnsi="Times New Roman" w:cs="黑体"/>
          <w:sz w:val="24"/>
          <w:lang w:val="en-US" w:eastAsia="zh-CN"/>
        </w:rPr>
        <w:t>和</w:t>
      </w:r>
      <w:r>
        <w:rPr>
          <w:rFonts w:hint="eastAsia" w:ascii="Times New Roman" w:hAnsi="Times New Roman" w:cs="黑体"/>
          <w:position w:val="-14"/>
          <w:sz w:val="24"/>
          <w:lang w:val="en-US" w:eastAsia="zh-CN"/>
        </w:rPr>
        <w:object>
          <v:shape id="_x0000_i1037" o:spt="75" type="#_x0000_t75" style="height:19pt;width:47pt;" o:ole="t" filled="f" o:preferrelative="t" stroked="f" coordsize="21600,21600">
            <v:path/>
            <v:fill on="f" focussize="0,0"/>
            <v:stroke on="f"/>
            <v:imagedata r:id="rId32" o:title=""/>
            <o:lock v:ext="edit" aspectratio="t"/>
            <w10:wrap type="none"/>
            <w10:anchorlock/>
          </v:shape>
          <o:OLEObject Type="Embed" ProgID="DSEquations" ShapeID="_x0000_i1037" DrawAspect="Content" ObjectID="_1468075738" r:id="rId31">
            <o:LockedField>false</o:LockedField>
          </o:OLEObject>
        </w:object>
      </w:r>
      <w:r>
        <w:rPr>
          <w:rFonts w:hint="eastAsia" w:ascii="Times New Roman" w:hAnsi="Times New Roman" w:cs="黑体"/>
          <w:sz w:val="24"/>
          <w:lang w:val="en-US" w:eastAsia="zh-CN"/>
        </w:rPr>
        <w:t>的差值作为输入量进行PID控制，输出结果为PWM波的目标占空比。将左右轮的偏差量分别加在实际的目标速度</w:t>
      </w:r>
      <w:r>
        <w:rPr>
          <w:rFonts w:hint="eastAsia" w:ascii="Times New Roman" w:hAnsi="Times New Roman" w:cs="黑体"/>
          <w:position w:val="-14"/>
          <w:sz w:val="24"/>
          <w:lang w:val="en-US" w:eastAsia="zh-CN"/>
        </w:rPr>
        <w:object>
          <v:shape id="_x0000_i1038" o:spt="75" type="#_x0000_t75" style="height:19pt;width:27pt;" o:ole="t" filled="f" o:preferrelative="t" stroked="f" coordsize="21600,21600">
            <v:path/>
            <v:fill on="f" focussize="0,0"/>
            <v:stroke on="f"/>
            <v:imagedata r:id="rId34" o:title=""/>
            <o:lock v:ext="edit" aspectratio="t"/>
            <w10:wrap type="none"/>
            <w10:anchorlock/>
          </v:shape>
          <o:OLEObject Type="Embed" ProgID="DSEquations" ShapeID="_x0000_i1038" DrawAspect="Content" ObjectID="_1468075739" r:id="rId33">
            <o:LockedField>false</o:LockedField>
          </o:OLEObject>
        </w:object>
      </w:r>
      <w:r>
        <w:rPr>
          <w:rFonts w:hint="eastAsia" w:ascii="Times New Roman" w:hAnsi="Times New Roman"/>
          <w:color w:val="000000"/>
          <w:kern w:val="0"/>
          <w:sz w:val="24"/>
          <w:lang w:val="en-US" w:eastAsia="zh-CN"/>
        </w:rPr>
        <w:t>上即可得出左右轮各自的新目标速度，由速度环得到PWM波目标占空比，MCU处理后输出给电机驱动模块，从而实现对小车以指定速度沿黑色引导线行驶的功能。具体过程由式(3)和式(4)给出：</w:t>
      </w:r>
    </w:p>
    <w:p w14:paraId="2D599F91">
      <w:pPr>
        <w:pStyle w:val="24"/>
        <w:bidi w:val="0"/>
        <w:rPr>
          <w:rFonts w:hint="default"/>
          <w:lang w:val="en-US" w:eastAsia="zh-CN"/>
        </w:rPr>
      </w:pPr>
      <w:r>
        <w:rPr>
          <w:rFonts w:hint="eastAsia"/>
          <w:lang w:val="en-US" w:eastAsia="zh-CN"/>
        </w:rPr>
        <w:tab/>
      </w:r>
      <w:r>
        <w:rPr>
          <w:rFonts w:hint="eastAsia"/>
          <w:position w:val="-14"/>
          <w:sz w:val="24"/>
          <w:szCs w:val="24"/>
          <w:lang w:val="en-US" w:eastAsia="zh-CN"/>
        </w:rPr>
        <w:object>
          <v:shape id="_x0000_i1039" o:spt="75" type="#_x0000_t75" style="height:19pt;width:114.95pt;" o:ole="t" filled="f" o:preferrelative="t" stroked="f" coordsize="21600,21600">
            <v:path/>
            <v:fill on="f" focussize="0,0"/>
            <v:stroke on="f"/>
            <v:imagedata r:id="rId36" o:title=""/>
            <o:lock v:ext="edit" aspectratio="t"/>
            <w10:wrap type="none"/>
            <w10:anchorlock/>
          </v:shape>
          <o:OLEObject Type="Embed" ProgID="DSEquations" ShapeID="_x0000_i1039" DrawAspect="Content" ObjectID="_1468075740" r:id="rId35">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instrText xml:space="preserve">3</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0A3656DA">
      <w:pPr>
        <w:pStyle w:val="24"/>
        <w:bidi w:val="0"/>
        <w:rPr>
          <w:rFonts w:hint="default" w:ascii="Times New Roman" w:hAnsi="Times New Roman" w:cs="Times New Roman"/>
          <w:sz w:val="24"/>
          <w:szCs w:val="24"/>
          <w:lang w:eastAsia="zh-CN"/>
        </w:rPr>
      </w:pPr>
      <w:r>
        <w:rPr>
          <w:rFonts w:hint="eastAsia"/>
          <w:lang w:eastAsia="zh-CN"/>
        </w:rPr>
        <w:tab/>
      </w:r>
      <w:r>
        <w:rPr>
          <w:rFonts w:hint="eastAsia"/>
          <w:position w:val="-14"/>
          <w:lang w:eastAsia="zh-CN"/>
        </w:rPr>
        <w:object>
          <v:shape id="_x0000_i1040" o:spt="75" type="#_x0000_t75" style="height:19pt;width:120pt;" o:ole="t" filled="f" o:preferrelative="t" stroked="f" coordsize="21600,21600">
            <v:path/>
            <v:fill on="f" focussize="0,0"/>
            <v:stroke on="f"/>
            <v:imagedata r:id="rId38" o:title=""/>
            <o:lock v:ext="edit" aspectratio="t"/>
            <w10:wrap type="none"/>
            <w10:anchorlock/>
          </v:shape>
          <o:OLEObject Type="Embed" ProgID="DSEquations" ShapeID="_x0000_i1040" DrawAspect="Content" ObjectID="_1468075741" r:id="rId37">
            <o:LockedField>false</o:LockedField>
          </o:OLEObject>
        </w:object>
      </w:r>
      <w:r>
        <w:rPr>
          <w:rFonts w:hint="eastAsia"/>
          <w:lang w:eastAsia="zh-CN"/>
        </w:rPr>
        <w:t xml:space="preserve"> </w:t>
      </w:r>
      <w:r>
        <w:rPr>
          <w:rFonts w:hint="eastAsia"/>
          <w:lang w:eastAsia="zh-CN"/>
        </w:rPr>
        <w:tab/>
      </w: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 MACROBUTTON MTPlaceRef \* MERGEFORMAT </w:instrText>
      </w: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 SEQ MTEqn \h \* MERGEFORMAT </w:instrText>
      </w:r>
      <w:r>
        <w:rPr>
          <w:rFonts w:hint="default" w:ascii="Times New Roman" w:hAnsi="Times New Roman" w:cs="Times New Roman"/>
          <w:sz w:val="24"/>
          <w:szCs w:val="24"/>
          <w:lang w:eastAsia="zh-CN"/>
        </w:rPr>
        <w:fldChar w:fldCharType="separate"/>
      </w:r>
      <w:r>
        <w:rPr>
          <w:rFonts w:hint="default" w:ascii="Times New Roman" w:hAnsi="Times New Roman" w:cs="Times New Roman"/>
          <w:sz w:val="24"/>
          <w:szCs w:val="24"/>
          <w:lang w:eastAsia="zh-CN"/>
        </w:rPr>
        <w:fldChar w:fldCharType="end"/>
      </w:r>
      <w:r>
        <w:rPr>
          <w:rFonts w:hint="default" w:ascii="Times New Roman" w:hAnsi="Times New Roman" w:cs="Times New Roman"/>
          <w:sz w:val="24"/>
          <w:szCs w:val="24"/>
          <w:lang w:eastAsia="zh-CN"/>
        </w:rPr>
        <w:instrText xml:space="preserve">(</w:instrText>
      </w: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 SEQ MTEqn \c \* Arabic \* MERGEFORMAT </w:instrText>
      </w:r>
      <w:r>
        <w:rPr>
          <w:rFonts w:hint="default" w:ascii="Times New Roman" w:hAnsi="Times New Roman" w:cs="Times New Roman"/>
          <w:sz w:val="24"/>
          <w:szCs w:val="24"/>
          <w:lang w:eastAsia="zh-CN"/>
        </w:rPr>
        <w:fldChar w:fldCharType="separate"/>
      </w:r>
      <w:r>
        <w:rPr>
          <w:rFonts w:hint="default" w:ascii="Times New Roman" w:hAnsi="Times New Roman" w:cs="Times New Roman"/>
          <w:sz w:val="24"/>
          <w:szCs w:val="24"/>
        </w:rPr>
        <w:instrText xml:space="preserve">4</w:instrText>
      </w:r>
      <w:r>
        <w:rPr>
          <w:rFonts w:hint="default" w:ascii="Times New Roman" w:hAnsi="Times New Roman" w:cs="Times New Roman"/>
          <w:sz w:val="24"/>
          <w:szCs w:val="24"/>
          <w:lang w:eastAsia="zh-CN"/>
        </w:rPr>
        <w:fldChar w:fldCharType="end"/>
      </w:r>
      <w:r>
        <w:rPr>
          <w:rFonts w:hint="default" w:ascii="Times New Roman" w:hAnsi="Times New Roman" w:cs="Times New Roman"/>
          <w:sz w:val="24"/>
          <w:szCs w:val="24"/>
          <w:lang w:eastAsia="zh-CN"/>
        </w:rPr>
        <w:instrText xml:space="preserve">)</w:instrText>
      </w:r>
      <w:r>
        <w:rPr>
          <w:rFonts w:hint="default" w:ascii="Times New Roman" w:hAnsi="Times New Roman" w:cs="Times New Roman"/>
          <w:sz w:val="24"/>
          <w:szCs w:val="24"/>
          <w:lang w:eastAsia="zh-CN"/>
        </w:rPr>
        <w:fldChar w:fldCharType="separate"/>
      </w:r>
      <w:r>
        <w:rPr>
          <w:rFonts w:hint="default" w:ascii="Times New Roman" w:hAnsi="Times New Roman" w:cs="Times New Roman"/>
          <w:sz w:val="24"/>
          <w:szCs w:val="24"/>
          <w:lang w:eastAsia="zh-CN"/>
        </w:rPr>
        <w:fldChar w:fldCharType="end"/>
      </w:r>
    </w:p>
    <w:p w14:paraId="7CBE41D1">
      <w:pPr>
        <w:keepNext w:val="0"/>
        <w:keepLines w:val="0"/>
        <w:pageBreakBefore w:val="0"/>
        <w:widowControl/>
        <w:numPr>
          <w:ilvl w:val="0"/>
          <w:numId w:val="1"/>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黑体" w:hAnsi="黑体" w:eastAsia="黑体" w:cs="黑体"/>
          <w:b w:val="0"/>
          <w:bCs w:val="0"/>
          <w:color w:val="000000"/>
          <w:kern w:val="0"/>
          <w:sz w:val="24"/>
          <w:szCs w:val="24"/>
          <w:lang w:val="en-US" w:eastAsia="zh-CN"/>
        </w:rPr>
      </w:pPr>
      <w:r>
        <w:rPr>
          <w:rFonts w:hint="eastAsia" w:ascii="黑体" w:hAnsi="黑体" w:eastAsia="黑体" w:cs="黑体"/>
          <w:b w:val="0"/>
          <w:bCs w:val="0"/>
          <w:color w:val="000000"/>
          <w:kern w:val="0"/>
          <w:sz w:val="24"/>
          <w:szCs w:val="24"/>
          <w:lang w:val="en-US" w:eastAsia="zh-CN"/>
        </w:rPr>
        <w:t>小车间距离控制</w:t>
      </w:r>
    </w:p>
    <w:p w14:paraId="7D68E39B">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s="黑体"/>
          <w:sz w:val="24"/>
          <w:lang w:val="en-US" w:eastAsia="zh-CN"/>
        </w:rPr>
      </w:pPr>
      <w:r>
        <w:rPr>
          <w:rFonts w:hint="eastAsia" w:ascii="Times New Roman" w:hAnsi="Times New Roman"/>
          <w:color w:val="000000"/>
          <w:kern w:val="0"/>
          <w:sz w:val="24"/>
          <w:lang w:val="en-US" w:eastAsia="zh-CN"/>
        </w:rPr>
        <w:t>本系统使用并行PID控制小车间距离。前车后方粘贴一红色物块，初始时将两车间隔设置为20cm，此时后车摄像头视野范围内的红色面积大小为标准面积值。行驶状态中后车摄像头实时反馈测量到的面积值，</w:t>
      </w:r>
      <w:r>
        <w:rPr>
          <w:rFonts w:hint="eastAsia" w:ascii="Times New Roman" w:hAnsi="Times New Roman" w:cs="黑体"/>
          <w:sz w:val="24"/>
          <w:lang w:val="en-US" w:eastAsia="zh-CN"/>
        </w:rPr>
        <w:t>当实际面积值与标准面积值的差值为正时，表示两车距离过近，后车应减速；反之，表示两车距离过远，后车应加速。</w:t>
      </w:r>
      <w:r>
        <w:rPr>
          <w:rFonts w:hint="eastAsia" w:ascii="Times New Roman" w:hAnsi="Times New Roman"/>
          <w:color w:val="000000"/>
          <w:kern w:val="0"/>
          <w:sz w:val="24"/>
          <w:lang w:val="en-US" w:eastAsia="zh-CN"/>
        </w:rPr>
        <w:t>实时面积值与标准面积值的差值为间距控制环的输入量，该环的输出结果</w:t>
      </w:r>
      <w:r>
        <w:rPr>
          <w:rFonts w:hint="eastAsia" w:ascii="Times New Roman" w:hAnsi="Times New Roman" w:cs="黑体"/>
          <w:sz w:val="24"/>
          <w:lang w:val="en-US" w:eastAsia="zh-CN"/>
        </w:rPr>
        <w:t>当前小车速度与目标速度之间的偏差量</w:t>
      </w:r>
      <w:r>
        <w:rPr>
          <w:rFonts w:hint="eastAsia" w:ascii="Times New Roman" w:hAnsi="Times New Roman" w:cs="黑体"/>
          <w:position w:val="-28"/>
          <w:sz w:val="24"/>
          <w:lang w:val="en-US" w:eastAsia="zh-CN"/>
        </w:rPr>
        <w:object>
          <v:shape id="_x0000_i1041" o:spt="75" type="#_x0000_t75" style="height:26pt;width:34pt;" o:ole="t" filled="f" o:preferrelative="t" stroked="f" coordsize="21600,21600">
            <v:path/>
            <v:fill on="f" focussize="0,0"/>
            <v:stroke on="f"/>
            <v:imagedata r:id="rId40" o:title=""/>
            <o:lock v:ext="edit" aspectratio="t"/>
            <w10:wrap type="none"/>
            <w10:anchorlock/>
          </v:shape>
          <o:OLEObject Type="Embed" ProgID="DSEquations" ShapeID="_x0000_i1041" DrawAspect="Content" ObjectID="_1468075742" r:id="rId39">
            <o:LockedField>false</o:LockedField>
          </o:OLEObject>
        </w:object>
      </w:r>
      <w:r>
        <w:rPr>
          <w:rFonts w:hint="eastAsia" w:ascii="Times New Roman" w:hAnsi="Times New Roman" w:cs="黑体"/>
          <w:sz w:val="24"/>
          <w:lang w:val="en-US" w:eastAsia="zh-CN"/>
        </w:rPr>
        <w:t>。将该偏差量叠加到任务要求的目标速度</w:t>
      </w:r>
      <w:r>
        <w:rPr>
          <w:rFonts w:hint="eastAsia" w:ascii="Times New Roman" w:hAnsi="Times New Roman" w:cs="黑体"/>
          <w:position w:val="-12"/>
          <w:sz w:val="24"/>
          <w:lang w:val="en-US" w:eastAsia="zh-CN"/>
        </w:rPr>
        <w:object>
          <v:shape id="_x0000_i1042" o:spt="75" type="#_x0000_t75" style="height:18pt;width:17pt;" o:ole="t" filled="f" o:preferrelative="t" stroked="f" coordsize="21600,21600">
            <v:path/>
            <v:fill on="f" focussize="0,0"/>
            <v:stroke on="f"/>
            <v:imagedata r:id="rId42" o:title=""/>
            <o:lock v:ext="edit" aspectratio="t"/>
            <w10:wrap type="none"/>
            <w10:anchorlock/>
          </v:shape>
          <o:OLEObject Type="Embed" ProgID="DSEquations" ShapeID="_x0000_i1042" DrawAspect="Content" ObjectID="_1468075743" r:id="rId41">
            <o:LockedField>false</o:LockedField>
          </o:OLEObject>
        </w:object>
      </w:r>
      <w:r>
        <w:rPr>
          <w:rFonts w:hint="eastAsia" w:ascii="Times New Roman" w:hAnsi="Times New Roman" w:cs="黑体"/>
          <w:sz w:val="24"/>
          <w:lang w:val="en-US" w:eastAsia="zh-CN"/>
        </w:rPr>
        <w:t>上得到运行过程中实际的目标速度</w:t>
      </w:r>
      <w:r>
        <w:rPr>
          <w:rFonts w:hint="eastAsia" w:ascii="Times New Roman" w:hAnsi="Times New Roman" w:cs="黑体"/>
          <w:position w:val="-14"/>
          <w:sz w:val="24"/>
          <w:lang w:val="en-US" w:eastAsia="zh-CN"/>
        </w:rPr>
        <w:object>
          <v:shape id="_x0000_i1043" o:spt="75" type="#_x0000_t75" style="height:19pt;width:28pt;" o:ole="t" filled="f" o:preferrelative="t" stroked="f" coordsize="21600,21600">
            <v:path/>
            <v:fill on="f" focussize="0,0"/>
            <v:stroke on="f"/>
            <v:imagedata r:id="rId44" o:title=""/>
            <o:lock v:ext="edit" aspectratio="t"/>
            <w10:wrap type="none"/>
            <w10:anchorlock/>
          </v:shape>
          <o:OLEObject Type="Embed" ProgID="DSEquations" ShapeID="_x0000_i1043" DrawAspect="Content" ObjectID="_1468075744" r:id="rId43">
            <o:LockedField>false</o:LockedField>
          </o:OLEObject>
        </w:object>
      </w:r>
      <w:r>
        <w:rPr>
          <w:rFonts w:hint="eastAsia" w:ascii="Times New Roman" w:hAnsi="Times New Roman" w:cs="黑体"/>
          <w:sz w:val="24"/>
          <w:lang w:val="en-US" w:eastAsia="zh-CN"/>
        </w:rPr>
        <w:t>，实际的目标速度作为速度环的一个输入量，由速度环得出PWM波目标占空比，从而实现两车间的距离控制。具体过程由式(5)给出：</w:t>
      </w:r>
    </w:p>
    <w:p w14:paraId="0B6BF478">
      <w:pPr>
        <w:pStyle w:val="24"/>
        <w:bidi w:val="0"/>
        <w:rPr>
          <w:rFonts w:hint="eastAsia" w:ascii="Times New Roman" w:hAnsi="Times New Roman" w:eastAsia="宋体"/>
          <w:b/>
          <w:bCs/>
          <w:color w:val="000000"/>
          <w:kern w:val="0"/>
          <w:sz w:val="24"/>
          <w:lang w:val="en-US" w:eastAsia="zh-CN"/>
        </w:rPr>
      </w:pPr>
      <w:r>
        <w:rPr>
          <w:rFonts w:hint="eastAsia"/>
          <w:lang w:val="en-US" w:eastAsia="zh-CN"/>
        </w:rPr>
        <w:tab/>
      </w:r>
      <w:r>
        <w:rPr>
          <w:rFonts w:hint="eastAsia"/>
          <w:position w:val="-14"/>
          <w:lang w:val="en-US" w:eastAsia="zh-CN"/>
        </w:rPr>
        <w:object>
          <v:shape id="_x0000_i1044" o:spt="75" type="#_x0000_t75" style="height:19pt;width:96.95pt;" o:ole="t" filled="f" o:preferrelative="t" stroked="f" coordsize="21600,21600">
            <v:path/>
            <v:fill on="f" focussize="0,0"/>
            <v:stroke on="f"/>
            <v:imagedata r:id="rId46" o:title=""/>
            <o:lock v:ext="edit" aspectratio="t"/>
            <w10:wrap type="none"/>
            <w10:anchorlock/>
          </v:shape>
          <o:OLEObject Type="Embed" ProgID="DSEquations" ShapeID="_x0000_i1044" DrawAspect="Content" ObjectID="_1468075745" r:id="rId45">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instrText xml:space="preserve">5</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3E60F543">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ascii="黑体" w:hAnsi="黑体" w:eastAsia="黑体" w:cs="宋体"/>
          <w:color w:val="000000"/>
          <w:kern w:val="0"/>
          <w:sz w:val="28"/>
          <w:szCs w:val="28"/>
        </w:rPr>
      </w:pPr>
      <w:r>
        <w:rPr>
          <w:rFonts w:hint="eastAsia" w:ascii="黑体" w:hAnsi="黑体" w:eastAsia="黑体" w:cs="宋体"/>
          <w:color w:val="000000"/>
          <w:kern w:val="0"/>
          <w:sz w:val="28"/>
          <w:szCs w:val="28"/>
        </w:rPr>
        <w:t>三、电路</w:t>
      </w:r>
      <w:r>
        <w:rPr>
          <w:rFonts w:hint="eastAsia" w:ascii="黑体" w:hAnsi="黑体" w:eastAsia="黑体" w:cs="宋体"/>
          <w:color w:val="000000"/>
          <w:kern w:val="0"/>
          <w:sz w:val="28"/>
          <w:szCs w:val="28"/>
          <w:lang w:eastAsia="zh-CN"/>
        </w:rPr>
        <w:t>、</w:t>
      </w:r>
      <w:r>
        <w:rPr>
          <w:rFonts w:hint="eastAsia" w:ascii="黑体" w:hAnsi="黑体" w:eastAsia="黑体" w:cs="宋体"/>
          <w:color w:val="000000"/>
          <w:kern w:val="0"/>
          <w:sz w:val="28"/>
          <w:szCs w:val="28"/>
        </w:rPr>
        <w:t>程序</w:t>
      </w:r>
      <w:r>
        <w:rPr>
          <w:rFonts w:hint="eastAsia" w:ascii="黑体" w:hAnsi="黑体" w:eastAsia="黑体" w:cs="宋体"/>
          <w:color w:val="000000"/>
          <w:kern w:val="0"/>
          <w:sz w:val="28"/>
          <w:szCs w:val="28"/>
          <w:lang w:val="en-US" w:eastAsia="zh-CN"/>
        </w:rPr>
        <w:t>与机械</w:t>
      </w:r>
      <w:r>
        <w:rPr>
          <w:rFonts w:hint="eastAsia" w:ascii="黑体" w:hAnsi="黑体" w:eastAsia="黑体" w:cs="宋体"/>
          <w:color w:val="000000"/>
          <w:kern w:val="0"/>
          <w:sz w:val="28"/>
          <w:szCs w:val="28"/>
        </w:rPr>
        <w:t>设计</w:t>
      </w:r>
    </w:p>
    <w:p w14:paraId="688ADBC9">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val="0"/>
          <w:color w:val="000000"/>
          <w:kern w:val="0"/>
          <w:sz w:val="24"/>
          <w:szCs w:val="24"/>
          <w:lang w:val="en-US" w:eastAsia="zh-CN"/>
        </w:rPr>
      </w:pPr>
      <w:r>
        <w:rPr>
          <w:rFonts w:hint="default" w:ascii="黑体" w:hAnsi="黑体" w:eastAsia="黑体" w:cs="黑体"/>
          <w:b w:val="0"/>
          <w:bCs w:val="0"/>
          <w:color w:val="000000"/>
          <w:kern w:val="0"/>
          <w:sz w:val="24"/>
          <w:szCs w:val="24"/>
          <w:lang w:val="en-US" w:eastAsia="zh-CN"/>
        </w:rPr>
        <w:t>1.</w:t>
      </w:r>
      <w:r>
        <w:rPr>
          <w:rFonts w:hint="eastAsia" w:ascii="黑体" w:hAnsi="黑体" w:eastAsia="黑体" w:cs="黑体"/>
          <w:b w:val="0"/>
          <w:bCs w:val="0"/>
          <w:color w:val="000000"/>
          <w:kern w:val="0"/>
          <w:sz w:val="24"/>
          <w:szCs w:val="24"/>
          <w:lang w:val="en-US" w:eastAsia="zh-CN"/>
        </w:rPr>
        <w:t xml:space="preserve"> 电路设计</w:t>
      </w:r>
    </w:p>
    <w:p w14:paraId="4C5532D0">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rPr>
          <w:rFonts w:hint="eastAsia" w:eastAsia="宋体"/>
          <w:lang w:eastAsia="zh-CN"/>
        </w:rPr>
      </w:pPr>
      <w:r>
        <w:rPr>
          <w:rFonts w:hint="eastAsia" w:ascii="Times New Roman" w:hAnsi="Times New Roman" w:cs="黑体"/>
          <w:sz w:val="24"/>
          <w:lang w:val="en-US" w:eastAsia="zh-CN"/>
        </w:rPr>
        <w:t xml:space="preserve">电路使用12V锂电池供电，搭配12V转5V稳压模块。采用两路BUCK电路供电， </w:t>
      </w:r>
      <w:r>
        <w:rPr>
          <w:rFonts w:hint="default" w:ascii="Times New Roman" w:hAnsi="Times New Roman" w:cs="黑体"/>
          <w:sz w:val="24"/>
          <w:lang w:val="en-US" w:eastAsia="zh-CN"/>
        </w:rPr>
        <w:t>使用三个船式开关分别控制电机电路，STM32电路和视觉处理平台电路。具体电路结构如图</w:t>
      </w:r>
      <w:r>
        <w:rPr>
          <w:rFonts w:hint="eastAsia" w:ascii="Times New Roman" w:hAnsi="Times New Roman" w:cs="黑体"/>
          <w:sz w:val="24"/>
          <w:lang w:val="en-US" w:eastAsia="zh-CN"/>
        </w:rPr>
        <w:t>2</w:t>
      </w:r>
      <w:r>
        <w:rPr>
          <w:rFonts w:hint="default" w:ascii="Times New Roman" w:hAnsi="Times New Roman" w:cs="黑体"/>
          <w:sz w:val="24"/>
          <w:lang w:val="en-US" w:eastAsia="zh-CN"/>
        </w:rPr>
        <w:t>所示。</w:t>
      </w:r>
    </w:p>
    <w:p w14:paraId="18E3BD80">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sz w:val="21"/>
          <w:szCs w:val="21"/>
        </w:rPr>
      </w:pPr>
      <w:r>
        <w:rPr>
          <w:rFonts w:hint="default" w:ascii="Times New Roman" w:hAnsi="Times New Roman" w:cs="黑体"/>
          <w:b w:val="0"/>
          <w:bCs/>
          <w:color w:val="0000FF"/>
          <w:sz w:val="24"/>
          <w:lang w:val="en-US" w:eastAsia="zh-CN"/>
        </w:rPr>
        <w:drawing>
          <wp:anchor distT="0" distB="0" distL="114300" distR="114300" simplePos="0" relativeHeight="251661312" behindDoc="0" locked="0" layoutInCell="1" allowOverlap="1">
            <wp:simplePos x="0" y="0"/>
            <wp:positionH relativeFrom="column">
              <wp:posOffset>5715</wp:posOffset>
            </wp:positionH>
            <wp:positionV relativeFrom="paragraph">
              <wp:posOffset>173355</wp:posOffset>
            </wp:positionV>
            <wp:extent cx="5725160" cy="4018915"/>
            <wp:effectExtent l="0" t="0" r="8890" b="635"/>
            <wp:wrapSquare wrapText="bothSides"/>
            <wp:docPr id="4" name="图片 4" descr="1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_P1"/>
                    <pic:cNvPicPr>
                      <a:picLocks noChangeAspect="1"/>
                    </pic:cNvPicPr>
                  </pic:nvPicPr>
                  <pic:blipFill>
                    <a:blip r:embed="rId47"/>
                    <a:srcRect l="51104" t="5744" r="11457" b="57094"/>
                    <a:stretch>
                      <a:fillRect/>
                    </a:stretch>
                  </pic:blipFill>
                  <pic:spPr>
                    <a:xfrm>
                      <a:off x="0" y="0"/>
                      <a:ext cx="5725160" cy="4018915"/>
                    </a:xfrm>
                    <a:prstGeom prst="rect">
                      <a:avLst/>
                    </a:prstGeom>
                  </pic:spPr>
                </pic:pic>
              </a:graphicData>
            </a:graphic>
          </wp:anchor>
        </w:drawing>
      </w:r>
      <w:r>
        <w:rPr>
          <w:rFonts w:hint="default" w:ascii="Times New Roman" w:hAnsi="Times New Roman" w:eastAsia="宋体" w:cs="Times New Roman"/>
          <w:sz w:val="21"/>
          <w:szCs w:val="21"/>
        </w:rPr>
        <w:t xml:space="preserve">图 </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SEQ 图 \* ARABIC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2</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t xml:space="preserve"> 系统电路结构</w:t>
      </w:r>
    </w:p>
    <w:p w14:paraId="6DAAFC81">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val="0"/>
          <w:color w:val="000000"/>
          <w:kern w:val="0"/>
          <w:sz w:val="24"/>
          <w:szCs w:val="24"/>
          <w:lang w:val="en-US" w:eastAsia="zh-CN"/>
        </w:rPr>
      </w:pPr>
      <w:r>
        <w:rPr>
          <w:rFonts w:hint="default" w:ascii="黑体" w:hAnsi="黑体" w:eastAsia="黑体" w:cs="黑体"/>
          <w:b w:val="0"/>
          <w:bCs w:val="0"/>
          <w:color w:val="000000"/>
          <w:kern w:val="0"/>
          <w:sz w:val="24"/>
          <w:szCs w:val="24"/>
          <w:lang w:val="en-US" w:eastAsia="zh-CN"/>
        </w:rPr>
        <w:t xml:space="preserve">2. </w:t>
      </w:r>
      <w:r>
        <w:rPr>
          <w:rFonts w:hint="eastAsia" w:ascii="黑体" w:hAnsi="黑体" w:eastAsia="黑体" w:cs="黑体"/>
          <w:b w:val="0"/>
          <w:bCs w:val="0"/>
          <w:color w:val="000000"/>
          <w:kern w:val="0"/>
          <w:sz w:val="24"/>
          <w:szCs w:val="24"/>
          <w:lang w:val="en-US" w:eastAsia="zh-CN"/>
        </w:rPr>
        <w:t>程序设计</w:t>
      </w:r>
    </w:p>
    <w:p w14:paraId="0CB4168E">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2.1 程序整体框架</w:t>
      </w:r>
    </w:p>
    <w:p w14:paraId="5130A321">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黑体"/>
          <w:sz w:val="24"/>
          <w:lang w:val="en-US" w:eastAsia="zh-CN"/>
        </w:rPr>
      </w:pPr>
      <w:r>
        <w:rPr>
          <w:rFonts w:hint="eastAsia" w:ascii="Times New Roman" w:hAnsi="Times New Roman" w:cs="黑体"/>
          <w:sz w:val="24"/>
          <w:lang w:val="en-US" w:eastAsia="zh-CN"/>
        </w:rPr>
        <w:t>主体程序可分为两部分。一部分为领头小车的主体程序</w:t>
      </w:r>
      <w:r>
        <w:rPr>
          <w:rFonts w:hint="default" w:ascii="Times New Roman" w:hAnsi="Times New Roman" w:cs="黑体"/>
          <w:sz w:val="24"/>
          <w:lang w:val="en-US" w:eastAsia="zh-CN"/>
        </w:rPr>
        <w:t>，另一部分为</w:t>
      </w:r>
      <w:r>
        <w:rPr>
          <w:rFonts w:hint="eastAsia" w:ascii="Times New Roman" w:hAnsi="Times New Roman" w:cs="黑体"/>
          <w:sz w:val="24"/>
          <w:lang w:val="en-US" w:eastAsia="zh-CN"/>
        </w:rPr>
        <w:t>跟随小车的主体程序。</w:t>
      </w:r>
    </w:p>
    <w:p w14:paraId="01E16B96">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s="黑体"/>
          <w:sz w:val="24"/>
          <w:lang w:val="en-US" w:eastAsia="zh-CN"/>
        </w:rPr>
      </w:pPr>
      <w:r>
        <w:rPr>
          <w:rFonts w:hint="eastAsia" w:ascii="Times New Roman" w:hAnsi="Times New Roman" w:cs="黑体"/>
          <w:sz w:val="24"/>
          <w:lang w:val="en-US" w:eastAsia="zh-CN"/>
        </w:rPr>
        <w:t>领头小车：用户在串口屏上选择目标任务，领头小车MCU解析串口屏发送的指令后将相应数据包传给领头小车树莓派和跟随小车MCU，当检测到蓝牙模块可以正常通信后以指定速度沿线行驶。行驶途中领头小车树莓派实时反馈的巡线偏差值，领头小车MCU调整该偏差值左右轮电机转速。当领头小车完成一次行驶到达终点，发出声音提示；当领头小车行驶在内圈BFD段时，发出灯光指示。</w:t>
      </w:r>
    </w:p>
    <w:p w14:paraId="50D17D16">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黑体"/>
          <w:sz w:val="24"/>
          <w:lang w:val="en-US" w:eastAsia="zh-CN"/>
        </w:rPr>
      </w:pPr>
      <w:r>
        <w:rPr>
          <w:rFonts w:hint="eastAsia" w:ascii="Times New Roman" w:hAnsi="Times New Roman" w:cs="黑体"/>
          <w:sz w:val="24"/>
          <w:lang w:val="en-US" w:eastAsia="zh-CN"/>
        </w:rPr>
        <w:t>跟随小车：跟随小车MCU收到领头小车指令后待命，当检测到蓝牙模块可以正常通信后以指定速度沿线行驶。行驶途中跟随小车树莓派实时反馈的巡线偏差值和领头小车车尾红色物块面积偏差值，跟随小车MCU调整该偏差值左右轮电机转速。当跟随小车完成一次行驶到达终点，发出声音提示；当跟随小车行驶在内圈BFD段时，发出灯光指示。</w:t>
      </w:r>
    </w:p>
    <w:p w14:paraId="6C727C0B">
      <w:pPr>
        <w:pStyle w:val="4"/>
        <w:keepNext w:val="0"/>
        <w:keepLines w:val="0"/>
        <w:pageBreakBefore w:val="0"/>
        <w:widowControl/>
        <w:kinsoku/>
        <w:wordWrap/>
        <w:overflowPunct/>
        <w:topLinePunct w:val="0"/>
        <w:autoSpaceDE/>
        <w:autoSpaceDN/>
        <w:bidi w:val="0"/>
        <w:adjustRightInd/>
        <w:snapToGrid/>
        <w:spacing w:line="440" w:lineRule="exact"/>
        <w:ind w:firstLine="960" w:firstLineChars="400"/>
        <w:jc w:val="left"/>
        <w:textAlignment w:val="auto"/>
        <w:rPr>
          <w:rFonts w:hint="default"/>
          <w:lang w:val="en-US" w:eastAsia="zh-CN"/>
        </w:rPr>
      </w:pPr>
      <w:r>
        <w:rPr>
          <w:rFonts w:hint="default" w:ascii="Times New Roman" w:hAnsi="Times New Roman" w:cs="黑体"/>
          <w:sz w:val="24"/>
          <w:lang w:val="en-US" w:eastAsia="zh-CN"/>
        </w:rPr>
        <w:pict>
          <v:shape id="_x0000_s1028" o:spid="_x0000_s1028" o:spt="75" type="#_x0000_t75" style="position:absolute;left:0pt;margin-left:-34.05pt;margin-top:8.15pt;height:339pt;width:514.1pt;mso-wrap-distance-bottom:0pt;mso-wrap-distance-left:9pt;mso-wrap-distance-right:9pt;mso-wrap-distance-top:0pt;z-index:251662336;mso-width-relative:page;mso-height-relative:page;" o:ole="t" filled="f" o:preferrelative="t" stroked="f" coordsize="21600,21600">
            <v:path/>
            <v:fill on="f" focussize="0,0"/>
            <v:stroke on="f"/>
            <v:imagedata r:id="rId49" o:title=""/>
            <o:lock v:ext="edit" aspectratio="f"/>
            <w10:wrap type="square"/>
          </v:shape>
          <o:OLEObject Type="Embed" ProgID="Visio.Drawing.15" ShapeID="_x0000_s1028" DrawAspect="Content" ObjectID="_1468075746" r:id="rId48">
            <o:LockedField>false</o:LockedField>
          </o:OLEObject>
        </w:pict>
      </w:r>
      <w:r>
        <w:rPr>
          <w:rFonts w:hint="default" w:ascii="Times New Roman" w:hAnsi="Times New Roman" w:eastAsia="宋体" w:cs="Times New Roman"/>
          <w:sz w:val="21"/>
          <w:szCs w:val="21"/>
        </w:rPr>
        <w:t>图</w:t>
      </w:r>
      <w:r>
        <w:rPr>
          <w:rFonts w:hint="eastAsia" w:ascii="Times New Roman" w:hAnsi="Times New Roman" w:eastAsia="宋体" w:cs="Times New Roman"/>
          <w:sz w:val="21"/>
          <w:szCs w:val="21"/>
          <w:lang w:val="en-US" w:eastAsia="zh-CN"/>
        </w:rPr>
        <w:t xml:space="preserve"> 3</w:t>
      </w:r>
      <w:r>
        <w:rPr>
          <w:rFonts w:hint="default"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 xml:space="preserve">领头小车程序框图 </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 xml:space="preserve">图 </w:t>
      </w:r>
      <w:r>
        <w:rPr>
          <w:rFonts w:hint="eastAsia" w:ascii="Times New Roman" w:hAnsi="Times New Roman" w:eastAsia="宋体" w:cs="Times New Roman"/>
          <w:sz w:val="21"/>
          <w:szCs w:val="21"/>
          <w:lang w:val="en-US" w:eastAsia="zh-CN"/>
        </w:rPr>
        <w:t>4</w:t>
      </w:r>
      <w:r>
        <w:rPr>
          <w:rFonts w:hint="default"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跟随小车程序框图</w:t>
      </w:r>
    </w:p>
    <w:p w14:paraId="48A31FEF">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imes New Roman" w:hAnsi="Times New Roman" w:eastAsia="宋体"/>
          <w:color w:val="000000"/>
          <w:kern w:val="0"/>
          <w:sz w:val="24"/>
          <w:lang w:val="en-US" w:eastAsia="zh-CN"/>
        </w:rPr>
      </w:pPr>
      <w:r>
        <w:rPr>
          <w:rFonts w:hint="eastAsia" w:ascii="Times New Roman" w:hAnsi="Times New Roman"/>
          <w:color w:val="000000"/>
          <w:kern w:val="0"/>
          <w:sz w:val="24"/>
          <w:lang w:val="en-US" w:eastAsia="zh-CN"/>
        </w:rPr>
        <w:t>2.2 机器视觉程序设计</w:t>
      </w:r>
    </w:p>
    <w:p w14:paraId="6DE853DF">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hint="eastAsia" w:ascii="Times New Roman" w:hAnsi="Times New Roman"/>
          <w:color w:val="000000"/>
          <w:kern w:val="0"/>
          <w:sz w:val="24"/>
        </w:rPr>
      </w:pPr>
      <w:r>
        <w:rPr>
          <w:rFonts w:hint="eastAsia" w:ascii="Times New Roman" w:hAnsi="Times New Roman"/>
          <w:color w:val="000000"/>
          <w:kern w:val="0"/>
          <w:sz w:val="24"/>
          <w:lang w:val="en-US" w:eastAsia="zh-CN"/>
        </w:rPr>
        <w:t>根据题目任务需要，本系统的视觉识别系统需要实现的功能主要是识别黑色引导线、识别红色物块面积和识别内外圈岔路口以及停车点</w:t>
      </w:r>
      <w:r>
        <w:rPr>
          <w:rFonts w:hint="default" w:ascii="Times New Roman" w:hAnsi="Times New Roman"/>
          <w:color w:val="000000"/>
          <w:kern w:val="0"/>
          <w:sz w:val="24"/>
          <w:lang w:val="en-US" w:eastAsia="zh-CN"/>
        </w:rPr>
        <w:t>。</w:t>
      </w:r>
    </w:p>
    <w:p w14:paraId="52FCDE86">
      <w:pPr>
        <w:keepNext w:val="0"/>
        <w:keepLines w:val="0"/>
        <w:pageBreakBefore w:val="0"/>
        <w:widowControl/>
        <w:kinsoku/>
        <w:wordWrap/>
        <w:overflowPunct/>
        <w:topLinePunct w:val="0"/>
        <w:autoSpaceDE/>
        <w:autoSpaceDN/>
        <w:bidi w:val="0"/>
        <w:adjustRightInd/>
        <w:snapToGrid/>
        <w:spacing w:line="440" w:lineRule="exact"/>
        <w:ind w:firstLine="420" w:firstLineChars="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rPr>
        <w:t>识别</w:t>
      </w:r>
      <w:r>
        <w:rPr>
          <w:rFonts w:hint="eastAsia" w:ascii="Times New Roman" w:hAnsi="Times New Roman"/>
          <w:color w:val="000000"/>
          <w:kern w:val="0"/>
          <w:sz w:val="24"/>
          <w:lang w:val="en-US" w:eastAsia="zh-CN"/>
        </w:rPr>
        <w:t>黑色引导线先划分ROI区域，再</w:t>
      </w:r>
      <w:r>
        <w:rPr>
          <w:rFonts w:hint="eastAsia" w:ascii="Times New Roman" w:hAnsi="Times New Roman"/>
          <w:color w:val="000000"/>
          <w:kern w:val="0"/>
          <w:sz w:val="24"/>
        </w:rPr>
        <w:t>使用阈值分割和开</w:t>
      </w:r>
      <w:r>
        <w:rPr>
          <w:rFonts w:hint="eastAsia" w:ascii="Times New Roman" w:hAnsi="Times New Roman"/>
          <w:color w:val="000000"/>
          <w:kern w:val="0"/>
          <w:sz w:val="24"/>
          <w:lang w:val="en-US" w:eastAsia="zh-CN"/>
        </w:rPr>
        <w:t>闭</w:t>
      </w:r>
      <w:r>
        <w:rPr>
          <w:rFonts w:hint="eastAsia" w:ascii="Times New Roman" w:hAnsi="Times New Roman"/>
          <w:color w:val="000000"/>
          <w:kern w:val="0"/>
          <w:sz w:val="24"/>
        </w:rPr>
        <w:t>运算</w:t>
      </w:r>
      <w:r>
        <w:rPr>
          <w:rFonts w:hint="eastAsia" w:ascii="Times New Roman" w:hAnsi="Times New Roman"/>
          <w:color w:val="000000"/>
          <w:kern w:val="0"/>
          <w:sz w:val="24"/>
          <w:lang w:val="en-US" w:eastAsia="zh-CN"/>
        </w:rPr>
        <w:t>区分白色和黑色。识别黑色引导线轮廓后确定引导线中轴线的位置，以中轴线的位置作为黑色引导线的具体位置。</w:t>
      </w:r>
    </w:p>
    <w:p w14:paraId="1EC50685">
      <w:pPr>
        <w:keepNext w:val="0"/>
        <w:keepLines w:val="0"/>
        <w:pageBreakBefore w:val="0"/>
        <w:widowControl/>
        <w:kinsoku/>
        <w:wordWrap/>
        <w:overflowPunct/>
        <w:topLinePunct w:val="0"/>
        <w:autoSpaceDE/>
        <w:autoSpaceDN/>
        <w:bidi w:val="0"/>
        <w:adjustRightInd/>
        <w:snapToGrid/>
        <w:spacing w:line="440" w:lineRule="exact"/>
        <w:ind w:firstLine="420" w:firstLineChars="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rPr>
        <w:t>识别</w:t>
      </w:r>
      <w:r>
        <w:rPr>
          <w:rFonts w:hint="eastAsia" w:ascii="Times New Roman" w:hAnsi="Times New Roman"/>
          <w:color w:val="000000"/>
          <w:kern w:val="0"/>
          <w:sz w:val="24"/>
          <w:lang w:val="en-US" w:eastAsia="zh-CN"/>
        </w:rPr>
        <w:t>红色物块需先</w:t>
      </w:r>
      <w:r>
        <w:rPr>
          <w:rFonts w:hint="eastAsia" w:ascii="Times New Roman" w:hAnsi="Times New Roman"/>
          <w:color w:val="000000"/>
          <w:kern w:val="0"/>
          <w:sz w:val="24"/>
        </w:rPr>
        <w:t>将图像转换为HSV颜色空间，</w:t>
      </w:r>
      <w:r>
        <w:rPr>
          <w:rFonts w:hint="eastAsia" w:ascii="Times New Roman" w:hAnsi="Times New Roman"/>
          <w:color w:val="000000"/>
          <w:kern w:val="0"/>
          <w:sz w:val="24"/>
          <w:lang w:val="en-US" w:eastAsia="zh-CN"/>
        </w:rPr>
        <w:t>再</w:t>
      </w:r>
      <w:r>
        <w:rPr>
          <w:rFonts w:hint="eastAsia" w:ascii="Times New Roman" w:hAnsi="Times New Roman"/>
          <w:color w:val="000000"/>
          <w:kern w:val="0"/>
          <w:sz w:val="24"/>
        </w:rPr>
        <w:t>设置红色的HSV阈值范围，以便找到图像中红色物体的位置</w:t>
      </w:r>
      <w:r>
        <w:rPr>
          <w:rFonts w:hint="eastAsia" w:ascii="Times New Roman" w:hAnsi="Times New Roman"/>
          <w:color w:val="000000"/>
          <w:kern w:val="0"/>
          <w:sz w:val="24"/>
          <w:lang w:eastAsia="zh-CN"/>
        </w:rPr>
        <w:t>。</w:t>
      </w:r>
      <w:r>
        <w:rPr>
          <w:rFonts w:hint="eastAsia" w:ascii="Times New Roman" w:hAnsi="Times New Roman"/>
          <w:color w:val="000000"/>
          <w:kern w:val="0"/>
          <w:sz w:val="24"/>
          <w:lang w:val="en-US" w:eastAsia="zh-CN"/>
        </w:rPr>
        <w:t>然后</w:t>
      </w:r>
      <w:r>
        <w:rPr>
          <w:rFonts w:hint="eastAsia" w:ascii="Times New Roman" w:hAnsi="Times New Roman"/>
          <w:color w:val="000000"/>
          <w:kern w:val="0"/>
          <w:sz w:val="24"/>
        </w:rPr>
        <w:t>使用阈值化后的图像，通过找到轮廓来定位红色物</w:t>
      </w:r>
      <w:r>
        <w:rPr>
          <w:rFonts w:hint="eastAsia" w:ascii="Times New Roman" w:hAnsi="Times New Roman"/>
          <w:color w:val="000000"/>
          <w:kern w:val="0"/>
          <w:sz w:val="24"/>
          <w:lang w:val="en-US" w:eastAsia="zh-CN"/>
        </w:rPr>
        <w:t>体的形状。最后计算目标物体轮廓在摄像头视野内的像素面积。</w:t>
      </w:r>
    </w:p>
    <w:p w14:paraId="151CCE5F">
      <w:pPr>
        <w:keepNext w:val="0"/>
        <w:keepLines w:val="0"/>
        <w:pageBreakBefore w:val="0"/>
        <w:widowControl/>
        <w:kinsoku/>
        <w:wordWrap w:val="0"/>
        <w:overflowPunct/>
        <w:topLinePunct w:val="0"/>
        <w:autoSpaceDE/>
        <w:autoSpaceDN/>
        <w:bidi w:val="0"/>
        <w:adjustRightInd/>
        <w:snapToGrid/>
        <w:spacing w:line="440" w:lineRule="exact"/>
        <w:ind w:firstLine="420" w:firstLineChars="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 xml:space="preserve">识别内外圈岔路口以及停车点首先划分 ROI 区域，设置黑色的 </w:t>
      </w:r>
      <w:r>
        <w:rPr>
          <w:rFonts w:hint="default" w:ascii="Times New Roman" w:hAnsi="Times New Roman"/>
          <w:color w:val="000000"/>
          <w:kern w:val="0"/>
          <w:sz w:val="24"/>
          <w:lang w:val="en-US" w:eastAsia="zh-CN"/>
        </w:rPr>
        <w:t>HSV</w:t>
      </w:r>
      <w:r>
        <w:rPr>
          <w:rFonts w:hint="eastAsia" w:ascii="Times New Roman" w:hAnsi="Times New Roman"/>
          <w:color w:val="000000"/>
          <w:kern w:val="0"/>
          <w:sz w:val="24"/>
          <w:lang w:val="en-US" w:eastAsia="zh-CN"/>
        </w:rPr>
        <w:t xml:space="preserve"> </w:t>
      </w:r>
      <w:r>
        <w:rPr>
          <w:rFonts w:hint="default" w:ascii="Times New Roman" w:hAnsi="Times New Roman"/>
          <w:color w:val="000000"/>
          <w:kern w:val="0"/>
          <w:sz w:val="24"/>
          <w:lang w:val="en-US" w:eastAsia="zh-CN"/>
        </w:rPr>
        <w:t>阈值范围</w:t>
      </w:r>
      <w:r>
        <w:rPr>
          <w:rFonts w:hint="eastAsia" w:ascii="Times New Roman" w:hAnsi="Times New Roman"/>
          <w:color w:val="000000"/>
          <w:kern w:val="0"/>
          <w:sz w:val="24"/>
          <w:lang w:val="en-US" w:eastAsia="zh-CN"/>
        </w:rPr>
        <w:t>。树莓派先对信号进行平滑化处理或使用小波变换来寻找峰值，接着利用scipy.signal.find_peaks()函数检测信号序列峰值，区分黑色引导线、内外圈岔路口和各停车点标志。内外圈岔路口表现为图片横向出现两个黑色峰值；停车点表现为横向上连续出现一段大于引导线宽度的黑色峰值。</w:t>
      </w:r>
    </w:p>
    <w:p w14:paraId="4A3C0585">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val="0"/>
          <w:color w:val="000000"/>
          <w:kern w:val="0"/>
          <w:sz w:val="24"/>
          <w:szCs w:val="24"/>
        </w:rPr>
      </w:pPr>
      <w:r>
        <w:rPr>
          <w:rFonts w:hint="eastAsia" w:ascii="黑体" w:hAnsi="黑体" w:eastAsia="黑体" w:cs="黑体"/>
          <w:b w:val="0"/>
          <w:bCs w:val="0"/>
          <w:color w:val="000000"/>
          <w:kern w:val="0"/>
          <w:sz w:val="24"/>
          <w:szCs w:val="24"/>
          <w:lang w:val="en-US" w:eastAsia="zh-CN"/>
        </w:rPr>
        <w:t>3</w:t>
      </w:r>
      <w:r>
        <w:rPr>
          <w:rFonts w:hint="eastAsia" w:ascii="黑体" w:hAnsi="黑体" w:eastAsia="黑体" w:cs="黑体"/>
          <w:b w:val="0"/>
          <w:bCs w:val="0"/>
          <w:color w:val="000000"/>
          <w:kern w:val="0"/>
          <w:sz w:val="24"/>
          <w:szCs w:val="24"/>
        </w:rPr>
        <w:t xml:space="preserve">. </w:t>
      </w:r>
      <w:r>
        <w:rPr>
          <w:rFonts w:hint="eastAsia" w:ascii="黑体" w:hAnsi="黑体" w:eastAsia="黑体" w:cs="黑体"/>
          <w:b w:val="0"/>
          <w:bCs w:val="0"/>
          <w:color w:val="000000"/>
          <w:kern w:val="0"/>
          <w:sz w:val="24"/>
          <w:szCs w:val="24"/>
          <w:lang w:val="en-US" w:eastAsia="zh-CN"/>
        </w:rPr>
        <w:t>机械</w:t>
      </w:r>
      <w:r>
        <w:rPr>
          <w:rFonts w:hint="eastAsia" w:ascii="黑体" w:hAnsi="黑体" w:eastAsia="黑体" w:cs="黑体"/>
          <w:b w:val="0"/>
          <w:bCs w:val="0"/>
          <w:color w:val="000000"/>
          <w:kern w:val="0"/>
          <w:sz w:val="24"/>
          <w:szCs w:val="24"/>
        </w:rPr>
        <w:t>设计</w:t>
      </w:r>
    </w:p>
    <w:p w14:paraId="0A7C8ABC">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hint="eastAsia" w:ascii="黑体" w:hAnsi="黑体" w:eastAsia="黑体" w:cs="黑体"/>
          <w:b w:val="0"/>
          <w:bCs w:val="0"/>
          <w:color w:val="000000"/>
          <w:kern w:val="0"/>
          <w:sz w:val="24"/>
          <w:szCs w:val="24"/>
        </w:rPr>
      </w:pPr>
      <w:r>
        <w:rPr>
          <w:rFonts w:hint="eastAsia" w:ascii="Times New Roman" w:hAnsi="Times New Roman"/>
          <w:color w:val="000000"/>
          <w:kern w:val="0"/>
          <w:sz w:val="24"/>
          <w:lang w:val="en-US" w:eastAsia="zh-CN"/>
        </w:rPr>
        <w:t>该系统的机械结构如下图所示：</w:t>
      </w:r>
    </w:p>
    <w:p w14:paraId="73ECB9B2">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imes New Roman" w:hAnsi="Times New Roman"/>
          <w:color w:val="000000"/>
          <w:kern w:val="0"/>
          <w:sz w:val="24"/>
          <w:lang w:val="en-US" w:eastAsia="zh-CN"/>
        </w:rPr>
      </w:pPr>
      <w:r>
        <w:rPr>
          <w:rFonts w:hint="default" w:ascii="Times New Roman" w:hAnsi="Times New Roman"/>
          <w:color w:val="000000"/>
          <w:kern w:val="0"/>
          <w:sz w:val="24"/>
          <w:lang w:val="en-US" w:eastAsia="zh-CN"/>
        </w:rPr>
        <w:drawing>
          <wp:anchor distT="0" distB="0" distL="114300" distR="114300" simplePos="0" relativeHeight="251662336" behindDoc="1" locked="0" layoutInCell="1" allowOverlap="1">
            <wp:simplePos x="0" y="0"/>
            <wp:positionH relativeFrom="column">
              <wp:posOffset>-125095</wp:posOffset>
            </wp:positionH>
            <wp:positionV relativeFrom="paragraph">
              <wp:posOffset>105410</wp:posOffset>
            </wp:positionV>
            <wp:extent cx="5938520" cy="4391660"/>
            <wp:effectExtent l="0" t="0" r="0" b="0"/>
            <wp:wrapTight wrapText="bothSides">
              <wp:wrapPolygon>
                <wp:start x="11849" y="656"/>
                <wp:lineTo x="2148" y="937"/>
                <wp:lineTo x="485" y="1124"/>
                <wp:lineTo x="485" y="2530"/>
                <wp:lineTo x="1317" y="3654"/>
                <wp:lineTo x="1594" y="3748"/>
                <wp:lineTo x="3326" y="5153"/>
                <wp:lineTo x="3326" y="6652"/>
                <wp:lineTo x="2772" y="8152"/>
                <wp:lineTo x="2425" y="9651"/>
                <wp:lineTo x="2702" y="11150"/>
                <wp:lineTo x="1871" y="11993"/>
                <wp:lineTo x="1802" y="12462"/>
                <wp:lineTo x="2148" y="12649"/>
                <wp:lineTo x="1802" y="13211"/>
                <wp:lineTo x="1524" y="13773"/>
                <wp:lineTo x="1524" y="14148"/>
                <wp:lineTo x="1871" y="15647"/>
                <wp:lineTo x="1940" y="16303"/>
                <wp:lineTo x="6929" y="17146"/>
                <wp:lineTo x="10393" y="17146"/>
                <wp:lineTo x="10116" y="17709"/>
                <wp:lineTo x="9978" y="18645"/>
                <wp:lineTo x="9978" y="18833"/>
                <wp:lineTo x="10463" y="20145"/>
                <wp:lineTo x="11086" y="20613"/>
                <wp:lineTo x="11156" y="20800"/>
                <wp:lineTo x="11987" y="20800"/>
                <wp:lineTo x="19193" y="20519"/>
                <wp:lineTo x="19263" y="20145"/>
                <wp:lineTo x="19886" y="18645"/>
                <wp:lineTo x="20233" y="17146"/>
                <wp:lineTo x="21411" y="15835"/>
                <wp:lineTo x="21480" y="13867"/>
                <wp:lineTo x="19124" y="13024"/>
                <wp:lineTo x="17322" y="12649"/>
                <wp:lineTo x="15105" y="11150"/>
                <wp:lineTo x="15382" y="5997"/>
                <wp:lineTo x="14343" y="5434"/>
                <wp:lineTo x="12334" y="5153"/>
                <wp:lineTo x="12334" y="750"/>
                <wp:lineTo x="12195" y="656"/>
                <wp:lineTo x="11849" y="656"/>
              </wp:wrapPolygon>
            </wp:wrapTight>
            <wp:docPr id="5" name="图片 5" descr="小车跟随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小车跟随系统"/>
                    <pic:cNvPicPr>
                      <a:picLocks noChangeAspect="1"/>
                    </pic:cNvPicPr>
                  </pic:nvPicPr>
                  <pic:blipFill>
                    <a:blip r:embed="rId50">
                      <a:extLst>
                        <a:ext uri="{96DAC541-7B7A-43D3-8B79-37D633B846F1}">
                          <asvg:svgBlip xmlns:asvg="http://schemas.microsoft.com/office/drawing/2016/SVG/main" r:embed="rId51"/>
                        </a:ext>
                      </a:extLst>
                    </a:blip>
                    <a:stretch>
                      <a:fillRect/>
                    </a:stretch>
                  </pic:blipFill>
                  <pic:spPr>
                    <a:xfrm>
                      <a:off x="0" y="0"/>
                      <a:ext cx="5938520" cy="4391660"/>
                    </a:xfrm>
                    <a:prstGeom prst="rect">
                      <a:avLst/>
                    </a:prstGeom>
                  </pic:spPr>
                </pic:pic>
              </a:graphicData>
            </a:graphic>
          </wp:anchor>
        </w:drawing>
      </w:r>
    </w:p>
    <w:p w14:paraId="2CD521DA">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imes New Roman" w:hAnsi="Times New Roman"/>
          <w:color w:val="000000"/>
          <w:kern w:val="0"/>
          <w:sz w:val="24"/>
          <w:lang w:val="en-US" w:eastAsia="zh-CN"/>
        </w:rPr>
      </w:pPr>
    </w:p>
    <w:p w14:paraId="2BA01305">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imes New Roman" w:hAnsi="Times New Roman"/>
          <w:color w:val="000000"/>
          <w:kern w:val="0"/>
          <w:sz w:val="24"/>
          <w:lang w:val="en-US" w:eastAsia="zh-CN"/>
        </w:rPr>
      </w:pPr>
    </w:p>
    <w:p w14:paraId="78D1F337">
      <w:pPr>
        <w:keepNext w:val="0"/>
        <w:keepLines w:val="0"/>
        <w:pageBreakBefore w:val="0"/>
        <w:widowControl/>
        <w:kinsoku/>
        <w:wordWrap/>
        <w:overflowPunct/>
        <w:topLinePunct w:val="0"/>
        <w:autoSpaceDE/>
        <w:autoSpaceDN/>
        <w:bidi w:val="0"/>
        <w:adjustRightInd/>
        <w:snapToGrid/>
        <w:spacing w:line="440" w:lineRule="exact"/>
        <w:ind w:firstLine="420" w:firstLineChars="0"/>
        <w:jc w:val="left"/>
        <w:textAlignment w:val="auto"/>
        <w:rPr>
          <w:rFonts w:hint="default" w:ascii="Times New Roman" w:hAnsi="Times New Roman"/>
          <w:color w:val="000000"/>
          <w:kern w:val="0"/>
          <w:sz w:val="24"/>
          <w:lang w:val="en-US" w:eastAsia="zh-CN"/>
        </w:rPr>
      </w:pPr>
    </w:p>
    <w:p w14:paraId="19901BAB">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imes New Roman" w:hAnsi="Times New Roman"/>
          <w:color w:val="000000"/>
          <w:kern w:val="0"/>
          <w:sz w:val="24"/>
          <w:lang w:val="en-US" w:eastAsia="zh-CN"/>
        </w:rPr>
      </w:pPr>
    </w:p>
    <w:p w14:paraId="27C2001D">
      <w:pPr>
        <w:keepNext w:val="0"/>
        <w:keepLines w:val="0"/>
        <w:pageBreakBefore w:val="0"/>
        <w:widowControl/>
        <w:kinsoku/>
        <w:wordWrap/>
        <w:overflowPunct/>
        <w:topLinePunct w:val="0"/>
        <w:autoSpaceDE/>
        <w:autoSpaceDN/>
        <w:bidi w:val="0"/>
        <w:adjustRightInd/>
        <w:snapToGrid/>
        <w:spacing w:line="440" w:lineRule="exact"/>
        <w:ind w:firstLine="420" w:firstLineChars="0"/>
        <w:jc w:val="left"/>
        <w:textAlignment w:val="auto"/>
        <w:rPr>
          <w:rFonts w:hint="default" w:ascii="Times New Roman" w:hAnsi="Times New Roman"/>
          <w:color w:val="000000"/>
          <w:kern w:val="0"/>
          <w:sz w:val="24"/>
          <w:lang w:val="en-US" w:eastAsia="zh-CN"/>
        </w:rPr>
      </w:pPr>
    </w:p>
    <w:p w14:paraId="6D2D1C1B">
      <w:pPr>
        <w:keepNext w:val="0"/>
        <w:keepLines w:val="0"/>
        <w:pageBreakBefore w:val="0"/>
        <w:widowControl/>
        <w:kinsoku/>
        <w:wordWrap/>
        <w:overflowPunct/>
        <w:topLinePunct w:val="0"/>
        <w:autoSpaceDE/>
        <w:autoSpaceDN/>
        <w:bidi w:val="0"/>
        <w:adjustRightInd/>
        <w:snapToGrid/>
        <w:spacing w:line="440" w:lineRule="exact"/>
        <w:ind w:firstLine="420" w:firstLineChars="0"/>
        <w:jc w:val="left"/>
        <w:textAlignment w:val="auto"/>
        <w:rPr>
          <w:rFonts w:hint="default" w:ascii="Times New Roman" w:hAnsi="Times New Roman"/>
          <w:color w:val="000000"/>
          <w:kern w:val="0"/>
          <w:sz w:val="24"/>
          <w:lang w:val="en-US" w:eastAsia="zh-CN"/>
        </w:rPr>
      </w:pPr>
    </w:p>
    <w:p w14:paraId="547287C4">
      <w:pPr>
        <w:keepNext w:val="0"/>
        <w:keepLines w:val="0"/>
        <w:pageBreakBefore w:val="0"/>
        <w:widowControl/>
        <w:kinsoku/>
        <w:wordWrap/>
        <w:overflowPunct/>
        <w:topLinePunct w:val="0"/>
        <w:autoSpaceDE/>
        <w:autoSpaceDN/>
        <w:bidi w:val="0"/>
        <w:adjustRightInd/>
        <w:snapToGrid/>
        <w:spacing w:line="440" w:lineRule="exact"/>
        <w:ind w:firstLine="420" w:firstLineChars="0"/>
        <w:jc w:val="left"/>
        <w:textAlignment w:val="auto"/>
        <w:rPr>
          <w:rFonts w:hint="default" w:ascii="Times New Roman" w:hAnsi="Times New Roman"/>
          <w:color w:val="000000"/>
          <w:kern w:val="0"/>
          <w:sz w:val="24"/>
          <w:lang w:val="en-US" w:eastAsia="zh-CN"/>
        </w:rPr>
      </w:pPr>
    </w:p>
    <w:p w14:paraId="1F8ECB2B">
      <w:pPr>
        <w:keepNext w:val="0"/>
        <w:keepLines w:val="0"/>
        <w:pageBreakBefore w:val="0"/>
        <w:widowControl/>
        <w:kinsoku/>
        <w:wordWrap/>
        <w:overflowPunct/>
        <w:topLinePunct w:val="0"/>
        <w:autoSpaceDE/>
        <w:autoSpaceDN/>
        <w:bidi w:val="0"/>
        <w:adjustRightInd/>
        <w:snapToGrid/>
        <w:spacing w:line="440" w:lineRule="exact"/>
        <w:ind w:firstLine="420" w:firstLineChars="0"/>
        <w:jc w:val="left"/>
        <w:textAlignment w:val="auto"/>
        <w:rPr>
          <w:rFonts w:hint="default" w:ascii="Times New Roman" w:hAnsi="Times New Roman"/>
          <w:color w:val="000000"/>
          <w:kern w:val="0"/>
          <w:sz w:val="24"/>
          <w:lang w:val="en-US" w:eastAsia="zh-CN"/>
        </w:rPr>
      </w:pPr>
    </w:p>
    <w:p w14:paraId="597C27C8">
      <w:pPr>
        <w:keepNext w:val="0"/>
        <w:keepLines w:val="0"/>
        <w:pageBreakBefore w:val="0"/>
        <w:widowControl/>
        <w:kinsoku/>
        <w:wordWrap/>
        <w:overflowPunct/>
        <w:topLinePunct w:val="0"/>
        <w:autoSpaceDE/>
        <w:autoSpaceDN/>
        <w:bidi w:val="0"/>
        <w:adjustRightInd/>
        <w:snapToGrid/>
        <w:spacing w:line="440" w:lineRule="exact"/>
        <w:ind w:firstLine="420" w:firstLineChars="0"/>
        <w:jc w:val="left"/>
        <w:textAlignment w:val="auto"/>
        <w:rPr>
          <w:rFonts w:hint="default" w:ascii="Times New Roman" w:hAnsi="Times New Roman"/>
          <w:color w:val="000000"/>
          <w:kern w:val="0"/>
          <w:sz w:val="24"/>
          <w:lang w:val="en-US" w:eastAsia="zh-CN"/>
        </w:rPr>
      </w:pPr>
    </w:p>
    <w:p w14:paraId="1BF00F57">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imes New Roman" w:hAnsi="Times New Roman"/>
          <w:color w:val="000000"/>
          <w:kern w:val="0"/>
          <w:sz w:val="24"/>
          <w:lang w:val="en-US" w:eastAsia="zh-CN"/>
        </w:rPr>
      </w:pPr>
    </w:p>
    <w:p w14:paraId="070A5AB7">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imes New Roman" w:hAnsi="Times New Roman"/>
          <w:color w:val="000000"/>
          <w:kern w:val="0"/>
          <w:sz w:val="24"/>
          <w:lang w:val="en-US" w:eastAsia="zh-CN"/>
        </w:rPr>
      </w:pPr>
    </w:p>
    <w:p w14:paraId="74D01992">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imes New Roman" w:hAnsi="Times New Roman"/>
          <w:color w:val="000000"/>
          <w:kern w:val="0"/>
          <w:sz w:val="24"/>
          <w:lang w:val="en-US" w:eastAsia="zh-CN"/>
        </w:rPr>
      </w:pPr>
    </w:p>
    <w:p w14:paraId="46B8C561">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imes New Roman" w:hAnsi="Times New Roman"/>
          <w:color w:val="000000"/>
          <w:kern w:val="0"/>
          <w:sz w:val="24"/>
          <w:lang w:val="en-US" w:eastAsia="zh-CN"/>
        </w:rPr>
      </w:pPr>
    </w:p>
    <w:p w14:paraId="328ACE85">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imes New Roman" w:hAnsi="Times New Roman"/>
          <w:color w:val="000000"/>
          <w:kern w:val="0"/>
          <w:sz w:val="24"/>
          <w:lang w:val="en-US" w:eastAsia="zh-CN"/>
        </w:rPr>
      </w:pPr>
    </w:p>
    <w:p w14:paraId="3D4AAFF0">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imes New Roman" w:hAnsi="Times New Roman"/>
          <w:color w:val="000000"/>
          <w:kern w:val="0"/>
          <w:sz w:val="24"/>
          <w:lang w:val="en-US" w:eastAsia="zh-CN"/>
        </w:rPr>
      </w:pPr>
    </w:p>
    <w:p w14:paraId="78F28471">
      <w:pPr>
        <w:keepNext w:val="0"/>
        <w:keepLines w:val="0"/>
        <w:pageBreakBefore w:val="0"/>
        <w:widowControl/>
        <w:kinsoku/>
        <w:wordWrap/>
        <w:overflowPunct/>
        <w:topLinePunct w:val="0"/>
        <w:autoSpaceDE/>
        <w:autoSpaceDN/>
        <w:bidi w:val="0"/>
        <w:adjustRightInd/>
        <w:snapToGrid/>
        <w:spacing w:line="440" w:lineRule="exact"/>
        <w:ind w:firstLine="420" w:firstLineChars="0"/>
        <w:jc w:val="center"/>
        <w:textAlignment w:val="auto"/>
        <w:rPr>
          <w:rFonts w:hint="default" w:ascii="Times New Roman" w:hAnsi="Times New Roman"/>
          <w:color w:val="000000"/>
          <w:kern w:val="0"/>
          <w:sz w:val="24"/>
          <w:lang w:val="en-US" w:eastAsia="zh-CN"/>
        </w:rPr>
      </w:pPr>
      <w:r>
        <w:rPr>
          <w:rFonts w:hint="default" w:ascii="Times New Roman" w:hAnsi="Times New Roman" w:eastAsia="宋体" w:cs="Times New Roman"/>
          <w:sz w:val="21"/>
          <w:szCs w:val="21"/>
        </w:rPr>
        <w:t xml:space="preserve">图 </w:t>
      </w:r>
      <w:r>
        <w:rPr>
          <w:rFonts w:hint="eastAsia" w:ascii="Times New Roman" w:hAnsi="Times New Roman" w:cs="Times New Roman"/>
          <w:sz w:val="21"/>
          <w:szCs w:val="21"/>
          <w:lang w:val="en-US" w:eastAsia="zh-CN"/>
        </w:rPr>
        <w:t>5</w:t>
      </w:r>
      <w:r>
        <w:rPr>
          <w:rFonts w:hint="default" w:ascii="Times New Roman" w:hAnsi="Times New Roman" w:eastAsia="宋体" w:cs="Times New Roman"/>
          <w:sz w:val="21"/>
          <w:szCs w:val="21"/>
        </w:rPr>
        <w:t xml:space="preserve"> </w:t>
      </w:r>
      <w:r>
        <w:rPr>
          <w:rFonts w:hint="eastAsia" w:ascii="Times New Roman" w:hAnsi="Times New Roman" w:cs="Times New Roman"/>
          <w:sz w:val="21"/>
          <w:szCs w:val="21"/>
          <w:lang w:val="en-US" w:eastAsia="zh-CN"/>
        </w:rPr>
        <w:t>小车跟随系统机械图</w:t>
      </w:r>
    </w:p>
    <w:p w14:paraId="726E1F02">
      <w:pPr>
        <w:keepNext w:val="0"/>
        <w:keepLines w:val="0"/>
        <w:pageBreakBefore w:val="0"/>
        <w:widowControl/>
        <w:numPr>
          <w:ilvl w:val="0"/>
          <w:numId w:val="0"/>
        </w:numPr>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宋体"/>
          <w:sz w:val="24"/>
          <w:szCs w:val="24"/>
          <w:lang w:val="en-US" w:eastAsia="zh-CN"/>
        </w:rPr>
      </w:pPr>
      <w:r>
        <w:rPr>
          <w:rFonts w:hint="eastAsia" w:ascii="Times New Roman" w:hAnsi="Times New Roman" w:cs="宋体"/>
          <w:sz w:val="24"/>
          <w:lang w:val="en-US" w:eastAsia="zh-CN"/>
        </w:rPr>
        <w:t>小车</w:t>
      </w:r>
      <w:r>
        <w:rPr>
          <w:rFonts w:hint="eastAsia" w:ascii="Times New Roman" w:hAnsi="Times New Roman" w:eastAsia="宋体" w:cs="宋体"/>
          <w:sz w:val="24"/>
        </w:rPr>
        <w:t>使用加工好的</w:t>
      </w:r>
      <w:r>
        <w:rPr>
          <w:rFonts w:hint="eastAsia" w:ascii="Times New Roman" w:hAnsi="Times New Roman" w:eastAsia="宋体" w:cs="Times New Roman"/>
          <w:sz w:val="24"/>
        </w:rPr>
        <w:t>环氧板</w:t>
      </w:r>
      <w:r>
        <w:rPr>
          <w:rFonts w:hint="eastAsia" w:ascii="Times New Roman" w:hAnsi="Times New Roman" w:eastAsia="宋体" w:cs="宋体"/>
          <w:sz w:val="24"/>
        </w:rPr>
        <w:t>和铜柱搭建支撑结构，使用</w:t>
      </w:r>
      <w:r>
        <w:rPr>
          <w:rFonts w:hint="eastAsia" w:ascii="Times New Roman" w:hAnsi="Times New Roman" w:cs="宋体"/>
          <w:sz w:val="24"/>
          <w:lang w:val="en-US" w:eastAsia="zh-CN"/>
        </w:rPr>
        <w:t>普通车轮作为驱动轮，</w:t>
      </w:r>
      <w:r>
        <w:rPr>
          <w:rFonts w:hint="eastAsia" w:ascii="Times New Roman" w:hAnsi="Times New Roman" w:eastAsia="宋体" w:cs="宋体"/>
          <w:sz w:val="24"/>
        </w:rPr>
        <w:t>球头万向轮作为辅助从动轮</w:t>
      </w:r>
      <w:r>
        <w:rPr>
          <w:rFonts w:hint="eastAsia" w:ascii="Times New Roman" w:hAnsi="Times New Roman" w:cs="宋体"/>
          <w:sz w:val="24"/>
          <w:lang w:eastAsia="zh-CN"/>
        </w:rPr>
        <w:t>，</w:t>
      </w:r>
      <w:r>
        <w:rPr>
          <w:rFonts w:hint="eastAsia" w:ascii="Times New Roman" w:hAnsi="Times New Roman" w:cs="宋体"/>
          <w:sz w:val="24"/>
          <w:lang w:val="en-US" w:eastAsia="zh-CN"/>
        </w:rPr>
        <w:t>采用前驱结构以使小车可以更加稳定向前行驶</w:t>
      </w:r>
      <w:r>
        <w:rPr>
          <w:rFonts w:hint="eastAsia" w:ascii="Times New Roman" w:hAnsi="Times New Roman" w:eastAsia="宋体" w:cs="宋体"/>
          <w:sz w:val="24"/>
        </w:rPr>
        <w:t>。</w:t>
      </w:r>
      <w:r>
        <w:rPr>
          <w:rFonts w:hint="eastAsia" w:ascii="Times New Roman" w:hAnsi="Times New Roman" w:cs="宋体"/>
          <w:sz w:val="24"/>
          <w:lang w:val="en-US" w:eastAsia="zh-CN"/>
        </w:rPr>
        <w:t>领头小车后方固定一块环氧树脂板，并在其上粘贴一红色方块，用于跟随小车判断二者距离，摄像头通过肋板固定在车前方，可调节摄像头角度，并且可以通过调整下方铜柱长短调节摄像头高度，使地图黑线与前车红色物块完整地出现在摄像头视野中，用于巡线与固定距离的跟随任务。</w:t>
      </w:r>
    </w:p>
    <w:p w14:paraId="2042BDC9">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imes New Roman" w:hAnsi="Times New Roman"/>
          <w:color w:val="000000"/>
          <w:kern w:val="0"/>
          <w:sz w:val="24"/>
          <w:lang w:val="en-US" w:eastAsia="zh-CN"/>
        </w:rPr>
      </w:pPr>
    </w:p>
    <w:p w14:paraId="501D167A">
      <w:pPr>
        <w:keepNext w:val="0"/>
        <w:keepLines w:val="0"/>
        <w:pageBreakBefore w:val="0"/>
        <w:widowControl/>
        <w:numPr>
          <w:ilvl w:val="0"/>
          <w:numId w:val="2"/>
        </w:numPr>
        <w:kinsoku/>
        <w:wordWrap/>
        <w:overflowPunct/>
        <w:topLinePunct w:val="0"/>
        <w:autoSpaceDE/>
        <w:autoSpaceDN/>
        <w:bidi w:val="0"/>
        <w:adjustRightInd/>
        <w:snapToGrid/>
        <w:spacing w:line="440" w:lineRule="exact"/>
        <w:jc w:val="left"/>
        <w:textAlignment w:val="auto"/>
        <w:rPr>
          <w:rFonts w:hint="eastAsia" w:ascii="黑体" w:hAnsi="黑体" w:eastAsia="黑体" w:cs="宋体"/>
          <w:color w:val="000000"/>
          <w:kern w:val="0"/>
          <w:sz w:val="28"/>
          <w:szCs w:val="28"/>
        </w:rPr>
      </w:pPr>
      <w:r>
        <w:rPr>
          <w:rFonts w:hint="eastAsia" w:ascii="黑体" w:hAnsi="黑体" w:eastAsia="黑体" w:cs="宋体"/>
          <w:color w:val="000000"/>
          <w:kern w:val="0"/>
          <w:sz w:val="28"/>
          <w:szCs w:val="28"/>
        </w:rPr>
        <w:t>测试方案与测试结果</w:t>
      </w:r>
    </w:p>
    <w:p w14:paraId="65541227">
      <w:pPr>
        <w:keepNext w:val="0"/>
        <w:keepLines w:val="0"/>
        <w:pageBreakBefore w:val="0"/>
        <w:widowControl/>
        <w:numPr>
          <w:ilvl w:val="0"/>
          <w:numId w:val="3"/>
        </w:numPr>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测试环境</w:t>
      </w:r>
    </w:p>
    <w:p w14:paraId="6CEB0A33">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1"/>
          <w:szCs w:val="21"/>
          <w:lang w:val="en-US" w:eastAsia="zh-CN"/>
        </w:rPr>
      </w:pPr>
      <w:r>
        <w:rPr>
          <w:rFonts w:hint="eastAsia" w:ascii="Times New Roman" w:hAnsi="Times New Roman"/>
          <w:color w:val="000000"/>
          <w:kern w:val="0"/>
          <w:sz w:val="21"/>
          <w:szCs w:val="21"/>
          <w:lang w:val="en-US" w:eastAsia="zh-CN"/>
        </w:rPr>
        <w:t>表1 测试器件表</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2"/>
        <w:gridCol w:w="3096"/>
        <w:gridCol w:w="3096"/>
      </w:tblGrid>
      <w:tr w14:paraId="465FAD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jc w:val="center"/>
        </w:trPr>
        <w:tc>
          <w:tcPr>
            <w:tcW w:w="1665" w:type="pct"/>
            <w:vAlign w:val="center"/>
          </w:tcPr>
          <w:p w14:paraId="55FDDAEA">
            <w:pPr>
              <w:keepNext w:val="0"/>
              <w:keepLines w:val="0"/>
              <w:pageBreakBefore w:val="0"/>
              <w:widowControl/>
              <w:suppressLineNumbers w:val="0"/>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类型</w:t>
            </w:r>
          </w:p>
        </w:tc>
        <w:tc>
          <w:tcPr>
            <w:tcW w:w="1667" w:type="pct"/>
            <w:vAlign w:val="center"/>
          </w:tcPr>
          <w:p w14:paraId="713C5C24">
            <w:pPr>
              <w:keepNext w:val="0"/>
              <w:keepLines w:val="0"/>
              <w:pageBreakBefore w:val="0"/>
              <w:widowControl/>
              <w:numPr>
                <w:ilvl w:val="0"/>
                <w:numId w:val="0"/>
              </w:numPr>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品牌</w:t>
            </w:r>
          </w:p>
        </w:tc>
        <w:tc>
          <w:tcPr>
            <w:tcW w:w="1667" w:type="pct"/>
            <w:vAlign w:val="center"/>
          </w:tcPr>
          <w:p w14:paraId="236385E0">
            <w:pPr>
              <w:keepNext w:val="0"/>
              <w:keepLines w:val="0"/>
              <w:pageBreakBefore w:val="0"/>
              <w:widowControl/>
              <w:numPr>
                <w:ilvl w:val="0"/>
                <w:numId w:val="0"/>
              </w:numPr>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型号</w:t>
            </w:r>
          </w:p>
        </w:tc>
      </w:tr>
      <w:tr w14:paraId="0437A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jc w:val="center"/>
        </w:trPr>
        <w:tc>
          <w:tcPr>
            <w:tcW w:w="1665" w:type="pct"/>
            <w:vAlign w:val="center"/>
          </w:tcPr>
          <w:p w14:paraId="7FCB8751">
            <w:pPr>
              <w:keepNext w:val="0"/>
              <w:keepLines w:val="0"/>
              <w:pageBreakBefore w:val="0"/>
              <w:widowControl/>
              <w:suppressLineNumbers w:val="0"/>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卷尺</w:t>
            </w:r>
          </w:p>
        </w:tc>
        <w:tc>
          <w:tcPr>
            <w:tcW w:w="1667" w:type="pct"/>
            <w:vAlign w:val="center"/>
          </w:tcPr>
          <w:p w14:paraId="2E7A1756">
            <w:pPr>
              <w:keepNext w:val="0"/>
              <w:keepLines w:val="0"/>
              <w:pageBreakBefore w:val="0"/>
              <w:widowControl/>
              <w:numPr>
                <w:ilvl w:val="0"/>
                <w:numId w:val="0"/>
              </w:numPr>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得力</w:t>
            </w:r>
          </w:p>
        </w:tc>
        <w:tc>
          <w:tcPr>
            <w:tcW w:w="1667" w:type="pct"/>
            <w:vAlign w:val="center"/>
          </w:tcPr>
          <w:p w14:paraId="143B90AB">
            <w:pPr>
              <w:keepNext w:val="0"/>
              <w:keepLines w:val="0"/>
              <w:pageBreakBefore w:val="0"/>
              <w:widowControl/>
              <w:numPr>
                <w:ilvl w:val="0"/>
                <w:numId w:val="0"/>
              </w:numPr>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default" w:ascii="Times New Roman" w:hAnsi="Times New Roman" w:eastAsia="宋体" w:cs="Times New Roman"/>
                <w:color w:val="000000"/>
                <w:kern w:val="0"/>
                <w:sz w:val="24"/>
                <w:szCs w:val="24"/>
                <w:lang w:val="en-US" w:eastAsia="zh-CN" w:bidi="ar"/>
              </w:rPr>
              <w:t xml:space="preserve">8201 </w:t>
            </w:r>
            <w:r>
              <w:rPr>
                <w:rFonts w:hint="eastAsia" w:ascii="宋体" w:hAnsi="宋体" w:eastAsia="宋体" w:cs="宋体"/>
                <w:color w:val="000000"/>
                <w:kern w:val="0"/>
                <w:sz w:val="24"/>
                <w:szCs w:val="24"/>
                <w:lang w:val="en-US" w:eastAsia="zh-CN" w:bidi="ar"/>
              </w:rPr>
              <w:t>卷尺</w:t>
            </w:r>
          </w:p>
        </w:tc>
      </w:tr>
      <w:tr w14:paraId="5B4E7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1665" w:type="pct"/>
            <w:vAlign w:val="center"/>
          </w:tcPr>
          <w:p w14:paraId="36D97086">
            <w:pPr>
              <w:keepNext w:val="0"/>
              <w:keepLines w:val="0"/>
              <w:pageBreakBefore w:val="0"/>
              <w:widowControl/>
              <w:numPr>
                <w:ilvl w:val="0"/>
                <w:numId w:val="0"/>
              </w:numPr>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秒表</w:t>
            </w:r>
          </w:p>
        </w:tc>
        <w:tc>
          <w:tcPr>
            <w:tcW w:w="1667" w:type="pct"/>
            <w:vAlign w:val="center"/>
          </w:tcPr>
          <w:p w14:paraId="3D20ECCB">
            <w:pPr>
              <w:keepNext w:val="0"/>
              <w:keepLines w:val="0"/>
              <w:pageBreakBefore w:val="0"/>
              <w:widowControl/>
              <w:numPr>
                <w:ilvl w:val="0"/>
                <w:numId w:val="0"/>
              </w:numPr>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卡西欧</w:t>
            </w:r>
          </w:p>
        </w:tc>
        <w:tc>
          <w:tcPr>
            <w:tcW w:w="1667" w:type="pct"/>
            <w:vAlign w:val="center"/>
          </w:tcPr>
          <w:p w14:paraId="4B401180">
            <w:pPr>
              <w:keepNext w:val="0"/>
              <w:keepLines w:val="0"/>
              <w:pageBreakBefore w:val="0"/>
              <w:widowControl/>
              <w:numPr>
                <w:ilvl w:val="0"/>
                <w:numId w:val="0"/>
              </w:numPr>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default" w:ascii="Times New Roman" w:hAnsi="Times New Roman" w:eastAsia="宋体" w:cs="Times New Roman"/>
                <w:color w:val="000000"/>
                <w:kern w:val="0"/>
                <w:sz w:val="24"/>
                <w:szCs w:val="24"/>
                <w:lang w:val="en-US" w:eastAsia="zh-CN" w:bidi="ar"/>
              </w:rPr>
              <w:t xml:space="preserve">HS-70W </w:t>
            </w:r>
            <w:r>
              <w:rPr>
                <w:rFonts w:hint="eastAsia" w:ascii="宋体" w:hAnsi="宋体" w:eastAsia="宋体" w:cs="宋体"/>
                <w:color w:val="000000"/>
                <w:kern w:val="0"/>
                <w:sz w:val="24"/>
                <w:szCs w:val="24"/>
                <w:lang w:val="en-US" w:eastAsia="zh-CN" w:bidi="ar"/>
              </w:rPr>
              <w:t>型秒表</w:t>
            </w:r>
          </w:p>
        </w:tc>
      </w:tr>
    </w:tbl>
    <w:p w14:paraId="6235B863">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val="0"/>
          <w:color w:val="000000"/>
          <w:kern w:val="0"/>
          <w:sz w:val="24"/>
          <w:lang w:val="en-US" w:eastAsia="zh-CN"/>
        </w:rPr>
      </w:pPr>
      <w:r>
        <w:rPr>
          <w:rFonts w:hint="default" w:ascii="黑体" w:hAnsi="黑体" w:eastAsia="黑体" w:cs="黑体"/>
          <w:b w:val="0"/>
          <w:bCs w:val="0"/>
          <w:color w:val="000000"/>
          <w:kern w:val="0"/>
          <w:sz w:val="24"/>
          <w:lang w:val="en-US" w:eastAsia="zh-CN"/>
        </w:rPr>
        <w:t>2.</w:t>
      </w:r>
      <w:r>
        <w:rPr>
          <w:rFonts w:hint="eastAsia" w:ascii="黑体" w:hAnsi="黑体" w:eastAsia="黑体" w:cs="黑体"/>
          <w:b w:val="0"/>
          <w:bCs w:val="0"/>
          <w:color w:val="000000"/>
          <w:kern w:val="0"/>
          <w:sz w:val="24"/>
          <w:lang w:val="en-US" w:eastAsia="zh-CN"/>
        </w:rPr>
        <w:t xml:space="preserve"> 测试方案与结果</w:t>
      </w:r>
    </w:p>
    <w:p w14:paraId="2A792244">
      <w:pPr>
        <w:keepNext w:val="0"/>
        <w:keepLines w:val="0"/>
        <w:pageBreakBefore w:val="0"/>
        <w:widowControl/>
        <w:kinsoku/>
        <w:wordWrap/>
        <w:overflowPunct/>
        <w:topLinePunct w:val="0"/>
        <w:autoSpaceDE/>
        <w:autoSpaceDN/>
        <w:bidi w:val="0"/>
        <w:adjustRightInd/>
        <w:snapToGrid/>
        <w:spacing w:line="440" w:lineRule="exact"/>
        <w:jc w:val="both"/>
        <w:textAlignment w:val="auto"/>
        <w:rPr>
          <w:rFonts w:hint="eastAsia" w:ascii="Times New Roman" w:hAnsi="Times New Roman" w:eastAsia="宋体" w:cs="Times New Roman"/>
          <w:color w:val="000000"/>
          <w:kern w:val="0"/>
          <w:sz w:val="24"/>
          <w:lang w:val="en-US" w:eastAsia="zh-CN"/>
        </w:rPr>
      </w:pPr>
      <w:r>
        <w:rPr>
          <w:rFonts w:hint="default" w:ascii="Times New Roman" w:hAnsi="Times New Roman" w:eastAsia="宋体" w:cs="Times New Roman"/>
          <w:color w:val="000000"/>
          <w:kern w:val="0"/>
          <w:sz w:val="24"/>
          <w:lang w:val="en-US" w:eastAsia="zh-CN"/>
        </w:rPr>
        <w:t xml:space="preserve">2.1 </w:t>
      </w:r>
      <w:r>
        <w:rPr>
          <w:rFonts w:hint="default" w:ascii="Times New Roman" w:hAnsi="Times New Roman" w:eastAsia="宋体" w:cs="Times New Roman"/>
          <w:sz w:val="24"/>
          <w:szCs w:val="24"/>
        </w:rPr>
        <w:t>将领头小车放在路径的起始位置A点，跟随小车放在其后20cm处，设定领头小车速度为0.3m/s，沿着外圈路径行驶一圈停止</w:t>
      </w:r>
      <w:r>
        <w:rPr>
          <w:rFonts w:hint="eastAsia" w:ascii="Times New Roman" w:hAnsi="Times New Roman" w:cs="Times New Roman"/>
          <w:sz w:val="24"/>
          <w:szCs w:val="24"/>
          <w:lang w:eastAsia="zh-CN"/>
        </w:rPr>
        <w:t>，</w:t>
      </w:r>
      <w:r>
        <w:rPr>
          <w:rFonts w:hint="default" w:ascii="Times New Roman" w:hAnsi="Times New Roman" w:eastAsia="宋体" w:cs="Times New Roman"/>
          <w:sz w:val="24"/>
          <w:szCs w:val="24"/>
          <w:lang w:val="en-US" w:eastAsia="zh-CN"/>
        </w:rPr>
        <w:t>测量两小车行驶所需时间与停止时两车距离。测量结果如表</w:t>
      </w:r>
      <w:r>
        <w:rPr>
          <w:rFonts w:hint="eastAsia" w:ascii="Times New Roman" w:hAnsi="Times New Roman" w:cs="Times New Roman"/>
          <w:sz w:val="24"/>
          <w:szCs w:val="24"/>
          <w:lang w:val="en-US" w:eastAsia="zh-CN"/>
        </w:rPr>
        <w:t>2</w:t>
      </w:r>
      <w:r>
        <w:rPr>
          <w:rFonts w:hint="default" w:ascii="Times New Roman" w:hAnsi="Times New Roman" w:eastAsia="宋体" w:cs="Times New Roman"/>
          <w:sz w:val="24"/>
          <w:szCs w:val="24"/>
          <w:lang w:val="en-US" w:eastAsia="zh-CN"/>
        </w:rPr>
        <w:t>所示。</w:t>
      </w:r>
    </w:p>
    <w:p w14:paraId="34F2652C">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1"/>
          <w:szCs w:val="21"/>
          <w:lang w:val="en-US" w:eastAsia="zh-CN"/>
        </w:rPr>
        <w:t>表2 小车跟随系统任务1测试表</w:t>
      </w:r>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6"/>
        <w:gridCol w:w="1546"/>
        <w:gridCol w:w="1548"/>
        <w:gridCol w:w="1548"/>
        <w:gridCol w:w="1548"/>
        <w:gridCol w:w="1548"/>
      </w:tblGrid>
      <w:tr w14:paraId="7D2934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vAlign w:val="center"/>
          </w:tcPr>
          <w:p w14:paraId="574076B0">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次数</w:t>
            </w:r>
          </w:p>
        </w:tc>
        <w:tc>
          <w:tcPr>
            <w:tcW w:w="832" w:type="pct"/>
            <w:vAlign w:val="center"/>
          </w:tcPr>
          <w:p w14:paraId="53E878C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领头小车</w:t>
            </w:r>
          </w:p>
          <w:p w14:paraId="4D94C493">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行驶时间</w:t>
            </w:r>
          </w:p>
        </w:tc>
        <w:tc>
          <w:tcPr>
            <w:tcW w:w="833" w:type="pct"/>
            <w:vAlign w:val="center"/>
          </w:tcPr>
          <w:p w14:paraId="313CAB14">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跟随小车</w:t>
            </w:r>
          </w:p>
          <w:p w14:paraId="5DD00019">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行驶时间</w:t>
            </w:r>
          </w:p>
        </w:tc>
        <w:tc>
          <w:tcPr>
            <w:tcW w:w="833" w:type="pct"/>
            <w:vAlign w:val="center"/>
          </w:tcPr>
          <w:p w14:paraId="732753A6">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领头小车</w:t>
            </w:r>
          </w:p>
          <w:p w14:paraId="6BCE11E8">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平均速度</w:t>
            </w:r>
          </w:p>
        </w:tc>
        <w:tc>
          <w:tcPr>
            <w:tcW w:w="833" w:type="pct"/>
            <w:vAlign w:val="center"/>
          </w:tcPr>
          <w:p w14:paraId="6A331645">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两车距离</w:t>
            </w:r>
          </w:p>
        </w:tc>
        <w:tc>
          <w:tcPr>
            <w:tcW w:w="833" w:type="pct"/>
            <w:vAlign w:val="center"/>
          </w:tcPr>
          <w:p w14:paraId="06933B09">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是否碰撞</w:t>
            </w:r>
          </w:p>
        </w:tc>
      </w:tr>
      <w:tr w14:paraId="3F45ED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vAlign w:val="center"/>
          </w:tcPr>
          <w:p w14:paraId="5C322C68">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w:t>
            </w:r>
          </w:p>
        </w:tc>
        <w:tc>
          <w:tcPr>
            <w:tcW w:w="832" w:type="pct"/>
            <w:vAlign w:val="center"/>
          </w:tcPr>
          <w:p w14:paraId="4B79680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20.56s</w:t>
            </w:r>
          </w:p>
        </w:tc>
        <w:tc>
          <w:tcPr>
            <w:tcW w:w="833" w:type="pct"/>
            <w:vAlign w:val="center"/>
          </w:tcPr>
          <w:p w14:paraId="4B762B4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20.74s</w:t>
            </w:r>
          </w:p>
        </w:tc>
        <w:tc>
          <w:tcPr>
            <w:tcW w:w="833" w:type="pct"/>
            <w:vAlign w:val="center"/>
          </w:tcPr>
          <w:p w14:paraId="47E6FD7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0.292m/s</w:t>
            </w:r>
          </w:p>
        </w:tc>
        <w:tc>
          <w:tcPr>
            <w:tcW w:w="833" w:type="pct"/>
            <w:vAlign w:val="center"/>
          </w:tcPr>
          <w:p w14:paraId="1264261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20.6cm</w:t>
            </w:r>
          </w:p>
        </w:tc>
        <w:tc>
          <w:tcPr>
            <w:tcW w:w="833" w:type="pct"/>
            <w:vAlign w:val="center"/>
          </w:tcPr>
          <w:p w14:paraId="5F4D376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22DC7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vAlign w:val="center"/>
          </w:tcPr>
          <w:p w14:paraId="6CB5FB58">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w:t>
            </w:r>
          </w:p>
        </w:tc>
        <w:tc>
          <w:tcPr>
            <w:tcW w:w="832" w:type="pct"/>
            <w:vAlign w:val="center"/>
          </w:tcPr>
          <w:p w14:paraId="555DEBDC">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20.08s</w:t>
            </w:r>
          </w:p>
        </w:tc>
        <w:tc>
          <w:tcPr>
            <w:tcW w:w="833" w:type="pct"/>
            <w:vAlign w:val="center"/>
          </w:tcPr>
          <w:p w14:paraId="3071F08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20.31s</w:t>
            </w:r>
          </w:p>
        </w:tc>
        <w:tc>
          <w:tcPr>
            <w:tcW w:w="833" w:type="pct"/>
            <w:vAlign w:val="center"/>
          </w:tcPr>
          <w:p w14:paraId="76612009">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0.299m/s</w:t>
            </w:r>
          </w:p>
        </w:tc>
        <w:tc>
          <w:tcPr>
            <w:tcW w:w="833" w:type="pct"/>
            <w:vAlign w:val="center"/>
          </w:tcPr>
          <w:p w14:paraId="7D771D3E">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18.9cm</w:t>
            </w:r>
          </w:p>
        </w:tc>
        <w:tc>
          <w:tcPr>
            <w:tcW w:w="833" w:type="pct"/>
            <w:vAlign w:val="center"/>
          </w:tcPr>
          <w:p w14:paraId="24DCAFF0">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2264C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vAlign w:val="center"/>
          </w:tcPr>
          <w:p w14:paraId="53E7C6A4">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w:t>
            </w:r>
          </w:p>
        </w:tc>
        <w:tc>
          <w:tcPr>
            <w:tcW w:w="832" w:type="pct"/>
            <w:vAlign w:val="center"/>
          </w:tcPr>
          <w:p w14:paraId="28901355">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19.69s</w:t>
            </w:r>
          </w:p>
        </w:tc>
        <w:tc>
          <w:tcPr>
            <w:tcW w:w="833" w:type="pct"/>
            <w:vAlign w:val="center"/>
          </w:tcPr>
          <w:p w14:paraId="66F1694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20.12s</w:t>
            </w:r>
          </w:p>
        </w:tc>
        <w:tc>
          <w:tcPr>
            <w:tcW w:w="833" w:type="pct"/>
            <w:vAlign w:val="center"/>
          </w:tcPr>
          <w:p w14:paraId="70E67B2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0.305m/s</w:t>
            </w:r>
          </w:p>
        </w:tc>
        <w:tc>
          <w:tcPr>
            <w:tcW w:w="833" w:type="pct"/>
            <w:vAlign w:val="center"/>
          </w:tcPr>
          <w:p w14:paraId="068A7A5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21.2cm</w:t>
            </w:r>
          </w:p>
        </w:tc>
        <w:tc>
          <w:tcPr>
            <w:tcW w:w="833" w:type="pct"/>
            <w:vAlign w:val="center"/>
          </w:tcPr>
          <w:p w14:paraId="36A660D0">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bl>
    <w:p w14:paraId="42D05A3C">
      <w:pPr>
        <w:keepNext w:val="0"/>
        <w:keepLines w:val="0"/>
        <w:pageBreakBefore w:val="0"/>
        <w:widowControl/>
        <w:kinsoku/>
        <w:wordWrap/>
        <w:overflowPunct/>
        <w:topLinePunct w:val="0"/>
        <w:autoSpaceDE/>
        <w:autoSpaceDN/>
        <w:bidi w:val="0"/>
        <w:adjustRightInd/>
        <w:snapToGrid/>
        <w:spacing w:line="440" w:lineRule="exact"/>
        <w:jc w:val="both"/>
        <w:textAlignment w:val="auto"/>
        <w:rPr>
          <w:rFonts w:hint="eastAsia" w:ascii="Times New Roman" w:hAnsi="Times New Roman" w:eastAsia="宋体"/>
          <w:color w:val="000000"/>
          <w:kern w:val="0"/>
          <w:sz w:val="24"/>
          <w:lang w:val="en-US" w:eastAsia="zh-CN"/>
        </w:rPr>
      </w:pPr>
      <w:r>
        <w:rPr>
          <w:rFonts w:hint="default" w:ascii="Times New Roman" w:hAnsi="Times New Roman" w:eastAsia="宋体" w:cs="Times New Roman"/>
          <w:sz w:val="24"/>
          <w:szCs w:val="24"/>
          <w:lang w:val="en-US" w:eastAsia="zh-CN"/>
        </w:rPr>
        <w:t xml:space="preserve">2.2 </w:t>
      </w:r>
      <w:r>
        <w:rPr>
          <w:rFonts w:hint="default" w:ascii="Times New Roman" w:hAnsi="Times New Roman" w:eastAsia="宋体" w:cs="Times New Roman"/>
          <w:sz w:val="24"/>
          <w:szCs w:val="24"/>
        </w:rPr>
        <w:t>将领小车放在路径轨迹的起始位置A点，跟随小车放在路径上E点所在边的直线区域，由测试专家指定的位置，设定领头小车速度为0.5m/s，沿着外圈路径行驶两圈停止</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测量两小车行驶所需时间与停止时两车距离。测量结果如表</w:t>
      </w:r>
      <w:r>
        <w:rPr>
          <w:rFonts w:hint="eastAsia" w:ascii="Times New Roman" w:hAnsi="Times New Roman" w:cs="Times New Roman"/>
          <w:sz w:val="24"/>
          <w:szCs w:val="24"/>
          <w:lang w:val="en-US" w:eastAsia="zh-CN"/>
        </w:rPr>
        <w:t>3</w:t>
      </w:r>
      <w:r>
        <w:rPr>
          <w:rFonts w:hint="default" w:ascii="Times New Roman" w:hAnsi="Times New Roman" w:eastAsia="宋体" w:cs="Times New Roman"/>
          <w:sz w:val="24"/>
          <w:szCs w:val="24"/>
          <w:lang w:val="en-US" w:eastAsia="zh-CN"/>
        </w:rPr>
        <w:t>所示。</w:t>
      </w:r>
    </w:p>
    <w:p w14:paraId="129D2FA0">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1"/>
          <w:szCs w:val="21"/>
          <w:lang w:val="en-US" w:eastAsia="zh-CN"/>
        </w:rPr>
        <w:t>表3 小车跟随系统任务2测试表</w:t>
      </w:r>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6"/>
        <w:gridCol w:w="1546"/>
        <w:gridCol w:w="1548"/>
        <w:gridCol w:w="1548"/>
        <w:gridCol w:w="1548"/>
        <w:gridCol w:w="1548"/>
      </w:tblGrid>
      <w:tr w14:paraId="2B8A8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vAlign w:val="center"/>
          </w:tcPr>
          <w:p w14:paraId="15D32AB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次数</w:t>
            </w:r>
          </w:p>
        </w:tc>
        <w:tc>
          <w:tcPr>
            <w:tcW w:w="832" w:type="pct"/>
            <w:vAlign w:val="center"/>
          </w:tcPr>
          <w:p w14:paraId="50CA202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领头小车</w:t>
            </w:r>
          </w:p>
          <w:p w14:paraId="05BDEBE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行驶时间</w:t>
            </w:r>
          </w:p>
        </w:tc>
        <w:tc>
          <w:tcPr>
            <w:tcW w:w="833" w:type="pct"/>
            <w:vAlign w:val="center"/>
          </w:tcPr>
          <w:p w14:paraId="0F210E94">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跟随小车</w:t>
            </w:r>
          </w:p>
          <w:p w14:paraId="21435CB8">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行驶时间</w:t>
            </w:r>
          </w:p>
        </w:tc>
        <w:tc>
          <w:tcPr>
            <w:tcW w:w="833" w:type="pct"/>
            <w:vAlign w:val="center"/>
          </w:tcPr>
          <w:p w14:paraId="3D1FACA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领头小车</w:t>
            </w:r>
          </w:p>
          <w:p w14:paraId="3F14808C">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平均速度</w:t>
            </w:r>
          </w:p>
        </w:tc>
        <w:tc>
          <w:tcPr>
            <w:tcW w:w="833" w:type="pct"/>
            <w:vAlign w:val="center"/>
          </w:tcPr>
          <w:p w14:paraId="0E3B1316">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两车距离</w:t>
            </w:r>
          </w:p>
        </w:tc>
        <w:tc>
          <w:tcPr>
            <w:tcW w:w="833" w:type="pct"/>
            <w:vAlign w:val="center"/>
          </w:tcPr>
          <w:p w14:paraId="6C16F633">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是否碰撞</w:t>
            </w:r>
          </w:p>
        </w:tc>
      </w:tr>
      <w:tr w14:paraId="4C35F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vAlign w:val="center"/>
          </w:tcPr>
          <w:p w14:paraId="0CC0C7B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1</w:t>
            </w:r>
          </w:p>
        </w:tc>
        <w:tc>
          <w:tcPr>
            <w:tcW w:w="832" w:type="pct"/>
            <w:vAlign w:val="center"/>
          </w:tcPr>
          <w:p w14:paraId="116A09D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24.46s</w:t>
            </w:r>
          </w:p>
        </w:tc>
        <w:tc>
          <w:tcPr>
            <w:tcW w:w="833" w:type="pct"/>
            <w:vAlign w:val="center"/>
          </w:tcPr>
          <w:p w14:paraId="672A8D8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24.68s</w:t>
            </w:r>
          </w:p>
        </w:tc>
        <w:tc>
          <w:tcPr>
            <w:tcW w:w="833" w:type="pct"/>
            <w:vAlign w:val="center"/>
          </w:tcPr>
          <w:p w14:paraId="7E46A8C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0.491m/s</w:t>
            </w:r>
          </w:p>
        </w:tc>
        <w:tc>
          <w:tcPr>
            <w:tcW w:w="833" w:type="pct"/>
            <w:vAlign w:val="center"/>
          </w:tcPr>
          <w:p w14:paraId="34E6A35E">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21.3cm</w:t>
            </w:r>
          </w:p>
        </w:tc>
        <w:tc>
          <w:tcPr>
            <w:tcW w:w="833" w:type="pct"/>
            <w:vAlign w:val="center"/>
          </w:tcPr>
          <w:p w14:paraId="7677775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否</w:t>
            </w:r>
          </w:p>
        </w:tc>
      </w:tr>
      <w:tr w14:paraId="68452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vAlign w:val="center"/>
          </w:tcPr>
          <w:p w14:paraId="5A1C89C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2</w:t>
            </w:r>
          </w:p>
        </w:tc>
        <w:tc>
          <w:tcPr>
            <w:tcW w:w="832" w:type="pct"/>
            <w:vAlign w:val="center"/>
          </w:tcPr>
          <w:p w14:paraId="6A2A73A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23.94s</w:t>
            </w:r>
          </w:p>
        </w:tc>
        <w:tc>
          <w:tcPr>
            <w:tcW w:w="833" w:type="pct"/>
            <w:vAlign w:val="center"/>
          </w:tcPr>
          <w:p w14:paraId="4F7E03EC">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24.22s</w:t>
            </w:r>
          </w:p>
        </w:tc>
        <w:tc>
          <w:tcPr>
            <w:tcW w:w="833" w:type="pct"/>
            <w:vAlign w:val="center"/>
          </w:tcPr>
          <w:p w14:paraId="5E893E86">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0.501m/s</w:t>
            </w:r>
          </w:p>
        </w:tc>
        <w:tc>
          <w:tcPr>
            <w:tcW w:w="833" w:type="pct"/>
            <w:vAlign w:val="center"/>
          </w:tcPr>
          <w:p w14:paraId="26F110B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19.1cm</w:t>
            </w:r>
          </w:p>
        </w:tc>
        <w:tc>
          <w:tcPr>
            <w:tcW w:w="833" w:type="pct"/>
            <w:vAlign w:val="center"/>
          </w:tcPr>
          <w:p w14:paraId="64CD8EC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否</w:t>
            </w:r>
          </w:p>
        </w:tc>
      </w:tr>
      <w:tr w14:paraId="2D092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vAlign w:val="center"/>
          </w:tcPr>
          <w:p w14:paraId="02C28C78">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3</w:t>
            </w:r>
          </w:p>
        </w:tc>
        <w:tc>
          <w:tcPr>
            <w:tcW w:w="832" w:type="pct"/>
            <w:vAlign w:val="center"/>
          </w:tcPr>
          <w:p w14:paraId="5295D359">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24.15s</w:t>
            </w:r>
          </w:p>
        </w:tc>
        <w:tc>
          <w:tcPr>
            <w:tcW w:w="833" w:type="pct"/>
            <w:vAlign w:val="center"/>
          </w:tcPr>
          <w:p w14:paraId="47648C1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24.41s</w:t>
            </w:r>
          </w:p>
        </w:tc>
        <w:tc>
          <w:tcPr>
            <w:tcW w:w="833" w:type="pct"/>
            <w:vAlign w:val="center"/>
          </w:tcPr>
          <w:p w14:paraId="42D8036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0.497m/s</w:t>
            </w:r>
          </w:p>
        </w:tc>
        <w:tc>
          <w:tcPr>
            <w:tcW w:w="833" w:type="pct"/>
            <w:vAlign w:val="center"/>
          </w:tcPr>
          <w:p w14:paraId="476612D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20.6cm</w:t>
            </w:r>
          </w:p>
        </w:tc>
        <w:tc>
          <w:tcPr>
            <w:tcW w:w="833" w:type="pct"/>
            <w:vAlign w:val="center"/>
          </w:tcPr>
          <w:p w14:paraId="3FEC75B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rPr>
            </w:pPr>
            <w:r>
              <w:rPr>
                <w:rFonts w:hint="default" w:ascii="Times New Roman" w:hAnsi="Times New Roman" w:eastAsia="宋体" w:cs="Times New Roman"/>
                <w:color w:val="000000"/>
                <w:kern w:val="0"/>
                <w:sz w:val="24"/>
                <w:szCs w:val="24"/>
                <w:vertAlign w:val="baseline"/>
                <w:lang w:val="en-US" w:eastAsia="zh-CN"/>
              </w:rPr>
              <w:t>否</w:t>
            </w:r>
          </w:p>
        </w:tc>
      </w:tr>
    </w:tbl>
    <w:p w14:paraId="4E03EBD6">
      <w:pPr>
        <w:keepNext w:val="0"/>
        <w:keepLines w:val="0"/>
        <w:pageBreakBefore w:val="0"/>
        <w:widowControl/>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cs="Times New Roman"/>
          <w:color w:val="000000"/>
          <w:kern w:val="0"/>
          <w:sz w:val="24"/>
          <w:lang w:val="en-US" w:eastAsia="zh-CN"/>
        </w:rPr>
        <w:t xml:space="preserve">2.3 </w:t>
      </w:r>
      <w:r>
        <w:rPr>
          <w:rFonts w:hint="default" w:ascii="Times New Roman" w:hAnsi="Times New Roman" w:eastAsia="宋体" w:cs="Times New Roman"/>
          <w:sz w:val="24"/>
          <w:szCs w:val="24"/>
        </w:rPr>
        <w:t>将领头小车放在路径的起始位置A点，跟随小车放在其后20cm处，领头小车和跟随小车连续完成三圈路径的行驶。第一圈领头小车和跟随小车都沿着外圈路径行驶。第二圈领头小车沿着外圈路径行驶，跟随小车沿着内圈路径行驶</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实现超车领跑。第三圈跟随小车沿着外圈路径行驶，领头小车沿着内圈路径行驶，实现反超和再次领跑。</w:t>
      </w:r>
      <w:r>
        <w:rPr>
          <w:rFonts w:hint="default" w:ascii="Times New Roman" w:hAnsi="Times New Roman" w:eastAsia="宋体" w:cs="Times New Roman"/>
          <w:sz w:val="24"/>
          <w:szCs w:val="24"/>
          <w:lang w:val="en-US" w:eastAsia="zh-CN"/>
        </w:rPr>
        <w:t>测量两小车行驶所需时间与停止时两车距离。测量结果如表</w:t>
      </w:r>
      <w:r>
        <w:rPr>
          <w:rFonts w:hint="eastAsia" w:ascii="Times New Roman" w:hAnsi="Times New Roman" w:cs="Times New Roman"/>
          <w:sz w:val="24"/>
          <w:szCs w:val="24"/>
          <w:lang w:val="en-US" w:eastAsia="zh-CN"/>
        </w:rPr>
        <w:t>4</w:t>
      </w:r>
      <w:r>
        <w:rPr>
          <w:rFonts w:hint="default" w:ascii="Times New Roman" w:hAnsi="Times New Roman" w:eastAsia="宋体" w:cs="Times New Roman"/>
          <w:sz w:val="24"/>
          <w:szCs w:val="24"/>
          <w:lang w:val="en-US" w:eastAsia="zh-CN"/>
        </w:rPr>
        <w:t>所示。</w:t>
      </w:r>
    </w:p>
    <w:p w14:paraId="5F6D657C">
      <w:pPr>
        <w:keepNext w:val="0"/>
        <w:keepLines w:val="0"/>
        <w:pageBreakBefore w:val="0"/>
        <w:widowControl/>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Times New Roman"/>
          <w:sz w:val="24"/>
          <w:szCs w:val="24"/>
          <w:lang w:val="en-US" w:eastAsia="zh-CN"/>
        </w:rPr>
      </w:pPr>
    </w:p>
    <w:p w14:paraId="1819D443">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1"/>
          <w:szCs w:val="21"/>
          <w:lang w:val="en-US" w:eastAsia="zh-CN"/>
        </w:rPr>
      </w:pPr>
      <w:r>
        <w:rPr>
          <w:rFonts w:hint="eastAsia" w:ascii="Times New Roman" w:hAnsi="Times New Roman"/>
          <w:color w:val="000000"/>
          <w:kern w:val="0"/>
          <w:sz w:val="21"/>
          <w:szCs w:val="21"/>
          <w:lang w:val="en-US" w:eastAsia="zh-CN"/>
        </w:rPr>
        <w:t>表4 小车跟随系统任务3测试表</w:t>
      </w:r>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6"/>
        <w:gridCol w:w="1546"/>
        <w:gridCol w:w="1548"/>
        <w:gridCol w:w="1548"/>
        <w:gridCol w:w="1548"/>
        <w:gridCol w:w="1548"/>
      </w:tblGrid>
      <w:tr w14:paraId="34822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vAlign w:val="center"/>
          </w:tcPr>
          <w:p w14:paraId="3A758FF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次数</w:t>
            </w:r>
          </w:p>
        </w:tc>
        <w:tc>
          <w:tcPr>
            <w:tcW w:w="832" w:type="pct"/>
            <w:vAlign w:val="center"/>
          </w:tcPr>
          <w:p w14:paraId="0032999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领头小车</w:t>
            </w:r>
          </w:p>
          <w:p w14:paraId="24FF363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行驶时间</w:t>
            </w:r>
          </w:p>
        </w:tc>
        <w:tc>
          <w:tcPr>
            <w:tcW w:w="833" w:type="pct"/>
            <w:vAlign w:val="center"/>
          </w:tcPr>
          <w:p w14:paraId="0339FFA8">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跟随小车</w:t>
            </w:r>
          </w:p>
          <w:p w14:paraId="1895FA50">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行驶时间</w:t>
            </w:r>
          </w:p>
        </w:tc>
        <w:tc>
          <w:tcPr>
            <w:tcW w:w="833" w:type="pct"/>
            <w:vAlign w:val="center"/>
          </w:tcPr>
          <w:p w14:paraId="69C5FBE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两车距离</w:t>
            </w:r>
          </w:p>
        </w:tc>
        <w:tc>
          <w:tcPr>
            <w:tcW w:w="833" w:type="pct"/>
            <w:vAlign w:val="center"/>
          </w:tcPr>
          <w:p w14:paraId="68B6867C">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是否碰撞</w:t>
            </w:r>
          </w:p>
        </w:tc>
        <w:tc>
          <w:tcPr>
            <w:tcW w:w="833" w:type="pct"/>
            <w:vAlign w:val="center"/>
          </w:tcPr>
          <w:p w14:paraId="4772E70C">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是否顺利</w:t>
            </w:r>
          </w:p>
          <w:p w14:paraId="13426FB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两次超车</w:t>
            </w:r>
          </w:p>
        </w:tc>
      </w:tr>
      <w:tr w14:paraId="0F9EA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vAlign w:val="center"/>
          </w:tcPr>
          <w:p w14:paraId="3C68601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w:t>
            </w:r>
          </w:p>
        </w:tc>
        <w:tc>
          <w:tcPr>
            <w:tcW w:w="832" w:type="pct"/>
            <w:vAlign w:val="center"/>
          </w:tcPr>
          <w:p w14:paraId="667842E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29.32s</w:t>
            </w:r>
          </w:p>
        </w:tc>
        <w:tc>
          <w:tcPr>
            <w:tcW w:w="833" w:type="pct"/>
            <w:vAlign w:val="center"/>
          </w:tcPr>
          <w:p w14:paraId="7BECF0B4">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29.58s</w:t>
            </w:r>
          </w:p>
        </w:tc>
        <w:tc>
          <w:tcPr>
            <w:tcW w:w="833" w:type="pct"/>
            <w:vAlign w:val="center"/>
          </w:tcPr>
          <w:p w14:paraId="3D001F6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20.3cm</w:t>
            </w:r>
          </w:p>
        </w:tc>
        <w:tc>
          <w:tcPr>
            <w:tcW w:w="833" w:type="pct"/>
            <w:vAlign w:val="center"/>
          </w:tcPr>
          <w:p w14:paraId="482D29B6">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833" w:type="pct"/>
            <w:vAlign w:val="center"/>
          </w:tcPr>
          <w:p w14:paraId="48D21654">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14:paraId="6DF64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vAlign w:val="center"/>
          </w:tcPr>
          <w:p w14:paraId="305E6279">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w:t>
            </w:r>
          </w:p>
        </w:tc>
        <w:tc>
          <w:tcPr>
            <w:tcW w:w="832" w:type="pct"/>
            <w:vAlign w:val="center"/>
          </w:tcPr>
          <w:p w14:paraId="102A5F08">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28.64s</w:t>
            </w:r>
          </w:p>
        </w:tc>
        <w:tc>
          <w:tcPr>
            <w:tcW w:w="833" w:type="pct"/>
            <w:vAlign w:val="center"/>
          </w:tcPr>
          <w:p w14:paraId="6D7146A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28.82s</w:t>
            </w:r>
          </w:p>
        </w:tc>
        <w:tc>
          <w:tcPr>
            <w:tcW w:w="833" w:type="pct"/>
            <w:vAlign w:val="center"/>
          </w:tcPr>
          <w:p w14:paraId="100CADEE">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20.2cm</w:t>
            </w:r>
          </w:p>
        </w:tc>
        <w:tc>
          <w:tcPr>
            <w:tcW w:w="833" w:type="pct"/>
            <w:vAlign w:val="center"/>
          </w:tcPr>
          <w:p w14:paraId="355E35F4">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833" w:type="pct"/>
            <w:vAlign w:val="center"/>
          </w:tcPr>
          <w:p w14:paraId="0202D10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14:paraId="6A86B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pct"/>
            <w:vAlign w:val="center"/>
          </w:tcPr>
          <w:p w14:paraId="3CB1B0A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w:t>
            </w:r>
          </w:p>
        </w:tc>
        <w:tc>
          <w:tcPr>
            <w:tcW w:w="832" w:type="pct"/>
            <w:vAlign w:val="center"/>
          </w:tcPr>
          <w:p w14:paraId="18A5FC4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28.76s</w:t>
            </w:r>
          </w:p>
        </w:tc>
        <w:tc>
          <w:tcPr>
            <w:tcW w:w="833" w:type="pct"/>
            <w:vAlign w:val="center"/>
          </w:tcPr>
          <w:p w14:paraId="563D5A88">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28.97s</w:t>
            </w:r>
          </w:p>
        </w:tc>
        <w:tc>
          <w:tcPr>
            <w:tcW w:w="833" w:type="pct"/>
            <w:vAlign w:val="center"/>
          </w:tcPr>
          <w:p w14:paraId="5315F9E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19.7cm</w:t>
            </w:r>
          </w:p>
        </w:tc>
        <w:tc>
          <w:tcPr>
            <w:tcW w:w="833" w:type="pct"/>
            <w:vAlign w:val="center"/>
          </w:tcPr>
          <w:p w14:paraId="76860F83">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833" w:type="pct"/>
            <w:vAlign w:val="center"/>
          </w:tcPr>
          <w:p w14:paraId="562AF336">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bl>
    <w:p w14:paraId="45A03E88">
      <w:pPr>
        <w:keepNext w:val="0"/>
        <w:keepLines w:val="0"/>
        <w:pageBreakBefore w:val="0"/>
        <w:widowControl/>
        <w:kinsoku/>
        <w:wordWrap/>
        <w:overflowPunct/>
        <w:topLinePunct w:val="0"/>
        <w:autoSpaceDE/>
        <w:autoSpaceDN/>
        <w:bidi w:val="0"/>
        <w:adjustRightInd/>
        <w:snapToGrid/>
        <w:spacing w:line="440" w:lineRule="exact"/>
        <w:jc w:val="both"/>
        <w:textAlignment w:val="auto"/>
        <w:rPr>
          <w:rFonts w:hint="eastAsia" w:ascii="Times New Roman" w:hAnsi="Times New Roman"/>
          <w:color w:val="000000"/>
          <w:kern w:val="0"/>
          <w:sz w:val="24"/>
          <w:lang w:val="en-US" w:eastAsia="zh-CN"/>
        </w:rPr>
      </w:pPr>
      <w:r>
        <w:rPr>
          <w:rFonts w:hint="default" w:ascii="Times New Roman" w:hAnsi="Times New Roman" w:eastAsia="宋体" w:cs="Times New Roman"/>
          <w:color w:val="000000"/>
          <w:kern w:val="0"/>
          <w:sz w:val="24"/>
          <w:lang w:val="en-US" w:eastAsia="zh-CN"/>
        </w:rPr>
        <w:t xml:space="preserve">2.4 </w:t>
      </w:r>
      <w:r>
        <w:rPr>
          <w:rFonts w:hint="default" w:ascii="Times New Roman" w:hAnsi="Times New Roman" w:eastAsia="宋体" w:cs="Times New Roman"/>
          <w:sz w:val="24"/>
          <w:szCs w:val="24"/>
        </w:rPr>
        <w:t>由测试专家在路径的E点所在边的直线区域指定位置，放上“等停指示”标识。然后，将领头小车放在路径的起始位置A点，跟随小车放在其后20cm处，设定领头小车速度为1m/s，沿着外圈路径行驶一圈，行驶中两小车不得发生碰闯。</w:t>
      </w:r>
    </w:p>
    <w:p w14:paraId="069C8B6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1"/>
          <w:szCs w:val="21"/>
          <w:lang w:val="en-US" w:eastAsia="zh-CN"/>
        </w:rPr>
        <w:t>表5 小车跟随系统任务4测试表</w:t>
      </w:r>
    </w:p>
    <w:tbl>
      <w:tblPr>
        <w:tblStyle w:val="12"/>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
        <w:gridCol w:w="1660"/>
        <w:gridCol w:w="1660"/>
        <w:gridCol w:w="1660"/>
        <w:gridCol w:w="1660"/>
        <w:gridCol w:w="1660"/>
      </w:tblGrid>
      <w:tr w14:paraId="496177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9" w:type="pct"/>
            <w:vAlign w:val="center"/>
          </w:tcPr>
          <w:p w14:paraId="176587C4">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次数</w:t>
            </w:r>
          </w:p>
        </w:tc>
        <w:tc>
          <w:tcPr>
            <w:tcW w:w="894" w:type="pct"/>
            <w:vAlign w:val="center"/>
          </w:tcPr>
          <w:p w14:paraId="1B2E502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领头小车</w:t>
            </w:r>
          </w:p>
          <w:p w14:paraId="33B19006">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行驶时间</w:t>
            </w:r>
          </w:p>
        </w:tc>
        <w:tc>
          <w:tcPr>
            <w:tcW w:w="894" w:type="pct"/>
            <w:vAlign w:val="center"/>
          </w:tcPr>
          <w:p w14:paraId="024153FC">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跟随小车</w:t>
            </w:r>
          </w:p>
          <w:p w14:paraId="0CDB2D1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行驶时间</w:t>
            </w:r>
          </w:p>
        </w:tc>
        <w:tc>
          <w:tcPr>
            <w:tcW w:w="894" w:type="pct"/>
            <w:vAlign w:val="center"/>
          </w:tcPr>
          <w:p w14:paraId="3C3838A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停车距离</w:t>
            </w:r>
          </w:p>
        </w:tc>
        <w:tc>
          <w:tcPr>
            <w:tcW w:w="894" w:type="pct"/>
            <w:vAlign w:val="center"/>
          </w:tcPr>
          <w:p w14:paraId="281D1814">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停车时间</w:t>
            </w:r>
          </w:p>
        </w:tc>
        <w:tc>
          <w:tcPr>
            <w:tcW w:w="894" w:type="pct"/>
            <w:vAlign w:val="center"/>
          </w:tcPr>
          <w:p w14:paraId="06C58D65">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是否碰撞</w:t>
            </w:r>
          </w:p>
        </w:tc>
      </w:tr>
      <w:tr w14:paraId="10FB4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9" w:type="pct"/>
            <w:vAlign w:val="center"/>
          </w:tcPr>
          <w:p w14:paraId="5F7F3DD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w:t>
            </w:r>
          </w:p>
        </w:tc>
        <w:tc>
          <w:tcPr>
            <w:tcW w:w="894" w:type="pct"/>
            <w:vAlign w:val="center"/>
          </w:tcPr>
          <w:p w14:paraId="78A77FE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11.07s</w:t>
            </w:r>
          </w:p>
        </w:tc>
        <w:tc>
          <w:tcPr>
            <w:tcW w:w="894" w:type="pct"/>
            <w:vAlign w:val="center"/>
          </w:tcPr>
          <w:p w14:paraId="66A8D30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11.29s</w:t>
            </w:r>
          </w:p>
        </w:tc>
        <w:tc>
          <w:tcPr>
            <w:tcW w:w="894" w:type="pct"/>
            <w:vAlign w:val="center"/>
          </w:tcPr>
          <w:p w14:paraId="34C4EDAE">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1.3cm</w:t>
            </w:r>
          </w:p>
        </w:tc>
        <w:tc>
          <w:tcPr>
            <w:tcW w:w="894" w:type="pct"/>
            <w:vAlign w:val="center"/>
          </w:tcPr>
          <w:p w14:paraId="0F4DAB4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5.26s</w:t>
            </w:r>
          </w:p>
        </w:tc>
        <w:tc>
          <w:tcPr>
            <w:tcW w:w="894" w:type="pct"/>
            <w:vAlign w:val="center"/>
          </w:tcPr>
          <w:p w14:paraId="3FA88F2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4B386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9" w:type="pct"/>
            <w:vAlign w:val="center"/>
          </w:tcPr>
          <w:p w14:paraId="77C6019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w:t>
            </w:r>
          </w:p>
        </w:tc>
        <w:tc>
          <w:tcPr>
            <w:tcW w:w="894" w:type="pct"/>
            <w:vAlign w:val="center"/>
          </w:tcPr>
          <w:p w14:paraId="568364AC">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11.56s</w:t>
            </w:r>
          </w:p>
        </w:tc>
        <w:tc>
          <w:tcPr>
            <w:tcW w:w="894" w:type="pct"/>
            <w:vAlign w:val="center"/>
          </w:tcPr>
          <w:p w14:paraId="72D5B13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11.72s</w:t>
            </w:r>
          </w:p>
        </w:tc>
        <w:tc>
          <w:tcPr>
            <w:tcW w:w="894" w:type="pct"/>
            <w:vAlign w:val="center"/>
          </w:tcPr>
          <w:p w14:paraId="4E0E4D96">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1.2cm</w:t>
            </w:r>
          </w:p>
        </w:tc>
        <w:tc>
          <w:tcPr>
            <w:tcW w:w="894" w:type="pct"/>
            <w:vAlign w:val="center"/>
          </w:tcPr>
          <w:p w14:paraId="2783C0C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5.13s</w:t>
            </w:r>
          </w:p>
        </w:tc>
        <w:tc>
          <w:tcPr>
            <w:tcW w:w="894" w:type="pct"/>
            <w:vAlign w:val="center"/>
          </w:tcPr>
          <w:p w14:paraId="2A99BCC0">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2FF6E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9" w:type="pct"/>
            <w:vAlign w:val="center"/>
          </w:tcPr>
          <w:p w14:paraId="1CE1B9A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w:t>
            </w:r>
          </w:p>
        </w:tc>
        <w:tc>
          <w:tcPr>
            <w:tcW w:w="894" w:type="pct"/>
            <w:vAlign w:val="center"/>
          </w:tcPr>
          <w:p w14:paraId="62907CF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11.23s</w:t>
            </w:r>
          </w:p>
        </w:tc>
        <w:tc>
          <w:tcPr>
            <w:tcW w:w="894" w:type="pct"/>
            <w:vAlign w:val="center"/>
          </w:tcPr>
          <w:p w14:paraId="10B54B53">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11.44s</w:t>
            </w:r>
          </w:p>
        </w:tc>
        <w:tc>
          <w:tcPr>
            <w:tcW w:w="894" w:type="pct"/>
            <w:vAlign w:val="center"/>
          </w:tcPr>
          <w:p w14:paraId="55921F24">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0.7cm</w:t>
            </w:r>
          </w:p>
        </w:tc>
        <w:tc>
          <w:tcPr>
            <w:tcW w:w="894" w:type="pct"/>
            <w:vAlign w:val="center"/>
          </w:tcPr>
          <w:p w14:paraId="6387E35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5.09s</w:t>
            </w:r>
          </w:p>
        </w:tc>
        <w:tc>
          <w:tcPr>
            <w:tcW w:w="894" w:type="pct"/>
            <w:vAlign w:val="center"/>
          </w:tcPr>
          <w:p w14:paraId="7993F1B4">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bl>
    <w:p w14:paraId="7ED7E02D">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 xml:space="preserve">3. </w:t>
      </w:r>
      <w:r>
        <w:rPr>
          <w:rFonts w:hint="eastAsia" w:ascii="黑体" w:hAnsi="黑体" w:eastAsia="黑体" w:cs="黑体"/>
          <w:b w:val="0"/>
          <w:bCs w:val="0"/>
          <w:color w:val="000000"/>
          <w:kern w:val="0"/>
          <w:sz w:val="24"/>
        </w:rPr>
        <w:t>测试</w:t>
      </w:r>
      <w:r>
        <w:rPr>
          <w:rFonts w:hint="eastAsia" w:ascii="黑体" w:hAnsi="黑体" w:eastAsia="黑体" w:cs="黑体"/>
          <w:b w:val="0"/>
          <w:bCs w:val="0"/>
          <w:color w:val="000000"/>
          <w:kern w:val="0"/>
          <w:sz w:val="24"/>
          <w:lang w:val="en-US" w:eastAsia="zh-CN"/>
        </w:rPr>
        <w:t>结果分析</w:t>
      </w:r>
    </w:p>
    <w:p w14:paraId="376C2316">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rPr>
          <w:rFonts w:ascii="华文中宋" w:hAnsi="华文中宋" w:eastAsia="华文中宋"/>
          <w:b/>
          <w:bCs/>
          <w:kern w:val="0"/>
          <w:sz w:val="44"/>
          <w:szCs w:val="44"/>
        </w:rPr>
      </w:pPr>
      <w:r>
        <w:rPr>
          <w:rFonts w:hint="eastAsia" w:ascii="Times New Roman" w:hAnsi="Times New Roman"/>
          <w:color w:val="000000"/>
          <w:kern w:val="0"/>
          <w:sz w:val="24"/>
          <w:lang w:val="en-US" w:eastAsia="zh-CN"/>
        </w:rPr>
        <w:t>经过多次测试与调试，小车跟随系统可以较好地达成任务要求以及预期效果，整体大小符合要求，在测试中均能实现双车保持一定距离跟随，两车通信没有问题，在行驶中未发生碰撞，可以完成不同速度的行驶，也可完成行驶内外轨道的切换以及准确停止，运动速度稳定，精度较高，两车停车时间差较小，同时也有一定对反光的抗干扰能力。</w:t>
      </w:r>
    </w:p>
    <w:sectPr>
      <w:footerReference r:id="rId3" w:type="default"/>
      <w:pgSz w:w="11906" w:h="16838"/>
      <w:pgMar w:top="1701" w:right="1417" w:bottom="1134" w:left="1417"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IDFont">
    <w:altName w:val="AMGDT"/>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00" w:usb3="00000000" w:csb0="0004009F" w:csb1="DFD7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418727">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9CBD79">
                          <w:pPr>
                            <w:pStyle w:val="8"/>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689CBD79">
                    <w:pPr>
                      <w:pStyle w:val="8"/>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15201C"/>
    <w:multiLevelType w:val="singleLevel"/>
    <w:tmpl w:val="BE15201C"/>
    <w:lvl w:ilvl="0" w:tentative="0">
      <w:start w:val="1"/>
      <w:numFmt w:val="decimal"/>
      <w:suff w:val="space"/>
      <w:lvlText w:val="%1."/>
      <w:lvlJc w:val="left"/>
    </w:lvl>
  </w:abstractNum>
  <w:abstractNum w:abstractNumId="1">
    <w:nsid w:val="ECA233D1"/>
    <w:multiLevelType w:val="singleLevel"/>
    <w:tmpl w:val="ECA233D1"/>
    <w:lvl w:ilvl="0" w:tentative="0">
      <w:start w:val="4"/>
      <w:numFmt w:val="chineseCounting"/>
      <w:suff w:val="nothing"/>
      <w:lvlText w:val="%1、"/>
      <w:lvlJc w:val="left"/>
      <w:rPr>
        <w:rFonts w:hint="eastAsia"/>
      </w:rPr>
    </w:lvl>
  </w:abstractNum>
  <w:abstractNum w:abstractNumId="2">
    <w:nsid w:val="14117E5E"/>
    <w:multiLevelType w:val="singleLevel"/>
    <w:tmpl w:val="14117E5E"/>
    <w:lvl w:ilvl="0" w:tentative="0">
      <w:start w:val="2"/>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Y4YTk3YzNkZmQ4MDdhMmJhNWE2YmMyMzI2NDYxNDAifQ=="/>
  </w:docVars>
  <w:rsids>
    <w:rsidRoot w:val="000B4FBA"/>
    <w:rsid w:val="0000045D"/>
    <w:rsid w:val="00011AEA"/>
    <w:rsid w:val="00045576"/>
    <w:rsid w:val="000526D6"/>
    <w:rsid w:val="0008279F"/>
    <w:rsid w:val="000B0B34"/>
    <w:rsid w:val="000B4FBA"/>
    <w:rsid w:val="00121D01"/>
    <w:rsid w:val="00127EA5"/>
    <w:rsid w:val="00136CE0"/>
    <w:rsid w:val="00187A56"/>
    <w:rsid w:val="00196792"/>
    <w:rsid w:val="001A2464"/>
    <w:rsid w:val="001A7205"/>
    <w:rsid w:val="001E7E3C"/>
    <w:rsid w:val="001F15C8"/>
    <w:rsid w:val="00216AE4"/>
    <w:rsid w:val="002237E6"/>
    <w:rsid w:val="00253901"/>
    <w:rsid w:val="00275617"/>
    <w:rsid w:val="002B7092"/>
    <w:rsid w:val="002D51DD"/>
    <w:rsid w:val="002E3480"/>
    <w:rsid w:val="00353DA5"/>
    <w:rsid w:val="003612FD"/>
    <w:rsid w:val="00374048"/>
    <w:rsid w:val="003F265C"/>
    <w:rsid w:val="004140DC"/>
    <w:rsid w:val="0044728C"/>
    <w:rsid w:val="00487D57"/>
    <w:rsid w:val="0049372E"/>
    <w:rsid w:val="004A1795"/>
    <w:rsid w:val="004E6B06"/>
    <w:rsid w:val="004F2DD1"/>
    <w:rsid w:val="005175D7"/>
    <w:rsid w:val="00530A93"/>
    <w:rsid w:val="00533F80"/>
    <w:rsid w:val="00537441"/>
    <w:rsid w:val="005426C4"/>
    <w:rsid w:val="005561B2"/>
    <w:rsid w:val="005628E7"/>
    <w:rsid w:val="005761F9"/>
    <w:rsid w:val="00601E3E"/>
    <w:rsid w:val="00631717"/>
    <w:rsid w:val="0063212C"/>
    <w:rsid w:val="0065383C"/>
    <w:rsid w:val="00657C6C"/>
    <w:rsid w:val="00661A8E"/>
    <w:rsid w:val="006A68F1"/>
    <w:rsid w:val="006D4FA2"/>
    <w:rsid w:val="00707B9D"/>
    <w:rsid w:val="007109C9"/>
    <w:rsid w:val="00723C8B"/>
    <w:rsid w:val="00724DF3"/>
    <w:rsid w:val="00737BD0"/>
    <w:rsid w:val="00760B29"/>
    <w:rsid w:val="007B4796"/>
    <w:rsid w:val="007C5565"/>
    <w:rsid w:val="007C75FF"/>
    <w:rsid w:val="008008A0"/>
    <w:rsid w:val="008026CB"/>
    <w:rsid w:val="008366CA"/>
    <w:rsid w:val="0084759C"/>
    <w:rsid w:val="00865368"/>
    <w:rsid w:val="008C19A6"/>
    <w:rsid w:val="008C7E63"/>
    <w:rsid w:val="008D49F5"/>
    <w:rsid w:val="008E22A1"/>
    <w:rsid w:val="008F2283"/>
    <w:rsid w:val="008F7F30"/>
    <w:rsid w:val="009105D6"/>
    <w:rsid w:val="00916ACB"/>
    <w:rsid w:val="00952DA8"/>
    <w:rsid w:val="00972A36"/>
    <w:rsid w:val="00984D44"/>
    <w:rsid w:val="009C72E5"/>
    <w:rsid w:val="009F34B6"/>
    <w:rsid w:val="00A26329"/>
    <w:rsid w:val="00A34EE7"/>
    <w:rsid w:val="00A81BB4"/>
    <w:rsid w:val="00A85487"/>
    <w:rsid w:val="00AA6DF4"/>
    <w:rsid w:val="00AB14D4"/>
    <w:rsid w:val="00B302D4"/>
    <w:rsid w:val="00B545F4"/>
    <w:rsid w:val="00B84E8E"/>
    <w:rsid w:val="00B97610"/>
    <w:rsid w:val="00BB4B39"/>
    <w:rsid w:val="00BD792D"/>
    <w:rsid w:val="00C20A67"/>
    <w:rsid w:val="00C22D51"/>
    <w:rsid w:val="00C35653"/>
    <w:rsid w:val="00CA7926"/>
    <w:rsid w:val="00CB096D"/>
    <w:rsid w:val="00D20A19"/>
    <w:rsid w:val="00D2365C"/>
    <w:rsid w:val="00D25D14"/>
    <w:rsid w:val="00D54B26"/>
    <w:rsid w:val="00DF14BD"/>
    <w:rsid w:val="00DF7AFB"/>
    <w:rsid w:val="00DF7C8B"/>
    <w:rsid w:val="00E53381"/>
    <w:rsid w:val="00E538F2"/>
    <w:rsid w:val="00E660EE"/>
    <w:rsid w:val="00E85A76"/>
    <w:rsid w:val="00E93413"/>
    <w:rsid w:val="00EB65F4"/>
    <w:rsid w:val="00EF18D0"/>
    <w:rsid w:val="00EF7D5A"/>
    <w:rsid w:val="00F02770"/>
    <w:rsid w:val="00F240A1"/>
    <w:rsid w:val="00F6273C"/>
    <w:rsid w:val="00F6370B"/>
    <w:rsid w:val="00F817E2"/>
    <w:rsid w:val="00FA5129"/>
    <w:rsid w:val="00FA74F3"/>
    <w:rsid w:val="00FB489E"/>
    <w:rsid w:val="00FB716E"/>
    <w:rsid w:val="00FE7662"/>
    <w:rsid w:val="033603A1"/>
    <w:rsid w:val="03D15121"/>
    <w:rsid w:val="0BF84EC1"/>
    <w:rsid w:val="0BFC182F"/>
    <w:rsid w:val="0CBD3945"/>
    <w:rsid w:val="0D89034B"/>
    <w:rsid w:val="0EE05507"/>
    <w:rsid w:val="11B17DF2"/>
    <w:rsid w:val="12B06345"/>
    <w:rsid w:val="13167313"/>
    <w:rsid w:val="1CE75528"/>
    <w:rsid w:val="2334261D"/>
    <w:rsid w:val="24110028"/>
    <w:rsid w:val="2FB01D49"/>
    <w:rsid w:val="34ED4077"/>
    <w:rsid w:val="3A922B1F"/>
    <w:rsid w:val="3BE6123B"/>
    <w:rsid w:val="3EB3456B"/>
    <w:rsid w:val="3EF7525A"/>
    <w:rsid w:val="41C81053"/>
    <w:rsid w:val="420E2DE6"/>
    <w:rsid w:val="51234F88"/>
    <w:rsid w:val="5768259B"/>
    <w:rsid w:val="58394679"/>
    <w:rsid w:val="5CA90D5D"/>
    <w:rsid w:val="5CE300D9"/>
    <w:rsid w:val="623E6F17"/>
    <w:rsid w:val="62487568"/>
    <w:rsid w:val="63391095"/>
    <w:rsid w:val="66A734D2"/>
    <w:rsid w:val="66C03E66"/>
    <w:rsid w:val="69506551"/>
    <w:rsid w:val="69CE0C36"/>
    <w:rsid w:val="727216A3"/>
    <w:rsid w:val="73933591"/>
    <w:rsid w:val="73FB0A27"/>
    <w:rsid w:val="742A7022"/>
    <w:rsid w:val="75EF6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rFonts w:ascii="Times New Roman" w:hAnsi="Times New Roman"/>
      <w:b/>
      <w:bCs/>
      <w:kern w:val="44"/>
      <w:sz w:val="44"/>
      <w:szCs w:val="44"/>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sz w:val="20"/>
    </w:rPr>
  </w:style>
  <w:style w:type="paragraph" w:styleId="5">
    <w:name w:val="annotation text"/>
    <w:basedOn w:val="1"/>
    <w:semiHidden/>
    <w:unhideWhenUsed/>
    <w:qFormat/>
    <w:uiPriority w:val="99"/>
    <w:pPr>
      <w:jc w:val="left"/>
    </w:pPr>
  </w:style>
  <w:style w:type="paragraph" w:styleId="6">
    <w:name w:val="Date"/>
    <w:basedOn w:val="1"/>
    <w:next w:val="1"/>
    <w:link w:val="21"/>
    <w:semiHidden/>
    <w:unhideWhenUsed/>
    <w:qFormat/>
    <w:uiPriority w:val="99"/>
    <w:pPr>
      <w:ind w:left="100" w:leftChars="2500"/>
    </w:pPr>
  </w:style>
  <w:style w:type="paragraph" w:styleId="7">
    <w:name w:val="Balloon Text"/>
    <w:basedOn w:val="1"/>
    <w:link w:val="20"/>
    <w:semiHidden/>
    <w:unhideWhenUsed/>
    <w:qFormat/>
    <w:uiPriority w:val="99"/>
    <w:rPr>
      <w:sz w:val="18"/>
      <w:szCs w:val="18"/>
    </w:rPr>
  </w:style>
  <w:style w:type="paragraph" w:styleId="8">
    <w:name w:val="footer"/>
    <w:basedOn w:val="1"/>
    <w:link w:val="16"/>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table" w:styleId="12">
    <w:name w:val="Table Grid"/>
    <w:basedOn w:val="11"/>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semiHidden/>
    <w:unhideWhenUsed/>
    <w:qFormat/>
    <w:uiPriority w:val="99"/>
    <w:rPr>
      <w:color w:val="0000FF"/>
      <w:u w:val="single"/>
    </w:rPr>
  </w:style>
  <w:style w:type="character" w:customStyle="1" w:styleId="15">
    <w:name w:val="页眉 字符"/>
    <w:basedOn w:val="13"/>
    <w:link w:val="9"/>
    <w:qFormat/>
    <w:uiPriority w:val="99"/>
    <w:rPr>
      <w:sz w:val="18"/>
      <w:szCs w:val="18"/>
    </w:rPr>
  </w:style>
  <w:style w:type="character" w:customStyle="1" w:styleId="16">
    <w:name w:val="页脚 字符"/>
    <w:basedOn w:val="13"/>
    <w:link w:val="8"/>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标题 1 字符"/>
    <w:basedOn w:val="13"/>
    <w:link w:val="2"/>
    <w:qFormat/>
    <w:uiPriority w:val="0"/>
    <w:rPr>
      <w:rFonts w:ascii="Times New Roman" w:hAnsi="Times New Roman" w:eastAsia="宋体" w:cs="Times New Roman"/>
      <w:b/>
      <w:bCs/>
      <w:kern w:val="44"/>
      <w:sz w:val="44"/>
      <w:szCs w:val="44"/>
    </w:rPr>
  </w:style>
  <w:style w:type="character" w:styleId="19">
    <w:name w:val="Placeholder Text"/>
    <w:basedOn w:val="13"/>
    <w:semiHidden/>
    <w:qFormat/>
    <w:uiPriority w:val="99"/>
    <w:rPr>
      <w:color w:val="808080"/>
    </w:rPr>
  </w:style>
  <w:style w:type="character" w:customStyle="1" w:styleId="20">
    <w:name w:val="批注框文本 字符"/>
    <w:basedOn w:val="13"/>
    <w:link w:val="7"/>
    <w:semiHidden/>
    <w:qFormat/>
    <w:uiPriority w:val="99"/>
    <w:rPr>
      <w:rFonts w:ascii="Calibri" w:hAnsi="Calibri" w:eastAsia="宋体" w:cs="Times New Roman"/>
      <w:sz w:val="18"/>
      <w:szCs w:val="18"/>
    </w:rPr>
  </w:style>
  <w:style w:type="character" w:customStyle="1" w:styleId="21">
    <w:name w:val="日期 字符"/>
    <w:basedOn w:val="13"/>
    <w:link w:val="6"/>
    <w:semiHidden/>
    <w:qFormat/>
    <w:uiPriority w:val="99"/>
    <w:rPr>
      <w:rFonts w:ascii="Calibri" w:hAnsi="Calibri" w:eastAsia="宋体" w:cs="Times New Roman"/>
      <w:szCs w:val="24"/>
    </w:rPr>
  </w:style>
  <w:style w:type="paragraph" w:customStyle="1" w:styleId="22">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23">
    <w:name w:val="MTEquationSection"/>
    <w:basedOn w:val="13"/>
    <w:qFormat/>
    <w:uiPriority w:val="0"/>
    <w:rPr>
      <w:vanish/>
      <w:color w:val="FF0000"/>
    </w:rPr>
  </w:style>
  <w:style w:type="paragraph" w:customStyle="1" w:styleId="24">
    <w:name w:val="MTDisplayEquation"/>
    <w:basedOn w:val="1"/>
    <w:next w:val="1"/>
    <w:qFormat/>
    <w:uiPriority w:val="0"/>
    <w:pPr>
      <w:tabs>
        <w:tab w:val="center" w:pos="4540"/>
        <w:tab w:val="right" w:pos="9080"/>
      </w:tabs>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emf"/><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25.svg"/><Relationship Id="rId50" Type="http://schemas.openxmlformats.org/officeDocument/2006/relationships/image" Target="media/image24.png"/><Relationship Id="rId5" Type="http://schemas.openxmlformats.org/officeDocument/2006/relationships/oleObject" Target="embeddings/oleObject1.bin"/><Relationship Id="rId49" Type="http://schemas.openxmlformats.org/officeDocument/2006/relationships/image" Target="media/image23.emf"/><Relationship Id="rId48" Type="http://schemas.openxmlformats.org/officeDocument/2006/relationships/oleObject" Target="embeddings/oleObject22.bin"/><Relationship Id="rId47" Type="http://schemas.openxmlformats.org/officeDocument/2006/relationships/image" Target="media/image22.emf"/><Relationship Id="rId46" Type="http://schemas.openxmlformats.org/officeDocument/2006/relationships/image" Target="media/image21.wmf"/><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4480</Words>
  <Characters>4963</Characters>
  <Lines>9</Lines>
  <Paragraphs>2</Paragraphs>
  <TotalTime>58</TotalTime>
  <ScaleCrop>false</ScaleCrop>
  <LinksUpToDate>false</LinksUpToDate>
  <CharactersWithSpaces>5037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2021-06-10T04:41:00Z</dcterms:created>
  <dc:creator>347862141@qq.com</dc:creator>
  <cp:lastModifiedBy>林轩永</cp:lastModifiedBy>
  <dcterms:modified xsi:type="dcterms:W3CDTF">2024-08-27T03:07:23Z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8A908744542E4A12A1079624979742D7_13</vt:lpwstr>
  </property>
  <property fmtid="{D5CDD505-2E9C-101B-9397-08002B2CF9AE}" pid="4" name="MTEquationSection">
    <vt:lpwstr>1</vt:lpwstr>
  </property>
  <property fmtid="{D5CDD505-2E9C-101B-9397-08002B2CF9AE}" pid="5" name="MTWinEqns">
    <vt:bool>true</vt:bool>
  </property>
  <property fmtid="{D5CDD505-2E9C-101B-9397-08002B2CF9AE}" pid="6" name="MTEquationNumber2">
    <vt:lpwstr>(#E1)</vt:lpwstr>
  </property>
</Properties>
</file>