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07839" w14:textId="77777777" w:rsidR="00872D15" w:rsidRDefault="00000000" w:rsidP="006022D4">
      <w:pPr>
        <w:rPr>
          <w:rFonts w:hint="eastAsia"/>
        </w:rPr>
      </w:pPr>
      <w:r>
        <w:rPr>
          <w:rFonts w:hint="eastAsia"/>
        </w:rPr>
        <w:t>会议纪要</w:t>
      </w:r>
    </w:p>
    <w:p w14:paraId="2856CFDE" w14:textId="77777777" w:rsidR="00872D15" w:rsidRDefault="00000000" w:rsidP="006022D4">
      <w:pPr>
        <w:rPr>
          <w:rFonts w:hint="eastAsia"/>
        </w:rPr>
      </w:pPr>
      <w:r>
        <w:rPr>
          <w:rFonts w:hint="eastAsia"/>
        </w:rPr>
        <w:t>编号：1</w:t>
      </w:r>
    </w:p>
    <w:tbl>
      <w:tblPr>
        <w:tblStyle w:val="a8"/>
        <w:tblW w:w="9646" w:type="dxa"/>
        <w:jc w:val="center"/>
        <w:tblLook w:val="04A0" w:firstRow="1" w:lastRow="0" w:firstColumn="1" w:lastColumn="0" w:noHBand="0" w:noVBand="1"/>
      </w:tblPr>
      <w:tblGrid>
        <w:gridCol w:w="1980"/>
        <w:gridCol w:w="431"/>
        <w:gridCol w:w="2412"/>
        <w:gridCol w:w="134"/>
        <w:gridCol w:w="2141"/>
        <w:gridCol w:w="136"/>
        <w:gridCol w:w="2412"/>
      </w:tblGrid>
      <w:tr w:rsidR="00872D15" w14:paraId="5C8AA552" w14:textId="77777777">
        <w:trPr>
          <w:jc w:val="center"/>
        </w:trPr>
        <w:tc>
          <w:tcPr>
            <w:tcW w:w="1980" w:type="dxa"/>
          </w:tcPr>
          <w:p w14:paraId="403FBDA3" w14:textId="77777777" w:rsidR="00872D15" w:rsidRDefault="00000000" w:rsidP="006022D4">
            <w:pPr>
              <w:rPr>
                <w:rFonts w:hint="eastAsia"/>
              </w:rPr>
            </w:pPr>
            <w:r>
              <w:rPr>
                <w:rFonts w:hint="eastAsia"/>
              </w:rPr>
              <w:t>会议主题</w:t>
            </w:r>
          </w:p>
        </w:tc>
        <w:tc>
          <w:tcPr>
            <w:tcW w:w="7666" w:type="dxa"/>
            <w:gridSpan w:val="6"/>
          </w:tcPr>
          <w:p w14:paraId="5E1241C4" w14:textId="3520C7CC" w:rsidR="00872D15" w:rsidRDefault="0006008A" w:rsidP="006022D4">
            <w:pPr>
              <w:rPr>
                <w:rFonts w:hint="eastAsia"/>
              </w:rPr>
            </w:pPr>
            <w:r w:rsidRPr="0006008A">
              <w:t>能效评估与大屏</w:t>
            </w:r>
            <w:r w:rsidR="00ED7A90">
              <w:rPr>
                <w:rFonts w:hint="eastAsia"/>
              </w:rPr>
              <w:t>数据</w:t>
            </w:r>
            <w:r w:rsidRPr="0006008A">
              <w:t>可视化项目方案交流</w:t>
            </w:r>
          </w:p>
        </w:tc>
      </w:tr>
      <w:tr w:rsidR="00872D15" w14:paraId="3C6D068F" w14:textId="77777777">
        <w:trPr>
          <w:jc w:val="center"/>
        </w:trPr>
        <w:tc>
          <w:tcPr>
            <w:tcW w:w="1980" w:type="dxa"/>
          </w:tcPr>
          <w:p w14:paraId="301B33CA" w14:textId="77777777" w:rsidR="00872D15" w:rsidRDefault="00000000" w:rsidP="006022D4">
            <w:pPr>
              <w:rPr>
                <w:rFonts w:hint="eastAsia"/>
              </w:rPr>
            </w:pPr>
            <w:r>
              <w:rPr>
                <w:rFonts w:hint="eastAsia"/>
              </w:rPr>
              <w:t>会议地点</w:t>
            </w:r>
          </w:p>
        </w:tc>
        <w:tc>
          <w:tcPr>
            <w:tcW w:w="2977" w:type="dxa"/>
            <w:gridSpan w:val="3"/>
          </w:tcPr>
          <w:p w14:paraId="0251EF02" w14:textId="77777777" w:rsidR="00872D15" w:rsidRDefault="00000000" w:rsidP="006022D4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2141" w:type="dxa"/>
          </w:tcPr>
          <w:p w14:paraId="0803520C" w14:textId="77777777" w:rsidR="00872D15" w:rsidRDefault="00000000" w:rsidP="006022D4">
            <w:pPr>
              <w:rPr>
                <w:rFonts w:hint="eastAsia"/>
              </w:rPr>
            </w:pPr>
            <w:r>
              <w:rPr>
                <w:rFonts w:hint="eastAsia"/>
              </w:rPr>
              <w:t>会议日期</w:t>
            </w:r>
          </w:p>
        </w:tc>
        <w:tc>
          <w:tcPr>
            <w:tcW w:w="2548" w:type="dxa"/>
            <w:gridSpan w:val="2"/>
          </w:tcPr>
          <w:p w14:paraId="3FD754E1" w14:textId="644E6A54" w:rsidR="00872D15" w:rsidRDefault="00000000" w:rsidP="006022D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6年3月</w:t>
            </w:r>
            <w:r w:rsidR="0002555A">
              <w:rPr>
                <w:rFonts w:hint="eastAsia"/>
              </w:rPr>
              <w:t>31</w:t>
            </w:r>
            <w:r>
              <w:rPr>
                <w:rFonts w:hint="eastAsia"/>
              </w:rPr>
              <w:t>日</w:t>
            </w:r>
          </w:p>
        </w:tc>
      </w:tr>
      <w:tr w:rsidR="00872D15" w14:paraId="62333004" w14:textId="77777777">
        <w:trPr>
          <w:jc w:val="center"/>
        </w:trPr>
        <w:tc>
          <w:tcPr>
            <w:tcW w:w="1980" w:type="dxa"/>
          </w:tcPr>
          <w:p w14:paraId="37C734AB" w14:textId="77777777" w:rsidR="00872D15" w:rsidRDefault="00000000" w:rsidP="006022D4">
            <w:pPr>
              <w:rPr>
                <w:rFonts w:hint="eastAsia"/>
              </w:rPr>
            </w:pPr>
            <w:r>
              <w:rPr>
                <w:rFonts w:hint="eastAsia"/>
              </w:rPr>
              <w:t>总页数</w:t>
            </w:r>
          </w:p>
        </w:tc>
        <w:tc>
          <w:tcPr>
            <w:tcW w:w="7666" w:type="dxa"/>
            <w:gridSpan w:val="6"/>
          </w:tcPr>
          <w:p w14:paraId="03DDED7A" w14:textId="77777777" w:rsidR="00872D15" w:rsidRDefault="00000000" w:rsidP="006022D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共2页 </w:t>
            </w:r>
          </w:p>
        </w:tc>
      </w:tr>
      <w:tr w:rsidR="00872D15" w14:paraId="3AC6166E" w14:textId="77777777">
        <w:trPr>
          <w:jc w:val="center"/>
        </w:trPr>
        <w:tc>
          <w:tcPr>
            <w:tcW w:w="9646" w:type="dxa"/>
            <w:gridSpan w:val="7"/>
          </w:tcPr>
          <w:p w14:paraId="2016FE00" w14:textId="77777777" w:rsidR="00872D15" w:rsidRDefault="00000000" w:rsidP="006022D4">
            <w:pPr>
              <w:rPr>
                <w:rFonts w:hint="eastAsia"/>
              </w:rPr>
            </w:pPr>
            <w:r>
              <w:rPr>
                <w:rFonts w:hint="eastAsia"/>
              </w:rPr>
              <w:t>参会单位（部门）人员：</w:t>
            </w:r>
          </w:p>
          <w:p w14:paraId="44233FA8" w14:textId="5CD008D8" w:rsidR="00872D15" w:rsidRDefault="00000000" w:rsidP="006022D4">
            <w:pPr>
              <w:rPr>
                <w:rFonts w:hint="eastAsia"/>
              </w:rPr>
            </w:pPr>
            <w:r>
              <w:rPr>
                <w:rFonts w:hint="eastAsia"/>
              </w:rPr>
              <w:t>用户方：</w:t>
            </w:r>
            <w:r w:rsidR="005652AE" w:rsidRPr="005652AE">
              <w:t>上海船研所</w:t>
            </w:r>
          </w:p>
          <w:p w14:paraId="0C3049B4" w14:textId="77777777" w:rsidR="00872D15" w:rsidRDefault="00000000" w:rsidP="006022D4">
            <w:pPr>
              <w:rPr>
                <w:rFonts w:hint="eastAsia"/>
              </w:rPr>
            </w:pPr>
            <w:r>
              <w:rPr>
                <w:rFonts w:hint="eastAsia"/>
              </w:rPr>
              <w:t>慕灿：吴辉、翁云升</w:t>
            </w:r>
          </w:p>
        </w:tc>
      </w:tr>
      <w:tr w:rsidR="00872D15" w14:paraId="3733FD19" w14:textId="77777777">
        <w:trPr>
          <w:trHeight w:val="983"/>
          <w:jc w:val="center"/>
        </w:trPr>
        <w:tc>
          <w:tcPr>
            <w:tcW w:w="9646" w:type="dxa"/>
            <w:gridSpan w:val="7"/>
          </w:tcPr>
          <w:p w14:paraId="5834A54F" w14:textId="77777777" w:rsidR="00872D15" w:rsidRDefault="00000000" w:rsidP="00BA2EC1">
            <w:pPr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会议主要内容：</w:t>
            </w:r>
          </w:p>
          <w:p w14:paraId="1EBD4A1D" w14:textId="77777777" w:rsidR="00872D15" w:rsidRDefault="00000000" w:rsidP="00BA2EC1">
            <w:pPr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1.会议内容</w:t>
            </w:r>
          </w:p>
          <w:p w14:paraId="1E81634F" w14:textId="42D80B13" w:rsidR="00872D15" w:rsidRDefault="004C3DAB" w:rsidP="004E6D9A">
            <w:pPr>
              <w:ind w:firstLine="0"/>
              <w:rPr>
                <w:rFonts w:hint="eastAsia"/>
              </w:rPr>
            </w:pPr>
            <w:r w:rsidRPr="004C3DAB">
              <w:t>本次会议围绕能效评估与大屏数据可视化项目展开，明确了项目总体方案、功能需求、技术实现路径及后续协作安排，具体内容如下：</w:t>
            </w:r>
          </w:p>
          <w:p w14:paraId="0D56A4CA" w14:textId="4D80E012" w:rsidR="00872D15" w:rsidRPr="00C60C99" w:rsidRDefault="00132946" w:rsidP="008A5614">
            <w:pPr>
              <w:pStyle w:val="a9"/>
              <w:numPr>
                <w:ilvl w:val="0"/>
                <w:numId w:val="4"/>
              </w:numPr>
              <w:rPr>
                <w:rFonts w:hint="eastAsia"/>
              </w:rPr>
            </w:pPr>
            <w:r w:rsidRPr="00C60C99">
              <w:rPr>
                <w:rFonts w:hint="eastAsia"/>
              </w:rPr>
              <w:t>项目总体方案与范围：</w:t>
            </w:r>
          </w:p>
          <w:p w14:paraId="02C1E68C" w14:textId="50D3F51B" w:rsidR="00BC4F2D" w:rsidRDefault="00981515" w:rsidP="008A5614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 w:rsidRPr="00981515">
              <w:rPr>
                <w:rFonts w:hint="eastAsia"/>
              </w:rPr>
              <w:t>能效评估项目包含“验证平台”（船</w:t>
            </w:r>
            <w:r w:rsidR="00562B1C">
              <w:rPr>
                <w:rFonts w:hint="eastAsia"/>
              </w:rPr>
              <w:t>侧</w:t>
            </w:r>
            <w:r w:rsidRPr="00981515">
              <w:rPr>
                <w:rFonts w:hint="eastAsia"/>
              </w:rPr>
              <w:t>）与“数字样机”（</w:t>
            </w:r>
            <w:r w:rsidR="00B96216">
              <w:rPr>
                <w:rFonts w:hint="eastAsia"/>
              </w:rPr>
              <w:t>岸侧</w:t>
            </w:r>
            <w:r w:rsidRPr="00981515">
              <w:rPr>
                <w:rFonts w:hint="eastAsia"/>
              </w:rPr>
              <w:t>）两个版本，功能相似但部署场景不同。</w:t>
            </w:r>
          </w:p>
          <w:p w14:paraId="5CF13FEE" w14:textId="0FDDE136" w:rsidR="00BC4F2D" w:rsidRDefault="00655874" w:rsidP="008A5614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 w:rsidRPr="00655874">
              <w:rPr>
                <w:rFonts w:hint="eastAsia"/>
              </w:rPr>
              <w:t>项目软件开发由</w:t>
            </w:r>
            <w:r w:rsidR="00AC470E">
              <w:rPr>
                <w:rFonts w:hint="eastAsia"/>
              </w:rPr>
              <w:t>慕灿方</w:t>
            </w:r>
            <w:r w:rsidRPr="00655874">
              <w:rPr>
                <w:rFonts w:hint="eastAsia"/>
              </w:rPr>
              <w:t>负责，不包含硬件设备。</w:t>
            </w:r>
          </w:p>
          <w:p w14:paraId="58A19D23" w14:textId="25093C2E" w:rsidR="00655874" w:rsidRDefault="00822A7E" w:rsidP="008A5614">
            <w:pPr>
              <w:pStyle w:val="a9"/>
              <w:numPr>
                <w:ilvl w:val="0"/>
                <w:numId w:val="5"/>
              </w:numPr>
            </w:pPr>
            <w:r w:rsidRPr="00822A7E">
              <w:rPr>
                <w:rFonts w:hint="eastAsia"/>
              </w:rPr>
              <w:t>大屏</w:t>
            </w:r>
            <w:r w:rsidR="00FA5FDA">
              <w:rPr>
                <w:rFonts w:hint="eastAsia"/>
              </w:rPr>
              <w:t>数据</w:t>
            </w:r>
            <w:r w:rsidRPr="00822A7E">
              <w:rPr>
                <w:rFonts w:hint="eastAsia"/>
              </w:rPr>
              <w:t>可视化项目聚焦设备数据可视化，通过大屏进行数字展示，采用通用化、模块化设计思路，先以一个设备为试点完成界面设计，后续其他设备可扩展复用。</w:t>
            </w:r>
          </w:p>
          <w:p w14:paraId="6AFF40DA" w14:textId="2A4E7E09" w:rsidR="00A608A5" w:rsidRDefault="00A608A5" w:rsidP="00A608A5">
            <w:pPr>
              <w:pStyle w:val="a9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船侧需要支持数据采集，船侧数据可离线摆渡到岸侧。</w:t>
            </w:r>
          </w:p>
          <w:p w14:paraId="57F47B58" w14:textId="7DE7CB5F" w:rsidR="00872D15" w:rsidRDefault="00E02E9C" w:rsidP="008A5614">
            <w:pPr>
              <w:pStyle w:val="a9"/>
              <w:numPr>
                <w:ilvl w:val="0"/>
                <w:numId w:val="4"/>
              </w:numPr>
              <w:rPr>
                <w:rFonts w:hint="eastAsia"/>
              </w:rPr>
            </w:pPr>
            <w:r w:rsidRPr="00E02E9C">
              <w:rPr>
                <w:rFonts w:hint="eastAsia"/>
              </w:rPr>
              <w:t>离线验证模式功能需求</w:t>
            </w:r>
            <w:r>
              <w:rPr>
                <w:rFonts w:hint="eastAsia"/>
              </w:rPr>
              <w:t>：</w:t>
            </w:r>
          </w:p>
          <w:p w14:paraId="4A3D4680" w14:textId="77777777" w:rsidR="006022D4" w:rsidRDefault="00CD16DA" w:rsidP="008A5614">
            <w:pPr>
              <w:pStyle w:val="a9"/>
              <w:numPr>
                <w:ilvl w:val="0"/>
                <w:numId w:val="6"/>
              </w:numPr>
              <w:rPr>
                <w:rFonts w:hint="eastAsia"/>
              </w:rPr>
            </w:pPr>
            <w:r w:rsidRPr="00CD16DA">
              <w:rPr>
                <w:rFonts w:hint="eastAsia"/>
              </w:rPr>
              <w:t>平台需支持15类设备的离线验证，每类设备（如发动机、各类燃料机）具备独立的能效计算模型、所需参数及分级标准。</w:t>
            </w:r>
          </w:p>
          <w:p w14:paraId="61B82CE7" w14:textId="77777777" w:rsidR="006022D4" w:rsidRDefault="00450FCE" w:rsidP="008A5614">
            <w:pPr>
              <w:pStyle w:val="a9"/>
              <w:numPr>
                <w:ilvl w:val="0"/>
                <w:numId w:val="6"/>
              </w:numPr>
              <w:rPr>
                <w:rFonts w:hint="eastAsia"/>
              </w:rPr>
            </w:pPr>
            <w:r w:rsidRPr="00450FCE">
              <w:rPr>
                <w:rFonts w:hint="eastAsia"/>
              </w:rPr>
              <w:t>核心功能为导入设备数据后，完成能效指标计算并分级展示。</w:t>
            </w:r>
          </w:p>
          <w:p w14:paraId="4CE98981" w14:textId="4CFB59FD" w:rsidR="00B510C0" w:rsidRPr="00B510C0" w:rsidRDefault="0060562C" w:rsidP="008A5614">
            <w:pPr>
              <w:pStyle w:val="a9"/>
              <w:numPr>
                <w:ilvl w:val="0"/>
                <w:numId w:val="6"/>
              </w:numPr>
              <w:rPr>
                <w:rFonts w:hint="eastAsia"/>
              </w:rPr>
            </w:pPr>
            <w:r w:rsidRPr="00B510C0">
              <w:rPr>
                <w:rFonts w:hint="eastAsia"/>
              </w:rPr>
              <w:t>数据导入需包含设备品牌、型号、运行工况等字段，部分关键参数（如排放等级）支持手动修改。</w:t>
            </w:r>
          </w:p>
          <w:p w14:paraId="1BFA3BD3" w14:textId="1BB53F2F" w:rsidR="00872D15" w:rsidRPr="00B510C0" w:rsidRDefault="004D0334" w:rsidP="008A5614">
            <w:pPr>
              <w:pStyle w:val="a9"/>
              <w:numPr>
                <w:ilvl w:val="0"/>
                <w:numId w:val="4"/>
              </w:numPr>
              <w:rPr>
                <w:rFonts w:hint="eastAsia"/>
              </w:rPr>
            </w:pPr>
            <w:r w:rsidRPr="004D0334">
              <w:rPr>
                <w:rFonts w:hint="eastAsia"/>
              </w:rPr>
              <w:t>技术实现与协作方式</w:t>
            </w:r>
            <w:r w:rsidRPr="00B510C0">
              <w:rPr>
                <w:rFonts w:hint="eastAsia"/>
              </w:rPr>
              <w:t>：</w:t>
            </w:r>
          </w:p>
          <w:p w14:paraId="4B438B1F" w14:textId="30EF3343" w:rsidR="008F1463" w:rsidRDefault="00101F70" w:rsidP="008A5614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慕灿</w:t>
            </w:r>
            <w:r w:rsidR="008B24F1" w:rsidRPr="008B24F1">
              <w:rPr>
                <w:rFonts w:hint="eastAsia"/>
              </w:rPr>
              <w:t>方采用Java开发的B</w:t>
            </w:r>
            <w:r w:rsidR="00880404">
              <w:rPr>
                <w:rFonts w:hint="eastAsia"/>
              </w:rPr>
              <w:t>/</w:t>
            </w:r>
            <w:r w:rsidR="008B24F1" w:rsidRPr="008B24F1">
              <w:rPr>
                <w:rFonts w:hint="eastAsia"/>
              </w:rPr>
              <w:t>S架构，支持国产化服务器及操作系统。</w:t>
            </w:r>
          </w:p>
          <w:p w14:paraId="6BB4CE55" w14:textId="1378A151" w:rsidR="008F1463" w:rsidRDefault="00764EA9" w:rsidP="008A5614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 w:rsidRPr="00764EA9">
              <w:rPr>
                <w:rFonts w:hint="eastAsia"/>
              </w:rPr>
              <w:t>双方探讨能效评估算法的协作方式，可由上海船研所方提供算法模型，</w:t>
            </w:r>
            <w:r w:rsidR="007B4FCA">
              <w:rPr>
                <w:rFonts w:hint="eastAsia"/>
              </w:rPr>
              <w:t>慕灿</w:t>
            </w:r>
            <w:r w:rsidRPr="00764EA9">
              <w:rPr>
                <w:rFonts w:hint="eastAsia"/>
              </w:rPr>
              <w:t>方负责集成</w:t>
            </w:r>
            <w:r w:rsidR="00EF5610">
              <w:rPr>
                <w:rFonts w:hint="eastAsia"/>
              </w:rPr>
              <w:t>。</w:t>
            </w:r>
          </w:p>
          <w:p w14:paraId="5CE0F982" w14:textId="016A0411" w:rsidR="00C9550B" w:rsidRDefault="00E16DC6" w:rsidP="008A5614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主要以单设备评估为主</w:t>
            </w:r>
            <w:r>
              <w:rPr>
                <w:rFonts w:hint="eastAsia"/>
              </w:rPr>
              <w:t>，</w:t>
            </w:r>
            <w:r w:rsidR="00243272" w:rsidRPr="00243272">
              <w:rPr>
                <w:rFonts w:hint="eastAsia"/>
              </w:rPr>
              <w:t>系统评估暂不纳入本次范围，但需在可视化层面考虑设备与整船数据</w:t>
            </w:r>
            <w:r w:rsidR="00243272" w:rsidRPr="00243272">
              <w:rPr>
                <w:rFonts w:hint="eastAsia"/>
              </w:rPr>
              <w:lastRenderedPageBreak/>
              <w:t>的综合展示。</w:t>
            </w:r>
          </w:p>
          <w:p w14:paraId="18EF038F" w14:textId="4FB55BF8" w:rsidR="00872D15" w:rsidRDefault="00761EAB" w:rsidP="008A5614">
            <w:pPr>
              <w:pStyle w:val="a9"/>
              <w:numPr>
                <w:ilvl w:val="0"/>
                <w:numId w:val="7"/>
              </w:numPr>
              <w:rPr>
                <w:rFonts w:hint="eastAsia"/>
              </w:rPr>
            </w:pPr>
            <w:r w:rsidRPr="00761EAB">
              <w:rPr>
                <w:rFonts w:hint="eastAsia"/>
              </w:rPr>
              <w:t>大屏</w:t>
            </w:r>
            <w:r w:rsidR="0061341F">
              <w:rPr>
                <w:rFonts w:hint="eastAsia"/>
              </w:rPr>
              <w:t>数据</w:t>
            </w:r>
            <w:r w:rsidRPr="00761EAB">
              <w:rPr>
                <w:rFonts w:hint="eastAsia"/>
              </w:rPr>
              <w:t>可视化项目将采用模块化设计，后续便于扩展。</w:t>
            </w:r>
          </w:p>
          <w:p w14:paraId="52C2D392" w14:textId="7F306C27" w:rsidR="00087D7F" w:rsidRDefault="00087D7F" w:rsidP="008A5614">
            <w:pPr>
              <w:pStyle w:val="a9"/>
              <w:numPr>
                <w:ilvl w:val="0"/>
                <w:numId w:val="4"/>
              </w:numPr>
              <w:rPr>
                <w:rFonts w:hint="eastAsia"/>
              </w:rPr>
            </w:pPr>
            <w:r w:rsidRPr="00087D7F">
              <w:t>项目时间节点与沟通机制</w:t>
            </w:r>
            <w:r w:rsidRPr="00087D7F">
              <w:rPr>
                <w:rFonts w:hint="eastAsia"/>
              </w:rPr>
              <w:t>：</w:t>
            </w:r>
          </w:p>
          <w:p w14:paraId="3120E68A" w14:textId="760F5996" w:rsidR="00087D7F" w:rsidRDefault="008A5614" w:rsidP="008A5614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 w:rsidRPr="008A5614">
              <w:rPr>
                <w:rFonts w:hint="eastAsia"/>
              </w:rPr>
              <w:t>开发目标：6月底完成软件开发与调试。</w:t>
            </w:r>
          </w:p>
          <w:p w14:paraId="64084EA7" w14:textId="0D9C015A" w:rsidR="008A5614" w:rsidRDefault="00E05264" w:rsidP="008A5614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 w:rsidRPr="00E05264">
              <w:rPr>
                <w:rFonts w:hint="eastAsia"/>
              </w:rPr>
              <w:t>现场部署：7月底完成最终现场部署与联调测试。</w:t>
            </w:r>
          </w:p>
          <w:p w14:paraId="78FDBFB8" w14:textId="392F0D9E" w:rsidR="00872D15" w:rsidRPr="00087D7F" w:rsidRDefault="00F64236" w:rsidP="00F64236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 w:rsidRPr="00F64236">
              <w:rPr>
                <w:rFonts w:hint="eastAsia"/>
              </w:rPr>
              <w:t>沟通机制：双方建立每周反馈机制，通过微信群</w:t>
            </w:r>
            <w:r w:rsidR="008863D8">
              <w:rPr>
                <w:rFonts w:hint="eastAsia"/>
              </w:rPr>
              <w:t>或</w:t>
            </w:r>
            <w:r w:rsidRPr="00F64236">
              <w:rPr>
                <w:rFonts w:hint="eastAsia"/>
              </w:rPr>
              <w:t>线上会议持续跟进项目进展。</w:t>
            </w:r>
          </w:p>
        </w:tc>
      </w:tr>
      <w:tr w:rsidR="00872D15" w14:paraId="57F26763" w14:textId="77777777">
        <w:trPr>
          <w:trHeight w:val="762"/>
          <w:jc w:val="center"/>
        </w:trPr>
        <w:tc>
          <w:tcPr>
            <w:tcW w:w="9646" w:type="dxa"/>
            <w:gridSpan w:val="7"/>
          </w:tcPr>
          <w:p w14:paraId="2ADC1419" w14:textId="77777777" w:rsidR="00872D15" w:rsidRDefault="00000000" w:rsidP="006022D4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会签：/</w:t>
            </w:r>
          </w:p>
        </w:tc>
      </w:tr>
      <w:tr w:rsidR="00872D15" w14:paraId="6AE81A18" w14:textId="77777777">
        <w:trPr>
          <w:trHeight w:val="101"/>
          <w:jc w:val="center"/>
        </w:trPr>
        <w:tc>
          <w:tcPr>
            <w:tcW w:w="2411" w:type="dxa"/>
            <w:gridSpan w:val="2"/>
          </w:tcPr>
          <w:p w14:paraId="5A03E051" w14:textId="77777777" w:rsidR="00872D15" w:rsidRDefault="00000000" w:rsidP="006022D4">
            <w:pPr>
              <w:rPr>
                <w:rFonts w:hint="eastAsia"/>
              </w:rPr>
            </w:pPr>
            <w:r>
              <w:rPr>
                <w:rFonts w:hint="eastAsia"/>
              </w:rPr>
              <w:t>记录整理人</w:t>
            </w:r>
          </w:p>
        </w:tc>
        <w:tc>
          <w:tcPr>
            <w:tcW w:w="2412" w:type="dxa"/>
          </w:tcPr>
          <w:p w14:paraId="5BAA689A" w14:textId="5431325D" w:rsidR="00872D15" w:rsidRDefault="00E33713" w:rsidP="006022D4">
            <w:pPr>
              <w:rPr>
                <w:rFonts w:hint="eastAsia"/>
              </w:rPr>
            </w:pPr>
            <w:r>
              <w:rPr>
                <w:rFonts w:hint="eastAsia"/>
              </w:rPr>
              <w:t>翁云升</w:t>
            </w:r>
          </w:p>
        </w:tc>
        <w:tc>
          <w:tcPr>
            <w:tcW w:w="2411" w:type="dxa"/>
            <w:gridSpan w:val="3"/>
          </w:tcPr>
          <w:p w14:paraId="2D388E92" w14:textId="77777777" w:rsidR="00872D15" w:rsidRDefault="00000000" w:rsidP="006022D4"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2412" w:type="dxa"/>
          </w:tcPr>
          <w:p w14:paraId="4BC401DA" w14:textId="71E7C745" w:rsidR="00872D15" w:rsidRDefault="00000000" w:rsidP="006022D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3.</w:t>
            </w:r>
            <w:r w:rsidR="00E33713">
              <w:rPr>
                <w:rFonts w:hint="eastAsia"/>
              </w:rPr>
              <w:t>31</w:t>
            </w:r>
          </w:p>
        </w:tc>
      </w:tr>
    </w:tbl>
    <w:p w14:paraId="5ECABC17" w14:textId="77777777" w:rsidR="00872D15" w:rsidRDefault="00872D15" w:rsidP="008A5614">
      <w:pPr>
        <w:pStyle w:val="a9"/>
        <w:rPr>
          <w:rFonts w:hint="eastAsia"/>
        </w:rPr>
      </w:pPr>
    </w:p>
    <w:p w14:paraId="24E488ED" w14:textId="77777777" w:rsidR="00872D15" w:rsidRDefault="00872D15" w:rsidP="008A5614">
      <w:pPr>
        <w:pStyle w:val="a9"/>
        <w:rPr>
          <w:rFonts w:hint="eastAsia"/>
        </w:rPr>
      </w:pPr>
    </w:p>
    <w:sectPr w:rsidR="00872D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BD02C" w14:textId="77777777" w:rsidR="000D31FE" w:rsidRDefault="000D31FE" w:rsidP="00562B1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2BEEE7C" w14:textId="77777777" w:rsidR="000D31FE" w:rsidRDefault="000D31FE" w:rsidP="00562B1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B3512" w14:textId="77777777" w:rsidR="000D31FE" w:rsidRDefault="000D31FE" w:rsidP="00562B1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5A78C5A" w14:textId="77777777" w:rsidR="000D31FE" w:rsidRDefault="000D31FE" w:rsidP="00562B1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6AD986"/>
    <w:multiLevelType w:val="singleLevel"/>
    <w:tmpl w:val="836AD98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5F77C42"/>
    <w:multiLevelType w:val="hybridMultilevel"/>
    <w:tmpl w:val="92A4288A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BBC5C35"/>
    <w:multiLevelType w:val="hybridMultilevel"/>
    <w:tmpl w:val="45600162"/>
    <w:lvl w:ilvl="0" w:tplc="74E8694E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 w15:restartNumberingAfterBreak="0">
    <w:nsid w:val="40EC4EA3"/>
    <w:multiLevelType w:val="singleLevel"/>
    <w:tmpl w:val="40EC4EA3"/>
    <w:lvl w:ilvl="0">
      <w:start w:val="1"/>
      <w:numFmt w:val="decimal"/>
      <w:suff w:val="nothing"/>
      <w:lvlText w:val="%1）"/>
      <w:lvlJc w:val="left"/>
      <w:pPr>
        <w:ind w:left="120" w:firstLine="0"/>
      </w:pPr>
    </w:lvl>
  </w:abstractNum>
  <w:abstractNum w:abstractNumId="4" w15:restartNumberingAfterBreak="0">
    <w:nsid w:val="4BC7454B"/>
    <w:multiLevelType w:val="hybridMultilevel"/>
    <w:tmpl w:val="36E8E8DC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BC765EA"/>
    <w:multiLevelType w:val="hybridMultilevel"/>
    <w:tmpl w:val="3F8C3FF4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04F27ED"/>
    <w:multiLevelType w:val="hybridMultilevel"/>
    <w:tmpl w:val="D92044D8"/>
    <w:lvl w:ilvl="0" w:tplc="836AD986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62F0560"/>
    <w:multiLevelType w:val="hybridMultilevel"/>
    <w:tmpl w:val="A612AA26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694963002">
    <w:abstractNumId w:val="0"/>
  </w:num>
  <w:num w:numId="2" w16cid:durableId="260532709">
    <w:abstractNumId w:val="3"/>
  </w:num>
  <w:num w:numId="3" w16cid:durableId="93283923">
    <w:abstractNumId w:val="2"/>
  </w:num>
  <w:num w:numId="4" w16cid:durableId="956134936">
    <w:abstractNumId w:val="6"/>
  </w:num>
  <w:num w:numId="5" w16cid:durableId="536545926">
    <w:abstractNumId w:val="7"/>
  </w:num>
  <w:num w:numId="6" w16cid:durableId="171182984">
    <w:abstractNumId w:val="1"/>
  </w:num>
  <w:num w:numId="7" w16cid:durableId="1798136306">
    <w:abstractNumId w:val="4"/>
  </w:num>
  <w:num w:numId="8" w16cid:durableId="1254817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Q2YjBkNzExYWI5ZTVmM2FlMjgxYjc1MzVkNmMxYzkifQ=="/>
  </w:docVars>
  <w:rsids>
    <w:rsidRoot w:val="00AC511B"/>
    <w:rsid w:val="0002555A"/>
    <w:rsid w:val="0006008A"/>
    <w:rsid w:val="00082617"/>
    <w:rsid w:val="00087D7F"/>
    <w:rsid w:val="000D31FE"/>
    <w:rsid w:val="00101F70"/>
    <w:rsid w:val="00132946"/>
    <w:rsid w:val="00137FAB"/>
    <w:rsid w:val="00243272"/>
    <w:rsid w:val="00256619"/>
    <w:rsid w:val="002A49E4"/>
    <w:rsid w:val="003B2365"/>
    <w:rsid w:val="003D7EAE"/>
    <w:rsid w:val="0041058F"/>
    <w:rsid w:val="00443A92"/>
    <w:rsid w:val="004479E6"/>
    <w:rsid w:val="00450FCE"/>
    <w:rsid w:val="004C3DAB"/>
    <w:rsid w:val="004D0334"/>
    <w:rsid w:val="004E6D9A"/>
    <w:rsid w:val="00562B1C"/>
    <w:rsid w:val="005652AE"/>
    <w:rsid w:val="00587B9A"/>
    <w:rsid w:val="005968D8"/>
    <w:rsid w:val="006022D4"/>
    <w:rsid w:val="0060562C"/>
    <w:rsid w:val="0061341F"/>
    <w:rsid w:val="00655874"/>
    <w:rsid w:val="006A24CB"/>
    <w:rsid w:val="00721B25"/>
    <w:rsid w:val="00761EAB"/>
    <w:rsid w:val="00764EA9"/>
    <w:rsid w:val="00771E2C"/>
    <w:rsid w:val="00796490"/>
    <w:rsid w:val="007B4FCA"/>
    <w:rsid w:val="007B5D39"/>
    <w:rsid w:val="007C18A9"/>
    <w:rsid w:val="00822A7E"/>
    <w:rsid w:val="00842DDF"/>
    <w:rsid w:val="00872D15"/>
    <w:rsid w:val="00880404"/>
    <w:rsid w:val="008863D8"/>
    <w:rsid w:val="008934F7"/>
    <w:rsid w:val="008A5614"/>
    <w:rsid w:val="008B24F1"/>
    <w:rsid w:val="008F1463"/>
    <w:rsid w:val="00923734"/>
    <w:rsid w:val="00962678"/>
    <w:rsid w:val="00981515"/>
    <w:rsid w:val="00A43D6E"/>
    <w:rsid w:val="00A5616B"/>
    <w:rsid w:val="00A608A5"/>
    <w:rsid w:val="00AC470E"/>
    <w:rsid w:val="00AC511B"/>
    <w:rsid w:val="00B13C70"/>
    <w:rsid w:val="00B14419"/>
    <w:rsid w:val="00B350A8"/>
    <w:rsid w:val="00B434AD"/>
    <w:rsid w:val="00B510C0"/>
    <w:rsid w:val="00B84169"/>
    <w:rsid w:val="00B96216"/>
    <w:rsid w:val="00BA2EC1"/>
    <w:rsid w:val="00BC4F2D"/>
    <w:rsid w:val="00BE68B8"/>
    <w:rsid w:val="00C60C99"/>
    <w:rsid w:val="00C82E7D"/>
    <w:rsid w:val="00C9550B"/>
    <w:rsid w:val="00CD16DA"/>
    <w:rsid w:val="00D12A43"/>
    <w:rsid w:val="00D65B32"/>
    <w:rsid w:val="00DB5C78"/>
    <w:rsid w:val="00E02E9C"/>
    <w:rsid w:val="00E05264"/>
    <w:rsid w:val="00E16DC6"/>
    <w:rsid w:val="00E32310"/>
    <w:rsid w:val="00E33713"/>
    <w:rsid w:val="00E5522A"/>
    <w:rsid w:val="00E80FBD"/>
    <w:rsid w:val="00E93D78"/>
    <w:rsid w:val="00E97AC9"/>
    <w:rsid w:val="00ED7A90"/>
    <w:rsid w:val="00EE0BE5"/>
    <w:rsid w:val="00EF5610"/>
    <w:rsid w:val="00F64236"/>
    <w:rsid w:val="00F764CD"/>
    <w:rsid w:val="00F91463"/>
    <w:rsid w:val="00FA5FDA"/>
    <w:rsid w:val="035D17BD"/>
    <w:rsid w:val="03621A54"/>
    <w:rsid w:val="05804A7D"/>
    <w:rsid w:val="05E63004"/>
    <w:rsid w:val="06A95A26"/>
    <w:rsid w:val="07AE0D8F"/>
    <w:rsid w:val="081638C1"/>
    <w:rsid w:val="0A0D0E47"/>
    <w:rsid w:val="0B647300"/>
    <w:rsid w:val="0B955598"/>
    <w:rsid w:val="0DCD6848"/>
    <w:rsid w:val="0E184CB6"/>
    <w:rsid w:val="0F1D120C"/>
    <w:rsid w:val="10A960D6"/>
    <w:rsid w:val="121B3357"/>
    <w:rsid w:val="151E6F9D"/>
    <w:rsid w:val="178766DD"/>
    <w:rsid w:val="17FF44C5"/>
    <w:rsid w:val="19B4513C"/>
    <w:rsid w:val="1B446693"/>
    <w:rsid w:val="1C961170"/>
    <w:rsid w:val="1ED17485"/>
    <w:rsid w:val="1F7814A9"/>
    <w:rsid w:val="20AB456B"/>
    <w:rsid w:val="25D05E9C"/>
    <w:rsid w:val="261F3FF7"/>
    <w:rsid w:val="26773DC1"/>
    <w:rsid w:val="2A356687"/>
    <w:rsid w:val="2B0C06AC"/>
    <w:rsid w:val="2B190971"/>
    <w:rsid w:val="2B2A1EEB"/>
    <w:rsid w:val="2E7B44BD"/>
    <w:rsid w:val="2F263B1E"/>
    <w:rsid w:val="309754BA"/>
    <w:rsid w:val="30A37894"/>
    <w:rsid w:val="32931F82"/>
    <w:rsid w:val="33CA425A"/>
    <w:rsid w:val="344277BC"/>
    <w:rsid w:val="34F91FF6"/>
    <w:rsid w:val="35AE2C2F"/>
    <w:rsid w:val="36470DE7"/>
    <w:rsid w:val="36AF387B"/>
    <w:rsid w:val="37815F1C"/>
    <w:rsid w:val="39BC1F3E"/>
    <w:rsid w:val="3E427E7B"/>
    <w:rsid w:val="3EC9661B"/>
    <w:rsid w:val="3FBF549A"/>
    <w:rsid w:val="4041301D"/>
    <w:rsid w:val="435134BD"/>
    <w:rsid w:val="45B0260E"/>
    <w:rsid w:val="461D4A67"/>
    <w:rsid w:val="46DD5DCF"/>
    <w:rsid w:val="475F3D89"/>
    <w:rsid w:val="47D734D9"/>
    <w:rsid w:val="4871528B"/>
    <w:rsid w:val="48F154B2"/>
    <w:rsid w:val="4BB26B7D"/>
    <w:rsid w:val="4E6E0718"/>
    <w:rsid w:val="50B17029"/>
    <w:rsid w:val="53000B16"/>
    <w:rsid w:val="574C69A3"/>
    <w:rsid w:val="5DED712B"/>
    <w:rsid w:val="5F7648F5"/>
    <w:rsid w:val="5F8F638E"/>
    <w:rsid w:val="629F6574"/>
    <w:rsid w:val="633555F4"/>
    <w:rsid w:val="661A151E"/>
    <w:rsid w:val="66EB6B9E"/>
    <w:rsid w:val="6B532DF4"/>
    <w:rsid w:val="6C0B435C"/>
    <w:rsid w:val="6CAE06DE"/>
    <w:rsid w:val="6FA71DBC"/>
    <w:rsid w:val="701A3012"/>
    <w:rsid w:val="75B733E3"/>
    <w:rsid w:val="797B3DD8"/>
    <w:rsid w:val="7A075721"/>
    <w:rsid w:val="7B791502"/>
    <w:rsid w:val="7E725124"/>
    <w:rsid w:val="7F7E679B"/>
    <w:rsid w:val="7FF2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E5AA27"/>
  <w15:docId w15:val="{80804AC4-104F-4310-BD81-5532657F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6022D4"/>
    <w:pPr>
      <w:widowControl w:val="0"/>
      <w:spacing w:line="360" w:lineRule="auto"/>
      <w:ind w:firstLine="420"/>
      <w:jc w:val="both"/>
    </w:pPr>
    <w:rPr>
      <w:rFonts w:ascii="等线" w:eastAsia="等线" w:hAnsi="等线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a5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uiPriority w:val="99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autoRedefine/>
    <w:uiPriority w:val="34"/>
    <w:qFormat/>
    <w:rsid w:val="008A5614"/>
    <w:pPr>
      <w:ind w:left="440" w:firstLine="0"/>
    </w:pPr>
  </w:style>
  <w:style w:type="character" w:customStyle="1" w:styleId="a7">
    <w:name w:val="页眉 字符"/>
    <w:basedOn w:val="a0"/>
    <w:link w:val="a6"/>
    <w:autoRedefine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autoRedefine/>
    <w:uiPriority w:val="99"/>
    <w:qFormat/>
    <w:rPr>
      <w:sz w:val="18"/>
      <w:szCs w:val="18"/>
    </w:rPr>
  </w:style>
  <w:style w:type="character" w:customStyle="1" w:styleId="font11">
    <w:name w:val="font1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378</Words>
  <Characters>398</Characters>
  <Application>Microsoft Office Word</Application>
  <DocSecurity>0</DocSecurity>
  <Lines>24</Lines>
  <Paragraphs>38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鸿翔 周</dc:creator>
  <cp:lastModifiedBy>云升 翁</cp:lastModifiedBy>
  <cp:revision>116</cp:revision>
  <dcterms:created xsi:type="dcterms:W3CDTF">2023-09-13T05:33:00Z</dcterms:created>
  <dcterms:modified xsi:type="dcterms:W3CDTF">2026-03-31T04:31:00Z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866CDCB2BFBD496EA7E7F3E3A3BAE8B0_13</vt:lpwstr>
  </property>
  <property fmtid="{D5CDD505-2E9C-101B-9397-08002B2CF9AE}" pid="4" name="KSOTemplateDocerSaveRecord">
    <vt:lpwstr>eyJoZGlkIjoiZTUzNzIyOTJmZTJmMjdmMWZlMTdmZDgwMGQ1Y2JkMWYiLCJ1c2VySWQiOiIxNDA0NzU4NzQyIn0=</vt:lpwstr>
  </property>
</Properties>
</file>