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Master/node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Master核心组件： API server，Scheduler，Controller-Manager  etcd（存储组件）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Node核心组件：  kubelet（核心组件）， docke（容器引擎（支持的引擎不止docker一个））， kube-proxy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  Label， label selector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Label： key=value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Label Selector：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3083560" cy="2598420"/>
            <wp:effectExtent l="0" t="0" r="2540" b="1143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自主式Pod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控制器管理的Pod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ReplictionController(老版本控制器)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ReplicaSet（新版本控制器）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#通过控制replicaset来控制pod，最应该掌握的控制器之一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StatefuSet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Job，Ctonjob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AddOns： 附加组件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环境准备：、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Master， etcd： 172.18.0.70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Node1： 172.18.0.67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Node2： 172.18.0.68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前提：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基于主机名通信： /etc/hosts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时间同步  要不然会出一大推乱七八糟的报错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关闭firewall和iptables.service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OS： Centos 7.3.1611 Rxtras仓库中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安装配置步骤：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Etcd cluster， 近master节点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Flannel，集群的所有节点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配置k8s的master： 仅master节点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Kubernetes-master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启动的服务：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Kube-apiserver， kube-scheduler， kube-controller-manager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配置k8s的各node节点：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Kubernetes-node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先设定启动docker服务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启动的k8s的服务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Kube-proxy， kubelet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先准备两台机器：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172.18.0.70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172.18.0.67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172.18.0.68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node2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注意： 一定要做好时间同步 要不然会有一大推莫名其妙的报错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然后两台机器都要配置docker和k8s的yum源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#docker18.09版本和k8s1.15.3版本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wget https://mirrors.aliyun.com/docker-ce/linux/centos/docker-ce.repo -O /etc/yum.repos.d/docker-ce.repo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https://mirrors.aliyun.com/kubernetes/yum/repos/kubernetes-el7-x86_64/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直接都使用阿里的镜像源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yum list docker-ce --showduplicates | sort -r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#如果对版本有要求可以使用这个查看  18.09，安装对应的包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所有机器都安装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yum install docker-ce-18.09.3-3.el7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yum -y install  kubelet kubeadm kubectl（api命令行工具）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然后准备启动docker，在启动docker之前建议先定义一个环境变量 随便另起一行写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vim /usr/lib/systemd/system/docker.service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Environment="HTTPS_PROXY=http://www.ik8s.io:10080""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#意思是我们访问docker服务的时候通过代理下载相关的镜像文件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Environment="NO_PROXY=127.0.0.8,172.18.0.0/16"   #不用代理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本机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：wq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0000FF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FF"/>
          <w:spacing w:val="0"/>
          <w:sz w:val="19"/>
          <w:szCs w:val="19"/>
          <w:shd w:val="clear" w:fill="FFFFFF"/>
        </w:rPr>
        <w:t>docker国内加速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mkdir -p /etc/docker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vim /etc/docker/daemon.json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"registry-mirrors": ["https://lvb4p7mn.mirror.aliyuncs.com"]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上面这个貌似不太好用，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#!/bin/bash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download k8s 1.15.3 images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get image-list by 'kubeadm config images list --kubernetes-version=v1.15.3'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# gcr.azk8s.cn/google-containers == k8s.gcr.io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images=(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kube-apiserver:v1.15.3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kube-controller-manager:v1.15.3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kube-scheduler:v1.15.3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kube-proxy:v1.15.3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pause:3.1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etcd:3.3.10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coredns:1.3.1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for imageName in ${images[@]};do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pull gcr.azk8s.cn/google-containers/$imageName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tag  gcr.azk8s.cn/google-containers/$imageName k8s.gcr.io/$imageName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docker rmi  gcr.azk8s.cn/google-containers/$imageName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Done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#使用此脚本可以避免因为镜像源的问题！！！非常重要！！！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加载环境变量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 systemctl daemon-reload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启动docker并使用docker info 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systemctl start docker &amp;&amp; docker info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cat /proc/sys/net/bridge/bridge-nf-call-iptables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#默认是1就不用改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rpm -ql kubelet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/etc/kubernetes/manifests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#清单目录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/etc/sysconfig/kubelet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/usr/bin/kubelet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/usr/lib/systemd/system/kubelet.service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systemctl enable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#设置成开机自启动就可以了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systemctl enable docker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kubelet init --help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#准备初始化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要把swap交换分区关了！！！！！！！！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kubeadm init --kubernetes-version=v1.15.3 --pod-network-cidr=10.244.0.0/16 --service-cidr=10.96.0.0/12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##ps： 如果因为镜像问题可以使用上面的脚本执行，直接拉取镜像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成功之后会有以下几条命令，执行一下   注意一定不要忘记执行!!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mkdir -p $HOME/.kube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sudo cp -i /etc/kubernetes/admin.conf $HOME/.kube/config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sudo chown $(id -u):$(id -g) $HOME/.kube/config</w:t>
      </w:r>
    </w:p>
    <w:p>
      <w:pPr>
        <w:numPr>
          <w:ilvl w:val="0"/>
          <w:numId w:val="0"/>
        </w:numPr>
        <w:spacing w:line="240" w:lineRule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初始化完成之后会有一段token哈希值，加入集群用的非常重要，可以把他先保存下来，如下：</w:t>
      </w:r>
    </w:p>
    <w:p>
      <w:pPr>
        <w:numPr>
          <w:ilvl w:val="0"/>
          <w:numId w:val="0"/>
        </w:numPr>
        <w:ind w:firstLine="36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kubeadm join 172.18.0.70:6443 --token 231d0r.ln9zof37rvnjplgm \</w:t>
      </w:r>
    </w:p>
    <w:p>
      <w:pPr>
        <w:numPr>
          <w:ilvl w:val="0"/>
          <w:numId w:val="0"/>
        </w:numPr>
        <w:ind w:firstLine="36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--discovery-token-ca-cert-hash sha256:fe3d0e900cd6dd51477be22089445dadf3608476f6857a061663e020147bc59c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docker images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REPOSITORY                           TAG                 IMAGE ID            CREATED             SIZE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k8s.gcr.io/kube-proxy                v1.15.3             232b5c793146        8 days ago          82.4MB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k8s.gcr.io/kube-apiserver            v1.15.3             5eb2d3fc7a44        8 days ago          207MB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k8s.gcr.io/kube-controller-manager   v1.15.3             e77c31de5547        8 days ago          159MB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k8s.gcr.io/kube-scheduler            v1.15.3             703f9c69a5d5        8 days ago          81.1MB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k8s.gcr.io/coredns                   1.3.1               eb516548c180        7 months ago        40.3MB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k8s.gcr.io/etcd                      3.3.10              2c4adeb21b4f        9 months ago        258MB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k8s.gcr.io/pause                     3.1                 da86e6ba6ca1        20 months ago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成功之后在node1和node2上面都安装—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yum install docker-ce-18.09.7-3.el7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kubectl.x86_64 kubelet.x86_64 kubeadm.x86_64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yum install docker-ce-18.09.7-3.el7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kubectl.x86_64 kubelet.x86_64 kubeadm.x86_64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swap没关的话就忽略swap参数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vim /etc/sysconfig/kubelet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KUBELET_EXTRA_ARGS="--fail-swap-on=false"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KUBE_PROXY_MODE=ipvs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cs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#查看组件信息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                 STATUS    MESSAGE             ERROR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scheduler            Healthy   ok           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controller-manager   Healthy   ok           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etcd-0               Healthy   {"health":"true"}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[root@master ~]# kubectl get nodes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     STATUS     ROLES    AGE   VERSION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master   NotReady   master   32m   v1.15.3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#这里的状态信息显示还未准备好是因为缺少一个重要组件flannel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在git上查找flannel获取以下命令：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apply -f https://raw.githubusercontent.com/coreos/flannel/master/Documentation/kube-flannel.yml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#这是一个在线的部署清单，基于此清单下载镜像flannel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kubectl get node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STATUS   ROLES    AGE   VERSION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master   Ready    master   41m   v1.15.3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#现在就已经准备好了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ns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#查看名称空间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     STATUS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default        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kube-node-lease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kube-public       Active   43m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kube-system       Active   43m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把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master的配置文件分别拷给node1和node2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scp /usr/lib/systemd/system/docker.service node1:/usr/lib/systemd/system/docker.service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/usr/lib/systemd/system/docker.service 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:/usr/lib/systemd/system/docker.service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/etc/sysconfig/kubelet node1:/etc/sysconfig/kubelet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scp /etc/sysconfig/kubelet 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:/etc/sysconfig/kubelet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分别在node1和node2上面启动docker并设置成开启自启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systemctl start docker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#启动docker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[root@node1 ~]# systemctl enable docker.service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systemctl start docker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#启动docker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systemctl enable docker.service kubelet.service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#设置成开启自启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[root@node1 ~]# kubeadm join 172.18.0.70:6443 --token k0q4vt.2ok77anvdhzip6s8 --discovery-token-ca-cert-hash sha256:77b7364b7fc2c886aa889488d3c06d6c1f3a8a1cfc48a8857354afa749c37630 --ignore-preflight-errors=Swap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[root@node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~]# kubeadm join 172.18.0.70:6443 --token k0q4vt.2ok77anvdhzip6s8 --discovery-token-ca-cert-hash sha256:77b7364b7fc2c886aa889488d3c06d6c1f3a8a1cfc48a8857354afa749c37630 --ignore-preflight-errors=Swap</w:t>
      </w: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#加入集群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describe node master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#查看节点的详细信息，比较常用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cluster-info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#查看集群信息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2"/>
          <w:szCs w:val="22"/>
          <w:lang w:val="en-US" w:eastAsia="zh-CN"/>
        </w:rPr>
        <w:t>使用k8s进行增删改查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测试： 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run nginx-ceshi --image=nginx --port=80 --replicas=1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#启动一个nginx   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get 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                  READY   STATUS              RESTARTS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nginx-ceshi-748587595b-975t7   0/1     ContainerCreating   0          8s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svc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#查看服务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TYPE        CLUSTER-IP      EXTERNAL-IP   PORT(S)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kubernetes   ClusterIP   10.96.0.1       &lt;none&gt;        443/TCP   93m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myapp        ClusterIP   10.97.57.166    &lt;none&gt;        80/TCP    22s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nginx        ClusterIP   10.108.78.248   &lt;none&gt;        80/TCP    72m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scale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--replicas=5 deployment myapp</w:t>
      </w:r>
    </w:p>
    <w:p>
      <w:pPr>
        <w:ind w:left="336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扩容副本，后面数值多少就是几个副本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kubectl run client1 --image=busybox --replicas=1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 xml:space="preserve"> -it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--restart=Never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#加一个-it表示创建完直接以交互式方式进去，创建一个客户端进行测试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 #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wget -O - -q 10.244.1.5/hostname.html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#查看是从哪个节点上运行的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myapp-84cd4b7f95-mj6k6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describe deployment nginx-ceshi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#查看选择器详细信息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get deployment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-w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#-w实时查看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set image deployment myapp myapp=ikubernetes/myapp:v2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deployment.extensions/myapp image updated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#使用set image进行版本升级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rollout undo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 deployment myapp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#使用rollout out进行回滚版本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edit svc myapp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##修改svc内容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27：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type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: NodePort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#大约27行，吧他修改为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NodePort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，就可以使用外网访问了，大小写不能错！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~]# kubectl get svc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#修改完之后使用get svc查看就会发现多一个端口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NAME         TYPE        CLUSTER-IP      EXTERNAL-IP   PORT(S)        AGE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kubernetes   ClusterIP   10.96.0.1       &lt;none&gt;        443/TCP        155m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myapp        NodePort    10.97.57.166    &lt;none&gt;        80: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30257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/TCP   62m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849120" cy="489585"/>
            <wp:effectExtent l="0" t="0" r="17780" b="571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删除node节点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一共分两步：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1.排干此节点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drain 节点名称 --delete-local-data --force --ignore-daemonsets 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  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2.删除此节点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delete node 节点名称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highlight w:val="yellow"/>
          <w:lang w:val="en-US" w:eastAsia="zh-CN"/>
        </w:rPr>
        <w:t>Yaml：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创建资源的方法：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apiserver仅接受JSON格式的资源定义；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yaml格式提供配置清单，apiserver可自动 将其转化为JSON格式，而后再提交。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大部分资源的配置清单：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explain pod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#查看字段，相当于一个帮助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~]#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explain pods.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status</w:t>
      </w:r>
    </w:p>
    <w:p>
      <w:pPr>
        <w:ind w:left="25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##查看字段的详细帮助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apiversion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group/version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kind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资源类别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metadata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元数据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namespace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Latels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Annotations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每个资源的引用PATH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/api/GROUP/VERSION/namespeaces/NAMESPEACE/TYPE/NAME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Sepc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 期望的状态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Status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 当前状态，current state， 这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五个一级字段由kubernetes集群维护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；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下面是创建了一个pod里面有两个容器：格式注意下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yaml文件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apiVersion: 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kind: Pod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metadata: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name: pod-demo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namespace: default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labels: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app: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tier: frontend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spec: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containers: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- name: myapp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image: ikubernetes/myapp:v1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- name: busybox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image: busybox:latest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command: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"/bin/sh"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"-c"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- "echo $(date) &gt;&gt; /usr/share/nginx/html/index.html; sleep 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none"/>
          <w:lang w:val="en-US" w:eastAsia="zh-CN"/>
        </w:rPr>
        <w:t>kubectl create -f pod-damo.yaml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#根据清单创建pod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[root@master yamls]# kubectl delete -f pod-damo.yaml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kubectl delete pods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pod-demo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#删除pod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highlight w:val="yellow"/>
          <w:lang w:val="en-US" w:eastAsia="zh-CN"/>
        </w:rPr>
        <w:t>标签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Key=value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键名和键值都必须小于63个字符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Key只能使用： 字母  数字 下划线  点号    ， 只能使用字母或数字开头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Value 可以为空，键值不能为空，只能以字母或数字开头及结尾，之间可使用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kubectl get pod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-l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app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#-l标签过滤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kubectl label pods pod-demo release=ccc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##打标签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[root@master yamls]#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>kubectl get pods -l app --show-labels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节点选择器：</w:t>
      </w: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node</w:t>
      </w: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elector: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yaml参数指定在哪个标签的node上运行，和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containers平行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KEY=VALUE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NodeName 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标识：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highlight w:val="yellow"/>
          <w:lang w:val="en-US" w:eastAsia="zh-CN"/>
        </w:rPr>
        <w:t>annotations: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#与label不同的地方在于，它不能用于挑选资源对象，仅用于为对象提供“元数据”，，写在metadata里面，如下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1795145" cy="753110"/>
            <wp:effectExtent l="0" t="0" r="14605" b="8890"/>
            <wp:docPr id="3" name="图片 3" descr="an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n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使用kubectl describe pods pod名字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查看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0"/>
          <w:szCs w:val="20"/>
          <w:lang w:val="en-US" w:eastAsia="zh-CN"/>
        </w:rPr>
        <w:t>Pod的生命周期：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状态： Pending（挂起）, Running，Failed，Succeeded，Unknown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Pod生命周期中的重要行为：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初始化容器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容器探测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Liveness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（存活性探测）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Readinessi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(就绪与否)</w:t>
      </w:r>
    </w:p>
    <w:p>
      <w:pPr>
        <w:ind w:left="46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--必须做的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探针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类型有三种：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ExecAction  TCPSocketAction    HTTPGetAction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示例： 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drawing>
          <wp:inline distT="0" distB="0" distL="114300" distR="114300">
            <wp:extent cx="5267960" cy="2010410"/>
            <wp:effectExtent l="0" t="0" r="8890" b="8890"/>
            <wp:docPr id="4" name="图片 4" descr="探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探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HTTPGetAction：</w:t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4333875" cy="3395980"/>
            <wp:effectExtent l="0" t="0" r="9525" b="13970"/>
            <wp:docPr id="5" name="图片 5" descr="http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g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lang w:val="en-US" w:eastAsia="zh-CN"/>
        </w:rPr>
        <w:t xml:space="preserve">[root@master ym]#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highlight w:val="yellow"/>
          <w:lang w:val="en-US" w:eastAsia="zh-CN"/>
        </w:rPr>
        <w:t>kubectl explain pods.spec.container.lifecycle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ab/>
        <w:t>#查看pod生命周期帮助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有点晕这里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回顾： Pod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apiVersion, kind, metadata, status(只读)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spec: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containers: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nodeSelector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nodeName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restartPolicy: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#重启策略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Always, Never, OnFailure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containers: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    name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image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imagePullPolicy:    Always   Never  IfNotPresent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ports: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name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contarnerPort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#暴露端口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livenessProbe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#存活性探测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readlinessProbe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#就绪状态探测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Liftcycle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ExecAction： exec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TCPocketAction: tcpSocket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HTTPGetAction: httpGet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  <w:lang w:val="en-US" w:eastAsia="zh-CN"/>
        </w:rPr>
        <w:t>Pod 控制器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ReplictionController(老版本控制器)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ReplicaSet（新版本控制器）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Deployment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#通过控制replicaset来控制pod，最应该掌握的控制器之一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DaemoSet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#控制每个node上都有一个pod副本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 xml:space="preserve">Job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#一次性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Cronjob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StatefulSet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  <w:t>[root@master ~]# kubectl explain rs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ab/>
        <w:t>#查看新版本控制器的手册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02202"/>
    <w:multiLevelType w:val="multilevel"/>
    <w:tmpl w:val="DCF0220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8003822"/>
    <w:multiLevelType w:val="singleLevel"/>
    <w:tmpl w:val="F80038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203B"/>
    <w:rsid w:val="009550B8"/>
    <w:rsid w:val="01E54761"/>
    <w:rsid w:val="029B47F2"/>
    <w:rsid w:val="04BF47E7"/>
    <w:rsid w:val="06021034"/>
    <w:rsid w:val="087B2407"/>
    <w:rsid w:val="08DF57E0"/>
    <w:rsid w:val="0BB52526"/>
    <w:rsid w:val="0CF41F3D"/>
    <w:rsid w:val="11401781"/>
    <w:rsid w:val="12296467"/>
    <w:rsid w:val="12311C1E"/>
    <w:rsid w:val="12AF406A"/>
    <w:rsid w:val="15043E78"/>
    <w:rsid w:val="17B14F9C"/>
    <w:rsid w:val="1E046AC7"/>
    <w:rsid w:val="1FE12FC6"/>
    <w:rsid w:val="2417064D"/>
    <w:rsid w:val="253B06F9"/>
    <w:rsid w:val="26AE4B05"/>
    <w:rsid w:val="290C0703"/>
    <w:rsid w:val="298A419F"/>
    <w:rsid w:val="29A84301"/>
    <w:rsid w:val="29D12CB0"/>
    <w:rsid w:val="2A1D2DD4"/>
    <w:rsid w:val="2EED28F7"/>
    <w:rsid w:val="360D133A"/>
    <w:rsid w:val="38681AEA"/>
    <w:rsid w:val="393C0BDF"/>
    <w:rsid w:val="3E120980"/>
    <w:rsid w:val="3E6E2444"/>
    <w:rsid w:val="3F8A288C"/>
    <w:rsid w:val="408522F8"/>
    <w:rsid w:val="43215100"/>
    <w:rsid w:val="4364724D"/>
    <w:rsid w:val="437F5ADE"/>
    <w:rsid w:val="449048F0"/>
    <w:rsid w:val="465C31A6"/>
    <w:rsid w:val="49706328"/>
    <w:rsid w:val="4B8F1B43"/>
    <w:rsid w:val="4CD4462C"/>
    <w:rsid w:val="4D7A732A"/>
    <w:rsid w:val="4FCC58C5"/>
    <w:rsid w:val="52986E08"/>
    <w:rsid w:val="5302067F"/>
    <w:rsid w:val="54DA68D6"/>
    <w:rsid w:val="574C6106"/>
    <w:rsid w:val="5B226B2E"/>
    <w:rsid w:val="5C107BF2"/>
    <w:rsid w:val="5E89317C"/>
    <w:rsid w:val="5F305EFE"/>
    <w:rsid w:val="608214F9"/>
    <w:rsid w:val="62B76C55"/>
    <w:rsid w:val="64052968"/>
    <w:rsid w:val="64296F3B"/>
    <w:rsid w:val="64735D68"/>
    <w:rsid w:val="65950B14"/>
    <w:rsid w:val="69FA261B"/>
    <w:rsid w:val="6C24735B"/>
    <w:rsid w:val="6D4C3967"/>
    <w:rsid w:val="78007046"/>
    <w:rsid w:val="7B6C7B3B"/>
    <w:rsid w:val="7B7A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1656</Words>
  <Characters>6989</Characters>
  <Lines>0</Lines>
  <Paragraphs>0</Paragraphs>
  <TotalTime>53</TotalTime>
  <ScaleCrop>false</ScaleCrop>
  <LinksUpToDate>false</LinksUpToDate>
  <CharactersWithSpaces>8906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2019-08-30T11:01:38Z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