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17462" w14:textId="77777777" w:rsidR="004D22C3" w:rsidRDefault="00000000" w:rsidP="005D6F6C">
      <w:pPr>
        <w:rPr>
          <w:b/>
          <w:sz w:val="36"/>
          <w:szCs w:val="36"/>
        </w:rPr>
      </w:pPr>
      <w:bookmarkStart w:id="0" w:name="_Toc399370720"/>
      <w:bookmarkStart w:id="1" w:name="_Toc396404453"/>
      <w:bookmarkStart w:id="2" w:name="_Toc396409839"/>
      <w:r>
        <w:rPr>
          <w:b/>
          <w:sz w:val="36"/>
          <w:szCs w:val="36"/>
        </w:rPr>
        <w:t>上海市轨道交通市域线崇明线一期工程施工</w:t>
      </w:r>
      <w:r>
        <w:rPr>
          <w:b/>
          <w:sz w:val="36"/>
          <w:szCs w:val="36"/>
        </w:rPr>
        <w:t>10</w:t>
      </w:r>
      <w:r>
        <w:rPr>
          <w:rFonts w:hint="eastAsia"/>
          <w:b/>
          <w:sz w:val="36"/>
          <w:szCs w:val="36"/>
        </w:rPr>
        <w:t>1</w:t>
      </w:r>
      <w:r>
        <w:rPr>
          <w:b/>
          <w:sz w:val="36"/>
          <w:szCs w:val="36"/>
        </w:rPr>
        <w:t>标段</w:t>
      </w:r>
    </w:p>
    <w:p w14:paraId="606AA4BF" w14:textId="77777777" w:rsidR="004D22C3" w:rsidRPr="0064151A" w:rsidRDefault="004D22C3">
      <w:pPr>
        <w:jc w:val="center"/>
        <w:rPr>
          <w:b/>
          <w:sz w:val="36"/>
          <w:szCs w:val="36"/>
        </w:rPr>
      </w:pPr>
    </w:p>
    <w:p w14:paraId="763F28B9" w14:textId="77777777" w:rsidR="004D22C3" w:rsidRDefault="004D22C3">
      <w:pPr>
        <w:jc w:val="center"/>
        <w:rPr>
          <w:b/>
          <w:sz w:val="36"/>
          <w:szCs w:val="36"/>
        </w:rPr>
      </w:pPr>
    </w:p>
    <w:p w14:paraId="700A2C47" w14:textId="4B5BFA60" w:rsidR="004D22C3" w:rsidRDefault="00000000">
      <w:pPr>
        <w:jc w:val="center"/>
        <w:rPr>
          <w:b/>
          <w:bCs/>
          <w:sz w:val="40"/>
          <w:szCs w:val="40"/>
        </w:rPr>
      </w:pPr>
      <w:r>
        <w:rPr>
          <w:rFonts w:ascii="华文新魏" w:eastAsia="华文新魏" w:hint="eastAsia"/>
          <w:b/>
          <w:sz w:val="72"/>
          <w:szCs w:val="72"/>
        </w:rPr>
        <w:t>金吉路站~申江路站区间单位工程验收施工小结</w:t>
      </w:r>
    </w:p>
    <w:p w14:paraId="51518F5C" w14:textId="77777777" w:rsidR="004D22C3" w:rsidRDefault="004D22C3">
      <w:pPr>
        <w:pStyle w:val="2"/>
        <w:ind w:firstLine="803"/>
        <w:rPr>
          <w:b/>
          <w:bCs/>
          <w:sz w:val="40"/>
          <w:szCs w:val="40"/>
        </w:rPr>
      </w:pPr>
    </w:p>
    <w:p w14:paraId="40F5A818" w14:textId="77777777" w:rsidR="004D22C3" w:rsidRDefault="00000000">
      <w:pPr>
        <w:snapToGrid w:val="0"/>
        <w:spacing w:before="120" w:after="120"/>
        <w:ind w:leftChars="-50" w:left="-105"/>
        <w:jc w:val="center"/>
        <w:rPr>
          <w:b/>
          <w:bCs/>
          <w:sz w:val="28"/>
          <w:szCs w:val="28"/>
        </w:rPr>
      </w:pPr>
      <w:r>
        <w:rPr>
          <w:rFonts w:hint="eastAsia"/>
          <w:noProof/>
        </w:rPr>
        <w:drawing>
          <wp:inline distT="0" distB="0" distL="114300" distR="114300" wp14:anchorId="36049850" wp14:editId="6953FA72">
            <wp:extent cx="2612390" cy="2358390"/>
            <wp:effectExtent l="0" t="0" r="8890" b="3810"/>
            <wp:docPr id="1" name="图片 1" descr="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标"/>
                    <pic:cNvPicPr>
                      <a:picLocks noChangeAspect="1"/>
                    </pic:cNvPicPr>
                  </pic:nvPicPr>
                  <pic:blipFill>
                    <a:blip r:embed="rId9"/>
                    <a:stretch>
                      <a:fillRect/>
                    </a:stretch>
                  </pic:blipFill>
                  <pic:spPr>
                    <a:xfrm>
                      <a:off x="0" y="0"/>
                      <a:ext cx="2612390" cy="2358390"/>
                    </a:xfrm>
                    <a:prstGeom prst="rect">
                      <a:avLst/>
                    </a:prstGeom>
                    <a:noFill/>
                    <a:ln>
                      <a:noFill/>
                    </a:ln>
                  </pic:spPr>
                </pic:pic>
              </a:graphicData>
            </a:graphic>
          </wp:inline>
        </w:drawing>
      </w:r>
    </w:p>
    <w:p w14:paraId="2B3E7B3C" w14:textId="77777777" w:rsidR="004D22C3" w:rsidRDefault="004D22C3">
      <w:pPr>
        <w:ind w:firstLineChars="500" w:firstLine="1807"/>
        <w:rPr>
          <w:b/>
          <w:bCs/>
          <w:sz w:val="36"/>
          <w:szCs w:val="36"/>
        </w:rPr>
      </w:pPr>
    </w:p>
    <w:p w14:paraId="170A7076" w14:textId="77777777" w:rsidR="004D22C3" w:rsidRDefault="00000000">
      <w:pPr>
        <w:ind w:firstLineChars="500" w:firstLine="1807"/>
        <w:rPr>
          <w:b/>
          <w:bCs/>
          <w:sz w:val="36"/>
          <w:szCs w:val="36"/>
        </w:rPr>
      </w:pPr>
      <w:r>
        <w:rPr>
          <w:b/>
          <w:bCs/>
          <w:sz w:val="36"/>
          <w:szCs w:val="36"/>
        </w:rPr>
        <w:t>编制人：</w:t>
      </w:r>
      <w:r>
        <w:rPr>
          <w:b/>
          <w:bCs/>
          <w:sz w:val="36"/>
          <w:szCs w:val="36"/>
          <w:u w:val="single"/>
        </w:rPr>
        <w:tab/>
      </w:r>
      <w:r>
        <w:rPr>
          <w:b/>
          <w:bCs/>
          <w:sz w:val="36"/>
          <w:szCs w:val="36"/>
          <w:u w:val="single"/>
        </w:rPr>
        <w:tab/>
      </w:r>
      <w:r>
        <w:rPr>
          <w:rFonts w:hint="eastAsia"/>
          <w:b/>
          <w:bCs/>
          <w:sz w:val="36"/>
          <w:szCs w:val="36"/>
          <w:u w:val="single"/>
        </w:rPr>
        <w:t xml:space="preserve">    </w:t>
      </w:r>
      <w:r>
        <w:rPr>
          <w:b/>
          <w:bCs/>
          <w:sz w:val="36"/>
          <w:szCs w:val="36"/>
          <w:u w:val="single"/>
        </w:rPr>
        <w:t xml:space="preserve"> </w:t>
      </w:r>
      <w:r>
        <w:rPr>
          <w:b/>
          <w:bCs/>
          <w:sz w:val="36"/>
          <w:szCs w:val="36"/>
          <w:u w:val="single"/>
        </w:rPr>
        <w:tab/>
        <w:t xml:space="preserve"> </w:t>
      </w:r>
    </w:p>
    <w:p w14:paraId="4D81FD77" w14:textId="77777777" w:rsidR="006B4E92" w:rsidRDefault="006B4E92">
      <w:pPr>
        <w:ind w:firstLineChars="500" w:firstLine="1807"/>
        <w:rPr>
          <w:b/>
          <w:bCs/>
          <w:sz w:val="36"/>
          <w:szCs w:val="36"/>
        </w:rPr>
      </w:pPr>
    </w:p>
    <w:p w14:paraId="0689132C" w14:textId="10B6BD1F" w:rsidR="004D22C3" w:rsidRDefault="00000000">
      <w:pPr>
        <w:ind w:firstLineChars="500" w:firstLine="1807"/>
        <w:rPr>
          <w:b/>
          <w:bCs/>
          <w:sz w:val="28"/>
          <w:szCs w:val="28"/>
          <w:u w:val="single"/>
        </w:rPr>
      </w:pPr>
      <w:r>
        <w:rPr>
          <w:b/>
          <w:bCs/>
          <w:sz w:val="36"/>
          <w:szCs w:val="36"/>
        </w:rPr>
        <w:t>审核人：</w:t>
      </w:r>
      <w:r>
        <w:rPr>
          <w:b/>
          <w:bCs/>
          <w:sz w:val="36"/>
          <w:szCs w:val="36"/>
          <w:u w:val="single"/>
        </w:rPr>
        <w:tab/>
      </w:r>
      <w:r>
        <w:rPr>
          <w:b/>
          <w:bCs/>
          <w:sz w:val="36"/>
          <w:szCs w:val="36"/>
          <w:u w:val="single"/>
        </w:rPr>
        <w:tab/>
      </w:r>
      <w:r>
        <w:rPr>
          <w:rFonts w:hint="eastAsia"/>
          <w:b/>
          <w:bCs/>
          <w:sz w:val="36"/>
          <w:szCs w:val="36"/>
          <w:u w:val="single"/>
        </w:rPr>
        <w:t xml:space="preserve">     </w:t>
      </w:r>
      <w:r>
        <w:rPr>
          <w:b/>
          <w:bCs/>
          <w:sz w:val="36"/>
          <w:szCs w:val="36"/>
          <w:u w:val="single"/>
        </w:rPr>
        <w:tab/>
      </w:r>
      <w:r>
        <w:rPr>
          <w:rFonts w:hint="eastAsia"/>
          <w:b/>
          <w:bCs/>
          <w:sz w:val="36"/>
          <w:szCs w:val="36"/>
          <w:u w:val="single"/>
        </w:rPr>
        <w:t xml:space="preserve"> </w:t>
      </w:r>
    </w:p>
    <w:p w14:paraId="6FFEC98C" w14:textId="77777777" w:rsidR="004D22C3" w:rsidRDefault="004D22C3">
      <w:pPr>
        <w:pStyle w:val="2"/>
      </w:pPr>
    </w:p>
    <w:p w14:paraId="1C86F19A" w14:textId="77777777" w:rsidR="004D22C3" w:rsidRDefault="00000000">
      <w:pPr>
        <w:ind w:rightChars="51" w:right="107" w:firstLineChars="98" w:firstLine="354"/>
        <w:jc w:val="center"/>
        <w:rPr>
          <w:b/>
          <w:sz w:val="36"/>
          <w:szCs w:val="72"/>
        </w:rPr>
      </w:pPr>
      <w:r>
        <w:rPr>
          <w:rFonts w:hint="eastAsia"/>
          <w:b/>
          <w:sz w:val="36"/>
          <w:szCs w:val="72"/>
        </w:rPr>
        <w:t>中铁四局集团有限公司</w:t>
      </w:r>
      <w:r>
        <w:rPr>
          <w:b/>
          <w:sz w:val="36"/>
          <w:szCs w:val="36"/>
        </w:rPr>
        <w:t>上海市轨道交通市域线崇明线一期工程施工</w:t>
      </w:r>
      <w:r>
        <w:rPr>
          <w:b/>
          <w:sz w:val="36"/>
          <w:szCs w:val="36"/>
        </w:rPr>
        <w:t>10</w:t>
      </w:r>
      <w:r>
        <w:rPr>
          <w:rFonts w:hint="eastAsia"/>
          <w:b/>
          <w:sz w:val="36"/>
          <w:szCs w:val="36"/>
        </w:rPr>
        <w:t>1</w:t>
      </w:r>
      <w:r>
        <w:rPr>
          <w:b/>
          <w:sz w:val="36"/>
          <w:szCs w:val="36"/>
        </w:rPr>
        <w:t>标段</w:t>
      </w:r>
      <w:r>
        <w:rPr>
          <w:rFonts w:hint="eastAsia"/>
          <w:b/>
          <w:sz w:val="36"/>
          <w:szCs w:val="36"/>
        </w:rPr>
        <w:t>项目部</w:t>
      </w:r>
    </w:p>
    <w:p w14:paraId="7FEF7097" w14:textId="4EC2EB91" w:rsidR="004D22C3" w:rsidRDefault="00000000">
      <w:pPr>
        <w:pStyle w:val="a8"/>
        <w:ind w:leftChars="-50" w:left="-105"/>
        <w:jc w:val="center"/>
        <w:rPr>
          <w:rStyle w:val="10"/>
          <w:rFonts w:eastAsia="宋体"/>
          <w:kern w:val="2"/>
          <w:sz w:val="36"/>
          <w:szCs w:val="36"/>
        </w:rPr>
        <w:sectPr w:rsidR="004D22C3">
          <w:headerReference w:type="default" r:id="rId10"/>
          <w:pgSz w:w="11906" w:h="16838"/>
          <w:pgMar w:top="1361" w:right="1800" w:bottom="1361" w:left="1800" w:header="851" w:footer="992" w:gutter="0"/>
          <w:pgNumType w:start="1"/>
          <w:cols w:space="720"/>
          <w:docGrid w:type="lines" w:linePitch="312"/>
        </w:sectPr>
      </w:pPr>
      <w:r>
        <w:rPr>
          <w:b/>
          <w:sz w:val="36"/>
          <w:szCs w:val="36"/>
        </w:rPr>
        <w:t xml:space="preserve">  202</w:t>
      </w:r>
      <w:r>
        <w:rPr>
          <w:rFonts w:hint="eastAsia"/>
          <w:b/>
          <w:sz w:val="36"/>
          <w:szCs w:val="36"/>
        </w:rPr>
        <w:t>6</w:t>
      </w:r>
      <w:r>
        <w:rPr>
          <w:b/>
          <w:sz w:val="36"/>
          <w:szCs w:val="36"/>
        </w:rPr>
        <w:t>年</w:t>
      </w:r>
      <w:r w:rsidR="003F1200">
        <w:rPr>
          <w:rFonts w:hint="eastAsia"/>
          <w:b/>
          <w:sz w:val="36"/>
          <w:szCs w:val="36"/>
        </w:rPr>
        <w:t>5</w:t>
      </w:r>
      <w:r>
        <w:rPr>
          <w:b/>
          <w:sz w:val="36"/>
          <w:szCs w:val="36"/>
        </w:rPr>
        <w:t>月</w:t>
      </w:r>
      <w:r w:rsidR="003F1200">
        <w:rPr>
          <w:rFonts w:hint="eastAsia"/>
          <w:b/>
          <w:sz w:val="36"/>
          <w:szCs w:val="36"/>
        </w:rPr>
        <w:t>20</w:t>
      </w:r>
      <w:r>
        <w:rPr>
          <w:b/>
          <w:sz w:val="36"/>
          <w:szCs w:val="36"/>
        </w:rPr>
        <w:t>日</w:t>
      </w:r>
      <w:bookmarkEnd w:id="0"/>
      <w:bookmarkEnd w:id="1"/>
      <w:bookmarkEnd w:id="2"/>
    </w:p>
    <w:sdt>
      <w:sdtPr>
        <w:rPr>
          <w:rFonts w:ascii="Times New Roman" w:eastAsia="宋体" w:hAnsi="Times New Roman" w:cs="Times New Roman"/>
          <w:color w:val="auto"/>
          <w:kern w:val="2"/>
          <w:sz w:val="21"/>
          <w:szCs w:val="24"/>
          <w:lang w:val="zh-CN"/>
        </w:rPr>
        <w:id w:val="92605810"/>
        <w:docPartObj>
          <w:docPartGallery w:val="Table of Contents"/>
          <w:docPartUnique/>
        </w:docPartObj>
      </w:sdtPr>
      <w:sdtEndPr>
        <w:rPr>
          <w:b/>
          <w:bCs/>
        </w:rPr>
      </w:sdtEndPr>
      <w:sdtContent>
        <w:p w14:paraId="6B6A5298" w14:textId="05C57269" w:rsidR="0064151A" w:rsidRDefault="0064151A" w:rsidP="0064151A">
          <w:pPr>
            <w:pStyle w:val="TOC"/>
            <w:jc w:val="center"/>
            <w:rPr>
              <w:rFonts w:hint="eastAsia"/>
            </w:rPr>
          </w:pPr>
          <w:r>
            <w:rPr>
              <w:lang w:val="zh-CN"/>
            </w:rPr>
            <w:t>目录</w:t>
          </w:r>
        </w:p>
        <w:p w14:paraId="5C4BB6E3" w14:textId="3E00BC66" w:rsidR="000948B0" w:rsidRDefault="0064151A">
          <w:pPr>
            <w:pStyle w:val="TOC1"/>
            <w:rPr>
              <w:rFonts w:asciiTheme="minorHAnsi" w:eastAsiaTheme="minorEastAsia" w:hAnsiTheme="minorHAnsi" w:cstheme="minorBidi" w:hint="eastAsia"/>
              <w:b w:val="0"/>
              <w:noProof/>
              <w:sz w:val="22"/>
              <w14:ligatures w14:val="standardContextual"/>
            </w:rPr>
          </w:pPr>
          <w:r>
            <w:fldChar w:fldCharType="begin"/>
          </w:r>
          <w:r>
            <w:instrText xml:space="preserve"> TOC \o "1-3" \h \z \u </w:instrText>
          </w:r>
          <w:r>
            <w:fldChar w:fldCharType="separate"/>
          </w:r>
          <w:hyperlink w:anchor="_Toc229907570" w:history="1">
            <w:r w:rsidR="000948B0" w:rsidRPr="009A3661">
              <w:rPr>
                <w:rStyle w:val="af2"/>
                <w:rFonts w:hint="eastAsia"/>
                <w:noProof/>
              </w:rPr>
              <w:t>1</w:t>
            </w:r>
            <w:r w:rsidR="000948B0" w:rsidRPr="009A3661">
              <w:rPr>
                <w:rStyle w:val="af2"/>
                <w:rFonts w:hint="eastAsia"/>
                <w:noProof/>
              </w:rPr>
              <w:t>、工程概况</w:t>
            </w:r>
            <w:r w:rsidR="000948B0">
              <w:rPr>
                <w:rFonts w:hint="eastAsia"/>
                <w:noProof/>
                <w:webHidden/>
              </w:rPr>
              <w:tab/>
            </w:r>
            <w:r w:rsidR="000948B0">
              <w:rPr>
                <w:rFonts w:hint="eastAsia"/>
                <w:noProof/>
                <w:webHidden/>
              </w:rPr>
              <w:fldChar w:fldCharType="begin"/>
            </w:r>
            <w:r w:rsidR="000948B0">
              <w:rPr>
                <w:rFonts w:hint="eastAsia"/>
                <w:noProof/>
                <w:webHidden/>
              </w:rPr>
              <w:instrText xml:space="preserve"> </w:instrText>
            </w:r>
            <w:r w:rsidR="000948B0">
              <w:rPr>
                <w:noProof/>
                <w:webHidden/>
              </w:rPr>
              <w:instrText>PAGEREF _Toc229907570 \h</w:instrText>
            </w:r>
            <w:r w:rsidR="000948B0">
              <w:rPr>
                <w:rFonts w:hint="eastAsia"/>
                <w:noProof/>
                <w:webHidden/>
              </w:rPr>
              <w:instrText xml:space="preserve"> </w:instrText>
            </w:r>
            <w:r w:rsidR="000948B0">
              <w:rPr>
                <w:rFonts w:hint="eastAsia"/>
                <w:noProof/>
                <w:webHidden/>
              </w:rPr>
            </w:r>
            <w:r w:rsidR="000948B0">
              <w:rPr>
                <w:rFonts w:hint="eastAsia"/>
                <w:noProof/>
                <w:webHidden/>
              </w:rPr>
              <w:fldChar w:fldCharType="separate"/>
            </w:r>
            <w:r w:rsidR="000948B0">
              <w:rPr>
                <w:noProof/>
                <w:webHidden/>
              </w:rPr>
              <w:t>1</w:t>
            </w:r>
            <w:r w:rsidR="000948B0">
              <w:rPr>
                <w:rFonts w:hint="eastAsia"/>
                <w:noProof/>
                <w:webHidden/>
              </w:rPr>
              <w:fldChar w:fldCharType="end"/>
            </w:r>
          </w:hyperlink>
        </w:p>
        <w:p w14:paraId="5FB41A0C" w14:textId="1E6BA8FC"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71" w:history="1">
            <w:r w:rsidRPr="009A3661">
              <w:rPr>
                <w:rStyle w:val="af2"/>
                <w:rFonts w:hint="eastAsia"/>
                <w:noProof/>
              </w:rPr>
              <w:t>1.1</w:t>
            </w:r>
            <w:r w:rsidRPr="009A3661">
              <w:rPr>
                <w:rStyle w:val="af2"/>
                <w:rFonts w:hint="eastAsia"/>
                <w:noProof/>
              </w:rPr>
              <w:t>区间概况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583AAB" w14:textId="3353500C"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72" w:history="1">
            <w:r w:rsidRPr="009A3661">
              <w:rPr>
                <w:rStyle w:val="af2"/>
                <w:rFonts w:hint="eastAsia"/>
                <w:noProof/>
              </w:rPr>
              <w:t>1.2</w:t>
            </w:r>
            <w:r w:rsidRPr="009A3661">
              <w:rPr>
                <w:rStyle w:val="af2"/>
                <w:rFonts w:hint="eastAsia"/>
                <w:noProof/>
              </w:rPr>
              <w:t>周边构建筑物及管线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2CF72B6" w14:textId="174019D6"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73" w:history="1">
            <w:r w:rsidRPr="009A3661">
              <w:rPr>
                <w:rStyle w:val="af2"/>
                <w:rFonts w:hint="eastAsia"/>
                <w:noProof/>
              </w:rPr>
              <w:t>1.3</w:t>
            </w:r>
            <w:r w:rsidRPr="009A3661">
              <w:rPr>
                <w:rStyle w:val="af2"/>
                <w:rFonts w:hint="eastAsia"/>
                <w:noProof/>
              </w:rPr>
              <w:t>工程地质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B7079A0" w14:textId="5BCC7797"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74" w:history="1">
            <w:r w:rsidRPr="009A3661">
              <w:rPr>
                <w:rStyle w:val="af2"/>
                <w:rFonts w:hint="eastAsia"/>
                <w:noProof/>
              </w:rPr>
              <w:t>1.4</w:t>
            </w:r>
            <w:r w:rsidRPr="009A3661">
              <w:rPr>
                <w:rStyle w:val="af2"/>
                <w:rFonts w:hint="eastAsia"/>
                <w:noProof/>
              </w:rPr>
              <w:t>线路设计及结构设计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F6A9DE" w14:textId="0D880873"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75" w:history="1">
            <w:r w:rsidRPr="009A3661">
              <w:rPr>
                <w:rStyle w:val="af2"/>
                <w:rFonts w:hint="eastAsia"/>
                <w:noProof/>
              </w:rPr>
              <w:t>1.5</w:t>
            </w:r>
            <w:r w:rsidRPr="009A3661">
              <w:rPr>
                <w:rStyle w:val="af2"/>
                <w:rFonts w:hint="eastAsia"/>
                <w:noProof/>
              </w:rPr>
              <w:t>投资情况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5DF9313" w14:textId="6C014BF7"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76" w:history="1">
            <w:r w:rsidRPr="009A3661">
              <w:rPr>
                <w:rStyle w:val="af2"/>
                <w:rFonts w:hint="eastAsia"/>
                <w:noProof/>
              </w:rPr>
              <w:t>1.6</w:t>
            </w:r>
            <w:r w:rsidRPr="009A3661">
              <w:rPr>
                <w:rStyle w:val="af2"/>
                <w:rFonts w:hint="eastAsia"/>
                <w:noProof/>
              </w:rPr>
              <w:t>验收范围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1A0941" w14:textId="1BA7253C" w:rsidR="000948B0" w:rsidRDefault="000948B0">
          <w:pPr>
            <w:pStyle w:val="TOC1"/>
            <w:rPr>
              <w:rFonts w:asciiTheme="minorHAnsi" w:eastAsiaTheme="minorEastAsia" w:hAnsiTheme="minorHAnsi" w:cstheme="minorBidi" w:hint="eastAsia"/>
              <w:b w:val="0"/>
              <w:noProof/>
              <w:sz w:val="22"/>
              <w14:ligatures w14:val="standardContextual"/>
            </w:rPr>
          </w:pPr>
          <w:hyperlink w:anchor="_Toc229907577" w:history="1">
            <w:r w:rsidRPr="009A3661">
              <w:rPr>
                <w:rStyle w:val="af2"/>
                <w:rFonts w:hint="eastAsia"/>
                <w:noProof/>
              </w:rPr>
              <w:t>2</w:t>
            </w:r>
            <w:r w:rsidRPr="009A3661">
              <w:rPr>
                <w:rStyle w:val="af2"/>
                <w:rFonts w:hint="eastAsia"/>
                <w:noProof/>
              </w:rPr>
              <w:t>、工程合同履约情况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E1FC26" w14:textId="668B9265" w:rsidR="000948B0" w:rsidRDefault="000948B0">
          <w:pPr>
            <w:pStyle w:val="TOC1"/>
            <w:rPr>
              <w:rFonts w:asciiTheme="minorHAnsi" w:eastAsiaTheme="minorEastAsia" w:hAnsiTheme="minorHAnsi" w:cstheme="minorBidi" w:hint="eastAsia"/>
              <w:b w:val="0"/>
              <w:noProof/>
              <w:sz w:val="22"/>
              <w14:ligatures w14:val="standardContextual"/>
            </w:rPr>
          </w:pPr>
          <w:hyperlink w:anchor="_Toc229907578" w:history="1">
            <w:r w:rsidRPr="009A3661">
              <w:rPr>
                <w:rStyle w:val="af2"/>
                <w:rFonts w:hint="eastAsia"/>
                <w:noProof/>
              </w:rPr>
              <w:t>3</w:t>
            </w:r>
            <w:r w:rsidRPr="009A3661">
              <w:rPr>
                <w:rStyle w:val="af2"/>
                <w:rFonts w:hint="eastAsia"/>
                <w:noProof/>
              </w:rPr>
              <w:t>、采用规范标准、强制性条文情况及参建单位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A93091B" w14:textId="1B3DFC9C"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79" w:history="1">
            <w:r w:rsidRPr="009A3661">
              <w:rPr>
                <w:rStyle w:val="af2"/>
                <w:rFonts w:hint="eastAsia"/>
                <w:noProof/>
              </w:rPr>
              <w:t>3.1</w:t>
            </w:r>
            <w:r w:rsidRPr="009A3661">
              <w:rPr>
                <w:rStyle w:val="af2"/>
                <w:rFonts w:hint="eastAsia"/>
                <w:noProof/>
              </w:rPr>
              <w:t>规范标准及强制性条文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5D13FB4" w14:textId="00DBF571"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80" w:history="1">
            <w:r w:rsidRPr="009A3661">
              <w:rPr>
                <w:rStyle w:val="af2"/>
                <w:rFonts w:hint="eastAsia"/>
                <w:noProof/>
              </w:rPr>
              <w:t>3.2</w:t>
            </w:r>
            <w:r w:rsidRPr="009A3661">
              <w:rPr>
                <w:rStyle w:val="af2"/>
                <w:rFonts w:hint="eastAsia"/>
                <w:noProof/>
              </w:rPr>
              <w:t>参建单位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785AFA3" w14:textId="350F9488" w:rsidR="000948B0" w:rsidRDefault="000948B0">
          <w:pPr>
            <w:pStyle w:val="TOC1"/>
            <w:rPr>
              <w:rFonts w:asciiTheme="minorHAnsi" w:eastAsiaTheme="minorEastAsia" w:hAnsiTheme="minorHAnsi" w:cstheme="minorBidi" w:hint="eastAsia"/>
              <w:b w:val="0"/>
              <w:noProof/>
              <w:sz w:val="22"/>
              <w14:ligatures w14:val="standardContextual"/>
            </w:rPr>
          </w:pPr>
          <w:hyperlink w:anchor="_Toc229907581" w:history="1">
            <w:r w:rsidRPr="009A3661">
              <w:rPr>
                <w:rStyle w:val="af2"/>
                <w:rFonts w:hint="eastAsia"/>
                <w:noProof/>
              </w:rPr>
              <w:t>4</w:t>
            </w:r>
            <w:r w:rsidRPr="009A3661">
              <w:rPr>
                <w:rStyle w:val="af2"/>
                <w:rFonts w:hint="eastAsia"/>
                <w:noProof/>
              </w:rPr>
              <w:t>、工程设计文件执行及设计变更情况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AFD27D" w14:textId="761E6706" w:rsidR="000948B0" w:rsidRDefault="000948B0">
          <w:pPr>
            <w:pStyle w:val="TOC1"/>
            <w:rPr>
              <w:rFonts w:asciiTheme="minorHAnsi" w:eastAsiaTheme="minorEastAsia" w:hAnsiTheme="minorHAnsi" w:cstheme="minorBidi" w:hint="eastAsia"/>
              <w:b w:val="0"/>
              <w:noProof/>
              <w:sz w:val="22"/>
              <w14:ligatures w14:val="standardContextual"/>
            </w:rPr>
          </w:pPr>
          <w:hyperlink w:anchor="_Toc229907582" w:history="1">
            <w:r w:rsidRPr="009A3661">
              <w:rPr>
                <w:rStyle w:val="af2"/>
                <w:rFonts w:hint="eastAsia"/>
                <w:noProof/>
              </w:rPr>
              <w:t>5</w:t>
            </w:r>
            <w:r w:rsidRPr="009A3661">
              <w:rPr>
                <w:rStyle w:val="af2"/>
                <w:rFonts w:hint="eastAsia"/>
                <w:noProof/>
              </w:rPr>
              <w:t>、工程施工中的难点及采取的技术措施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2AC9D1" w14:textId="05C79A64"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83" w:history="1">
            <w:r w:rsidRPr="009A3661">
              <w:rPr>
                <w:rStyle w:val="af2"/>
                <w:rFonts w:hint="eastAsia"/>
                <w:noProof/>
              </w:rPr>
              <w:t>5.1</w:t>
            </w:r>
            <w:r w:rsidRPr="009A3661">
              <w:rPr>
                <w:rStyle w:val="af2"/>
                <w:rFonts w:hint="eastAsia"/>
                <w:noProof/>
              </w:rPr>
              <w:t>盾构始发施工是本次施工的重点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68D50E8" w14:textId="59D82D73"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84" w:history="1">
            <w:r w:rsidRPr="009A3661">
              <w:rPr>
                <w:rStyle w:val="af2"/>
                <w:rFonts w:hint="eastAsia"/>
                <w:noProof/>
              </w:rPr>
              <w:t>5.2</w:t>
            </w:r>
            <w:r w:rsidRPr="009A3661">
              <w:rPr>
                <w:rStyle w:val="af2"/>
                <w:rFonts w:hint="eastAsia"/>
                <w:noProof/>
              </w:rPr>
              <w:t>下穿</w:t>
            </w:r>
            <w:r w:rsidRPr="009A3661">
              <w:rPr>
                <w:rStyle w:val="af2"/>
                <w:rFonts w:hint="eastAsia"/>
                <w:noProof/>
              </w:rPr>
              <w:t>12</w:t>
            </w:r>
            <w:r w:rsidRPr="009A3661">
              <w:rPr>
                <w:rStyle w:val="af2"/>
                <w:rFonts w:hint="eastAsia"/>
                <w:noProof/>
              </w:rPr>
              <w:t>号线既有运营线是本次施工的重点和难点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665C966" w14:textId="2623F28B"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85" w:history="1">
            <w:r w:rsidRPr="009A3661">
              <w:rPr>
                <w:rStyle w:val="af2"/>
                <w:rFonts w:hint="eastAsia"/>
                <w:noProof/>
              </w:rPr>
              <w:t>5.3</w:t>
            </w:r>
            <w:r w:rsidRPr="009A3661">
              <w:rPr>
                <w:rStyle w:val="af2"/>
                <w:rFonts w:hint="eastAsia"/>
                <w:noProof/>
              </w:rPr>
              <w:t>盾构长距离穿越航油管、原水管等重要管线是本次施工的重点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9EBFDDD" w14:textId="7C107AD2"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86" w:history="1">
            <w:r w:rsidRPr="009A3661">
              <w:rPr>
                <w:rStyle w:val="af2"/>
                <w:rFonts w:hint="eastAsia"/>
                <w:noProof/>
              </w:rPr>
              <w:t>5.4</w:t>
            </w:r>
            <w:r w:rsidRPr="009A3661">
              <w:rPr>
                <w:rStyle w:val="af2"/>
                <w:rFonts w:hint="eastAsia"/>
                <w:noProof/>
              </w:rPr>
              <w:t>管片上浮是本次施工的难点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D76B66A" w14:textId="2DCE2D73"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87" w:history="1">
            <w:r w:rsidRPr="009A3661">
              <w:rPr>
                <w:rStyle w:val="af2"/>
                <w:rFonts w:hint="eastAsia"/>
                <w:noProof/>
              </w:rPr>
              <w:t>5.5</w:t>
            </w:r>
            <w:r w:rsidRPr="009A3661">
              <w:rPr>
                <w:rStyle w:val="af2"/>
                <w:rFonts w:hint="eastAsia"/>
                <w:noProof/>
              </w:rPr>
              <w:t>长距离上坡水平运输是本次施工的难点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E40E404" w14:textId="2AE6309E"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88" w:history="1">
            <w:r w:rsidRPr="009A3661">
              <w:rPr>
                <w:rStyle w:val="af2"/>
                <w:rFonts w:hint="eastAsia"/>
                <w:noProof/>
              </w:rPr>
              <w:t>5.6</w:t>
            </w:r>
            <w:r w:rsidRPr="009A3661">
              <w:rPr>
                <w:rStyle w:val="af2"/>
                <w:rFonts w:hint="eastAsia"/>
                <w:noProof/>
              </w:rPr>
              <w:t>区间小间距和浅覆土是本次施工的难点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A782952" w14:textId="52D0197F" w:rsidR="000948B0" w:rsidRDefault="000948B0">
          <w:pPr>
            <w:pStyle w:val="TOC1"/>
            <w:rPr>
              <w:rFonts w:asciiTheme="minorHAnsi" w:eastAsiaTheme="minorEastAsia" w:hAnsiTheme="minorHAnsi" w:cstheme="minorBidi" w:hint="eastAsia"/>
              <w:b w:val="0"/>
              <w:noProof/>
              <w:sz w:val="22"/>
              <w14:ligatures w14:val="standardContextual"/>
            </w:rPr>
          </w:pPr>
          <w:hyperlink w:anchor="_Toc229907589" w:history="1">
            <w:r w:rsidRPr="009A3661">
              <w:rPr>
                <w:rStyle w:val="af2"/>
                <w:rFonts w:hint="eastAsia"/>
                <w:noProof/>
              </w:rPr>
              <w:t>6</w:t>
            </w:r>
            <w:r w:rsidRPr="009A3661">
              <w:rPr>
                <w:rStyle w:val="af2"/>
                <w:rFonts w:hint="eastAsia"/>
                <w:noProof/>
              </w:rPr>
              <w:t>、工程实物质量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ED60DA7" w14:textId="0116BA36"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90" w:history="1">
            <w:r w:rsidRPr="009A3661">
              <w:rPr>
                <w:rStyle w:val="af2"/>
                <w:rFonts w:hint="eastAsia"/>
                <w:noProof/>
              </w:rPr>
              <w:t>6.1</w:t>
            </w:r>
            <w:r w:rsidRPr="009A3661">
              <w:rPr>
                <w:rStyle w:val="af2"/>
                <w:rFonts w:hint="eastAsia"/>
                <w:noProof/>
              </w:rPr>
              <w:t>实测实量数据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4D67180" w14:textId="6EAB21BF"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91" w:history="1">
            <w:r w:rsidRPr="009A3661">
              <w:rPr>
                <w:rStyle w:val="af2"/>
                <w:rFonts w:hint="eastAsia"/>
                <w:noProof/>
              </w:rPr>
              <w:t>6.2</w:t>
            </w:r>
            <w:r w:rsidRPr="009A3661">
              <w:rPr>
                <w:rStyle w:val="af2"/>
                <w:rFonts w:hint="eastAsia"/>
                <w:noProof/>
              </w:rPr>
              <w:t>隧道管片渗漏碎裂统计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1CCE6F6" w14:textId="7D0CD2D9" w:rsidR="000948B0" w:rsidRDefault="000948B0">
          <w:pPr>
            <w:pStyle w:val="TOC1"/>
            <w:rPr>
              <w:rFonts w:asciiTheme="minorHAnsi" w:eastAsiaTheme="minorEastAsia" w:hAnsiTheme="minorHAnsi" w:cstheme="minorBidi" w:hint="eastAsia"/>
              <w:b w:val="0"/>
              <w:noProof/>
              <w:sz w:val="22"/>
              <w14:ligatures w14:val="standardContextual"/>
            </w:rPr>
          </w:pPr>
          <w:hyperlink w:anchor="_Toc229907592" w:history="1">
            <w:r w:rsidRPr="009A3661">
              <w:rPr>
                <w:rStyle w:val="af2"/>
                <w:rFonts w:hint="eastAsia"/>
                <w:noProof/>
              </w:rPr>
              <w:t>7</w:t>
            </w:r>
            <w:r w:rsidRPr="009A3661">
              <w:rPr>
                <w:rStyle w:val="af2"/>
                <w:rFonts w:hint="eastAsia"/>
                <w:noProof/>
              </w:rPr>
              <w:t>、原材料来源、复试及结构试验情况，设备的合格证及主要性能测试报告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CC52C55" w14:textId="0DF51AAD"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93" w:history="1">
            <w:r w:rsidRPr="009A3661">
              <w:rPr>
                <w:rStyle w:val="af2"/>
                <w:rFonts w:hint="eastAsia"/>
                <w:noProof/>
              </w:rPr>
              <w:t>7.1</w:t>
            </w:r>
            <w:r w:rsidRPr="009A3661">
              <w:rPr>
                <w:rStyle w:val="af2"/>
                <w:rFonts w:hint="eastAsia"/>
                <w:noProof/>
              </w:rPr>
              <w:t>原材料来源、复试及结构试验情况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3427EDE" w14:textId="040EC59F"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94" w:history="1">
            <w:r w:rsidRPr="009A3661">
              <w:rPr>
                <w:rStyle w:val="af2"/>
                <w:rFonts w:hint="eastAsia"/>
                <w:noProof/>
              </w:rPr>
              <w:t>7.2</w:t>
            </w:r>
            <w:r w:rsidRPr="009A3661">
              <w:rPr>
                <w:rStyle w:val="af2"/>
                <w:rFonts w:hint="eastAsia"/>
                <w:noProof/>
              </w:rPr>
              <w:t>设备的合格证及主要性能测试报告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909C7CA" w14:textId="747778F3" w:rsidR="000948B0" w:rsidRDefault="000948B0">
          <w:pPr>
            <w:pStyle w:val="TOC1"/>
            <w:rPr>
              <w:rFonts w:asciiTheme="minorHAnsi" w:eastAsiaTheme="minorEastAsia" w:hAnsiTheme="minorHAnsi" w:cstheme="minorBidi" w:hint="eastAsia"/>
              <w:b w:val="0"/>
              <w:noProof/>
              <w:sz w:val="22"/>
              <w14:ligatures w14:val="standardContextual"/>
            </w:rPr>
          </w:pPr>
          <w:hyperlink w:anchor="_Toc229907595" w:history="1">
            <w:r w:rsidRPr="009A3661">
              <w:rPr>
                <w:rStyle w:val="af2"/>
                <w:rFonts w:hint="eastAsia"/>
                <w:noProof/>
              </w:rPr>
              <w:t>8</w:t>
            </w:r>
            <w:r w:rsidRPr="009A3661">
              <w:rPr>
                <w:rStyle w:val="af2"/>
                <w:rFonts w:hint="eastAsia"/>
                <w:noProof/>
              </w:rPr>
              <w:t>、隐蔽工程验收情况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742729E" w14:textId="00816B6F" w:rsidR="000948B0" w:rsidRDefault="000948B0">
          <w:pPr>
            <w:pStyle w:val="TOC1"/>
            <w:rPr>
              <w:rFonts w:asciiTheme="minorHAnsi" w:eastAsiaTheme="minorEastAsia" w:hAnsiTheme="minorHAnsi" w:cstheme="minorBidi" w:hint="eastAsia"/>
              <w:b w:val="0"/>
              <w:noProof/>
              <w:sz w:val="22"/>
              <w14:ligatures w14:val="standardContextual"/>
            </w:rPr>
          </w:pPr>
          <w:hyperlink w:anchor="_Toc229907596" w:history="1">
            <w:r w:rsidRPr="009A3661">
              <w:rPr>
                <w:rStyle w:val="af2"/>
                <w:rFonts w:hint="eastAsia"/>
                <w:noProof/>
              </w:rPr>
              <w:t>9</w:t>
            </w:r>
            <w:r w:rsidRPr="009A3661">
              <w:rPr>
                <w:rStyle w:val="af2"/>
                <w:rFonts w:hint="eastAsia"/>
                <w:noProof/>
              </w:rPr>
              <w:t>、关键部位节点验收及预验收存在问题的整改销项情况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B33CFE4" w14:textId="1461216B"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97" w:history="1">
            <w:r w:rsidRPr="009A3661">
              <w:rPr>
                <w:rStyle w:val="af2"/>
                <w:rFonts w:hint="eastAsia"/>
                <w:noProof/>
              </w:rPr>
              <w:t>9.1</w:t>
            </w:r>
            <w:r w:rsidRPr="009A3661">
              <w:rPr>
                <w:rStyle w:val="af2"/>
                <w:rFonts w:hint="eastAsia"/>
                <w:noProof/>
              </w:rPr>
              <w:t>关键部位节点验收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DBB5C62" w14:textId="0EC2E4E2" w:rsidR="000948B0" w:rsidRDefault="000948B0">
          <w:pPr>
            <w:pStyle w:val="TOC2"/>
            <w:tabs>
              <w:tab w:val="right" w:leader="dot" w:pos="8296"/>
            </w:tabs>
            <w:rPr>
              <w:rFonts w:asciiTheme="minorHAnsi" w:eastAsiaTheme="minorEastAsia" w:hAnsiTheme="minorHAnsi" w:cstheme="minorBidi" w:hint="eastAsia"/>
              <w:noProof/>
              <w:sz w:val="22"/>
              <w14:ligatures w14:val="standardContextual"/>
            </w:rPr>
          </w:pPr>
          <w:hyperlink w:anchor="_Toc229907598" w:history="1">
            <w:r w:rsidRPr="009A3661">
              <w:rPr>
                <w:rStyle w:val="af2"/>
                <w:rFonts w:hint="eastAsia"/>
                <w:noProof/>
              </w:rPr>
              <w:t>9.2</w:t>
            </w:r>
            <w:r w:rsidRPr="009A3661">
              <w:rPr>
                <w:rStyle w:val="af2"/>
                <w:rFonts w:hint="eastAsia"/>
                <w:noProof/>
              </w:rPr>
              <w:t>预验收存在问题整改及销项情况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7D3ED7F" w14:textId="79D5B178" w:rsidR="000948B0" w:rsidRDefault="000948B0">
          <w:pPr>
            <w:pStyle w:val="TOC1"/>
            <w:rPr>
              <w:rFonts w:asciiTheme="minorHAnsi" w:eastAsiaTheme="minorEastAsia" w:hAnsiTheme="minorHAnsi" w:cstheme="minorBidi" w:hint="eastAsia"/>
              <w:b w:val="0"/>
              <w:noProof/>
              <w:sz w:val="22"/>
              <w14:ligatures w14:val="standardContextual"/>
            </w:rPr>
          </w:pPr>
          <w:hyperlink w:anchor="_Toc229907599" w:history="1">
            <w:r w:rsidRPr="009A3661">
              <w:rPr>
                <w:rStyle w:val="af2"/>
                <w:rFonts w:hint="eastAsia"/>
                <w:noProof/>
              </w:rPr>
              <w:t>10</w:t>
            </w:r>
            <w:r w:rsidRPr="009A3661">
              <w:rPr>
                <w:rStyle w:val="af2"/>
                <w:rFonts w:hint="eastAsia"/>
                <w:noProof/>
              </w:rPr>
              <w:t>、施工过程中出现质量问题整改销项情况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84B0F6E" w14:textId="094355F2" w:rsidR="000948B0" w:rsidRDefault="000948B0">
          <w:pPr>
            <w:pStyle w:val="TOC1"/>
            <w:rPr>
              <w:rFonts w:asciiTheme="minorHAnsi" w:eastAsiaTheme="minorEastAsia" w:hAnsiTheme="minorHAnsi" w:cstheme="minorBidi" w:hint="eastAsia"/>
              <w:b w:val="0"/>
              <w:noProof/>
              <w:sz w:val="22"/>
              <w14:ligatures w14:val="standardContextual"/>
            </w:rPr>
          </w:pPr>
          <w:hyperlink w:anchor="_Toc229907600" w:history="1">
            <w:r w:rsidRPr="009A3661">
              <w:rPr>
                <w:rStyle w:val="af2"/>
                <w:rFonts w:hint="eastAsia"/>
                <w:noProof/>
              </w:rPr>
              <w:t>11</w:t>
            </w:r>
            <w:r w:rsidRPr="009A3661">
              <w:rPr>
                <w:rStyle w:val="af2"/>
                <w:rFonts w:hint="eastAsia"/>
                <w:noProof/>
              </w:rPr>
              <w:t>、对工程遗留问题或缺陷是否得到处理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29BD72F" w14:textId="2A5601A9" w:rsidR="000948B0" w:rsidRDefault="000948B0">
          <w:pPr>
            <w:pStyle w:val="TOC1"/>
            <w:rPr>
              <w:rFonts w:asciiTheme="minorHAnsi" w:eastAsiaTheme="minorEastAsia" w:hAnsiTheme="minorHAnsi" w:cstheme="minorBidi" w:hint="eastAsia"/>
              <w:b w:val="0"/>
              <w:noProof/>
              <w:sz w:val="22"/>
              <w14:ligatures w14:val="standardContextual"/>
            </w:rPr>
          </w:pPr>
          <w:hyperlink w:anchor="_Toc229907601" w:history="1">
            <w:r w:rsidRPr="009A3661">
              <w:rPr>
                <w:rStyle w:val="af2"/>
                <w:rFonts w:hint="eastAsia"/>
                <w:noProof/>
              </w:rPr>
              <w:t>12</w:t>
            </w:r>
            <w:r w:rsidRPr="009A3661">
              <w:rPr>
                <w:rStyle w:val="af2"/>
                <w:rFonts w:hint="eastAsia"/>
                <w:noProof/>
              </w:rPr>
              <w:t>、工程质量结论及自评意见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_Toc229907601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8EF7240" w14:textId="5F9B1963" w:rsidR="0064151A" w:rsidRDefault="0064151A">
          <w:r>
            <w:rPr>
              <w:b/>
              <w:bCs/>
              <w:lang w:val="zh-CN"/>
            </w:rPr>
            <w:fldChar w:fldCharType="end"/>
          </w:r>
        </w:p>
      </w:sdtContent>
    </w:sdt>
    <w:p w14:paraId="7E72355F" w14:textId="77777777" w:rsidR="004D22C3" w:rsidRDefault="00000000">
      <w:r>
        <w:rPr>
          <w:rFonts w:hint="eastAsia"/>
        </w:rPr>
        <w:br w:type="page"/>
      </w:r>
    </w:p>
    <w:p w14:paraId="7E76747F" w14:textId="77777777" w:rsidR="004D22C3" w:rsidRDefault="004D22C3">
      <w:pPr>
        <w:pStyle w:val="a7"/>
        <w:rPr>
          <w:rFonts w:hint="eastAsia"/>
        </w:rPr>
        <w:sectPr w:rsidR="004D22C3">
          <w:footerReference w:type="default" r:id="rId11"/>
          <w:pgSz w:w="11906" w:h="16838"/>
          <w:pgMar w:top="1440" w:right="1800" w:bottom="1440" w:left="1800" w:header="851" w:footer="992" w:gutter="0"/>
          <w:pgNumType w:start="1"/>
          <w:cols w:space="425"/>
          <w:docGrid w:type="lines" w:linePitch="312"/>
        </w:sectPr>
      </w:pPr>
    </w:p>
    <w:p w14:paraId="21601710" w14:textId="14E54D59" w:rsidR="004D22C3" w:rsidRPr="0064151A" w:rsidRDefault="00AB4198" w:rsidP="0064151A">
      <w:pPr>
        <w:pStyle w:val="afb"/>
        <w:rPr>
          <w:rFonts w:hint="eastAsia"/>
        </w:rPr>
      </w:pPr>
      <w:bookmarkStart w:id="3" w:name="_Toc18966"/>
      <w:bookmarkStart w:id="4" w:name="_Toc226811355"/>
      <w:bookmarkStart w:id="5" w:name="_Toc229907570"/>
      <w:r w:rsidRPr="0064151A">
        <w:rPr>
          <w:rFonts w:hint="eastAsia"/>
        </w:rPr>
        <w:lastRenderedPageBreak/>
        <w:t>1、工程概况</w:t>
      </w:r>
      <w:bookmarkEnd w:id="3"/>
      <w:bookmarkEnd w:id="4"/>
      <w:bookmarkEnd w:id="5"/>
    </w:p>
    <w:p w14:paraId="7E617C14" w14:textId="77777777" w:rsidR="004D22C3" w:rsidRPr="0064151A" w:rsidRDefault="00000000" w:rsidP="0064151A">
      <w:pPr>
        <w:pStyle w:val="11"/>
        <w:rPr>
          <w:rFonts w:hint="eastAsia"/>
        </w:rPr>
      </w:pPr>
      <w:bookmarkStart w:id="6" w:name="_Toc226811356"/>
      <w:bookmarkStart w:id="7" w:name="_Toc9849"/>
      <w:bookmarkStart w:id="8" w:name="_Toc229907571"/>
      <w:r w:rsidRPr="0064151A">
        <w:rPr>
          <w:rFonts w:hint="eastAsia"/>
        </w:rPr>
        <w:t>1.1区间概况</w:t>
      </w:r>
      <w:bookmarkEnd w:id="6"/>
      <w:bookmarkEnd w:id="7"/>
      <w:bookmarkEnd w:id="8"/>
    </w:p>
    <w:p w14:paraId="4BB67A6F" w14:textId="77777777" w:rsidR="00C56041" w:rsidRDefault="00000000" w:rsidP="0060456E">
      <w:pPr>
        <w:snapToGrid w:val="0"/>
        <w:spacing w:line="440" w:lineRule="exact"/>
        <w:ind w:firstLineChars="200" w:firstLine="480"/>
        <w:rPr>
          <w:rFonts w:ascii="宋体" w:hAnsi="宋体" w:cs="宋体" w:hint="eastAsia"/>
          <w:sz w:val="24"/>
        </w:rPr>
      </w:pPr>
      <w:r>
        <w:rPr>
          <w:rFonts w:ascii="宋体" w:hAnsi="宋体" w:cs="宋体" w:hint="eastAsia"/>
          <w:bCs/>
          <w:sz w:val="24"/>
          <w:lang w:val="zh-CN"/>
        </w:rPr>
        <w:t>本工程施工范围为金吉路站、申江路站～金吉路站区间主体及附属土建结构工程，</w:t>
      </w:r>
      <w:r>
        <w:rPr>
          <w:rFonts w:ascii="宋体" w:hAnsi="宋体" w:cs="宋体" w:hint="eastAsia"/>
          <w:bCs/>
          <w:sz w:val="24"/>
        </w:rPr>
        <w:t>其中区间</w:t>
      </w:r>
      <w:r>
        <w:rPr>
          <w:rFonts w:ascii="宋体" w:hAnsi="宋体" w:cs="宋体" w:hint="eastAsia"/>
          <w:bCs/>
          <w:sz w:val="24"/>
          <w:lang w:val="zh-CN"/>
        </w:rPr>
        <w:t>上行线起、终点里程为SK1+025.338～SK2+366.266，无断链，长度为1340.928m；下行线起、终点里程分别XK1+025.257～XK2+365.484短链0.156，长度为1340.071m</w:t>
      </w:r>
      <w:r w:rsidR="00C56041">
        <w:rPr>
          <w:rFonts w:ascii="宋体" w:hAnsi="宋体" w:cs="宋体" w:hint="eastAsia"/>
          <w:bCs/>
          <w:sz w:val="24"/>
          <w:lang w:val="zh-CN"/>
        </w:rPr>
        <w:t>，</w:t>
      </w:r>
      <w:r w:rsidR="00C56041">
        <w:rPr>
          <w:rFonts w:ascii="宋体" w:hAnsi="宋体" w:cs="宋体" w:hint="eastAsia"/>
          <w:sz w:val="24"/>
        </w:rPr>
        <w:t>隧道顶部埋深12.894m</w:t>
      </w:r>
      <w:r w:rsidR="00C56041">
        <w:rPr>
          <w:rFonts w:ascii="宋体" w:hAnsi="宋体" w:cs="宋体" w:hint="eastAsia"/>
          <w:bCs/>
          <w:sz w:val="24"/>
        </w:rPr>
        <w:t>；</w:t>
      </w:r>
      <w:r w:rsidR="00C56041">
        <w:rPr>
          <w:rFonts w:ascii="宋体" w:hAnsi="宋体" w:cs="宋体" w:hint="eastAsia"/>
          <w:bCs/>
          <w:sz w:val="24"/>
          <w:lang w:val="zh-CN"/>
        </w:rPr>
        <w:t>区间为单项坡，最大坡度为</w:t>
      </w:r>
      <w:r w:rsidR="00C56041">
        <w:rPr>
          <w:rFonts w:ascii="宋体" w:hAnsi="宋体" w:cs="宋体" w:hint="eastAsia"/>
          <w:bCs/>
          <w:sz w:val="24"/>
        </w:rPr>
        <w:t>18</w:t>
      </w:r>
      <w:r w:rsidR="00C56041">
        <w:rPr>
          <w:rFonts w:ascii="宋体" w:hAnsi="宋体" w:cs="宋体" w:hint="eastAsia"/>
          <w:bCs/>
          <w:sz w:val="24"/>
          <w:lang w:val="zh-CN"/>
        </w:rPr>
        <w:t>‰；</w:t>
      </w:r>
      <w:r w:rsidR="00C56041">
        <w:rPr>
          <w:rFonts w:ascii="宋体" w:hAnsi="宋体" w:cs="宋体" w:hint="eastAsia"/>
          <w:bCs/>
          <w:sz w:val="24"/>
        </w:rPr>
        <w:t>管片外径6900mm、内径6200mm，环宽1.5m，共计1790环。</w:t>
      </w:r>
    </w:p>
    <w:p w14:paraId="7CE1FF1A" w14:textId="0612FB1D" w:rsidR="004D22C3" w:rsidRPr="00C56041" w:rsidRDefault="00000000" w:rsidP="0060456E">
      <w:pPr>
        <w:snapToGrid w:val="0"/>
        <w:spacing w:line="440" w:lineRule="exact"/>
        <w:ind w:firstLineChars="200" w:firstLine="480"/>
        <w:rPr>
          <w:rFonts w:ascii="宋体" w:hAnsi="宋体" w:cs="宋体" w:hint="eastAsia"/>
          <w:sz w:val="24"/>
        </w:rPr>
      </w:pPr>
      <w:r>
        <w:rPr>
          <w:rFonts w:ascii="宋体" w:hAnsi="宋体" w:cs="宋体" w:hint="eastAsia"/>
          <w:bCs/>
          <w:sz w:val="24"/>
          <w:lang w:val="zh-CN"/>
        </w:rPr>
        <w:t>区间含有2座联络通道、</w:t>
      </w:r>
      <w:r>
        <w:rPr>
          <w:rFonts w:ascii="宋体" w:hAnsi="宋体" w:cs="宋体" w:hint="eastAsia"/>
          <w:bCs/>
          <w:sz w:val="24"/>
        </w:rPr>
        <w:t>均不含泵房</w:t>
      </w:r>
      <w:r w:rsidR="00C56041">
        <w:rPr>
          <w:rFonts w:ascii="宋体" w:hAnsi="宋体" w:cs="宋体" w:hint="eastAsia"/>
          <w:bCs/>
          <w:sz w:val="24"/>
        </w:rPr>
        <w:t>，其中</w:t>
      </w:r>
      <w:r w:rsidR="00C56041">
        <w:rPr>
          <w:rFonts w:ascii="宋体" w:hAnsi="宋体" w:cs="宋体" w:hint="eastAsia"/>
          <w:sz w:val="24"/>
        </w:rPr>
        <w:t>1#联络通道处上、下行线盾构隧道里程为SK1+395.000、XK1+395.015，中心线间距13.090m，上、下行线隧道中心标高为-9.833m、-9.813m，隧道顶部埋深10.343m；2#联络通道外上、下行线盾构隧道里程为SK1+885.000，XK1+885.013，中心线间距14.335m，上、下行线隧道中心标高分别为-11.844m、-11.784m，</w:t>
      </w:r>
    </w:p>
    <w:p w14:paraId="050481C2" w14:textId="77777777" w:rsidR="004D22C3" w:rsidRDefault="00000000" w:rsidP="0060456E">
      <w:pPr>
        <w:spacing w:line="440" w:lineRule="exact"/>
        <w:jc w:val="center"/>
        <w:rPr>
          <w:rFonts w:ascii="宋体" w:hAnsi="宋体" w:hint="eastAsia"/>
          <w:b/>
          <w:color w:val="000000"/>
        </w:rPr>
      </w:pPr>
      <w:r>
        <w:rPr>
          <w:rFonts w:ascii="宋体" w:hAnsi="宋体"/>
          <w:b/>
          <w:color w:val="000000"/>
        </w:rPr>
        <w:t>表</w:t>
      </w:r>
      <w:r>
        <w:rPr>
          <w:rFonts w:ascii="宋体" w:hAnsi="宋体" w:hint="eastAsia"/>
          <w:b/>
          <w:color w:val="000000"/>
        </w:rPr>
        <w:t>1.1</w:t>
      </w:r>
      <w:r>
        <w:rPr>
          <w:rFonts w:ascii="宋体" w:hAnsi="宋体"/>
          <w:b/>
          <w:color w:val="000000"/>
        </w:rPr>
        <w:t>-1</w:t>
      </w:r>
      <w:r>
        <w:rPr>
          <w:rFonts w:ascii="宋体" w:hAnsi="宋体" w:hint="eastAsia"/>
          <w:b/>
          <w:color w:val="000000"/>
        </w:rPr>
        <w:t xml:space="preserve"> 区间</w:t>
      </w:r>
      <w:r>
        <w:rPr>
          <w:rFonts w:ascii="宋体" w:hAnsi="宋体"/>
          <w:b/>
          <w:color w:val="000000"/>
        </w:rPr>
        <w:t>施工项目范围一览表</w:t>
      </w:r>
    </w:p>
    <w:tbl>
      <w:tblPr>
        <w:tblW w:w="907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853"/>
        <w:gridCol w:w="965"/>
        <w:gridCol w:w="1572"/>
        <w:gridCol w:w="1624"/>
        <w:gridCol w:w="2314"/>
        <w:gridCol w:w="1743"/>
      </w:tblGrid>
      <w:tr w:rsidR="004D22C3" w14:paraId="2B7A7528" w14:textId="77777777" w:rsidTr="0060456E">
        <w:trPr>
          <w:cantSplit/>
          <w:trHeight w:val="397"/>
          <w:jc w:val="center"/>
        </w:trPr>
        <w:tc>
          <w:tcPr>
            <w:tcW w:w="1818" w:type="dxa"/>
            <w:gridSpan w:val="2"/>
            <w:vAlign w:val="center"/>
          </w:tcPr>
          <w:p w14:paraId="18F2A5F4" w14:textId="77777777" w:rsidR="004D22C3" w:rsidRDefault="00000000">
            <w:pPr>
              <w:widowControl/>
              <w:jc w:val="center"/>
              <w:rPr>
                <w:b/>
                <w:kern w:val="0"/>
              </w:rPr>
            </w:pPr>
            <w:r>
              <w:rPr>
                <w:b/>
                <w:kern w:val="0"/>
              </w:rPr>
              <w:t>工程部位</w:t>
            </w:r>
          </w:p>
        </w:tc>
        <w:tc>
          <w:tcPr>
            <w:tcW w:w="1572" w:type="dxa"/>
          </w:tcPr>
          <w:p w14:paraId="2FD53724" w14:textId="77777777" w:rsidR="004D22C3" w:rsidRDefault="00000000">
            <w:pPr>
              <w:widowControl/>
              <w:jc w:val="center"/>
              <w:rPr>
                <w:b/>
                <w:kern w:val="0"/>
              </w:rPr>
            </w:pPr>
            <w:r>
              <w:rPr>
                <w:b/>
                <w:kern w:val="0"/>
              </w:rPr>
              <w:t>结构形式</w:t>
            </w:r>
          </w:p>
        </w:tc>
        <w:tc>
          <w:tcPr>
            <w:tcW w:w="1624" w:type="dxa"/>
            <w:vAlign w:val="center"/>
          </w:tcPr>
          <w:p w14:paraId="21B12E15" w14:textId="77777777" w:rsidR="004D22C3" w:rsidRDefault="00000000">
            <w:pPr>
              <w:widowControl/>
              <w:jc w:val="center"/>
              <w:rPr>
                <w:b/>
                <w:kern w:val="0"/>
              </w:rPr>
            </w:pPr>
            <w:r>
              <w:rPr>
                <w:b/>
                <w:kern w:val="0"/>
              </w:rPr>
              <w:t>施工方法</w:t>
            </w:r>
          </w:p>
        </w:tc>
        <w:tc>
          <w:tcPr>
            <w:tcW w:w="2314" w:type="dxa"/>
            <w:vAlign w:val="center"/>
          </w:tcPr>
          <w:p w14:paraId="2541927A" w14:textId="77777777" w:rsidR="004D22C3" w:rsidRDefault="00000000">
            <w:pPr>
              <w:widowControl/>
              <w:jc w:val="center"/>
              <w:rPr>
                <w:b/>
                <w:kern w:val="0"/>
              </w:rPr>
            </w:pPr>
            <w:r>
              <w:rPr>
                <w:b/>
                <w:kern w:val="0"/>
              </w:rPr>
              <w:t>起止里程</w:t>
            </w:r>
          </w:p>
        </w:tc>
        <w:tc>
          <w:tcPr>
            <w:tcW w:w="1743" w:type="dxa"/>
            <w:vAlign w:val="center"/>
          </w:tcPr>
          <w:p w14:paraId="5F9D2AA9" w14:textId="77777777" w:rsidR="004D22C3" w:rsidRDefault="00000000">
            <w:pPr>
              <w:widowControl/>
              <w:jc w:val="center"/>
              <w:rPr>
                <w:b/>
                <w:kern w:val="0"/>
              </w:rPr>
            </w:pPr>
            <w:r>
              <w:rPr>
                <w:b/>
                <w:kern w:val="0"/>
              </w:rPr>
              <w:t>长度</w:t>
            </w:r>
          </w:p>
        </w:tc>
      </w:tr>
      <w:tr w:rsidR="004D22C3" w14:paraId="17252E41" w14:textId="77777777" w:rsidTr="0060456E">
        <w:trPr>
          <w:cantSplit/>
          <w:trHeight w:val="397"/>
          <w:jc w:val="center"/>
        </w:trPr>
        <w:tc>
          <w:tcPr>
            <w:tcW w:w="853" w:type="dxa"/>
            <w:vMerge w:val="restart"/>
            <w:vAlign w:val="center"/>
          </w:tcPr>
          <w:p w14:paraId="13ED3841" w14:textId="77777777" w:rsidR="004D22C3" w:rsidRDefault="00000000">
            <w:pPr>
              <w:widowControl/>
              <w:jc w:val="center"/>
              <w:rPr>
                <w:kern w:val="0"/>
              </w:rPr>
            </w:pPr>
            <w:r>
              <w:rPr>
                <w:kern w:val="0"/>
              </w:rPr>
              <w:t>申江路站～金吉路站区间</w:t>
            </w:r>
          </w:p>
        </w:tc>
        <w:tc>
          <w:tcPr>
            <w:tcW w:w="965" w:type="dxa"/>
            <w:vAlign w:val="center"/>
          </w:tcPr>
          <w:p w14:paraId="0E93DC59" w14:textId="77777777" w:rsidR="004D22C3" w:rsidRDefault="00000000">
            <w:pPr>
              <w:widowControl/>
              <w:jc w:val="center"/>
              <w:rPr>
                <w:kern w:val="0"/>
              </w:rPr>
            </w:pPr>
            <w:r>
              <w:rPr>
                <w:kern w:val="0"/>
              </w:rPr>
              <w:t>上行线</w:t>
            </w:r>
          </w:p>
        </w:tc>
        <w:tc>
          <w:tcPr>
            <w:tcW w:w="1572" w:type="dxa"/>
            <w:vMerge w:val="restart"/>
            <w:vAlign w:val="center"/>
          </w:tcPr>
          <w:p w14:paraId="597907CA" w14:textId="77777777" w:rsidR="004D22C3" w:rsidRDefault="00000000">
            <w:pPr>
              <w:widowControl/>
              <w:jc w:val="center"/>
              <w:rPr>
                <w:kern w:val="0"/>
              </w:rPr>
            </w:pPr>
            <w:r>
              <w:rPr>
                <w:kern w:val="0"/>
              </w:rPr>
              <w:t>单洞双圆隧道</w:t>
            </w:r>
          </w:p>
        </w:tc>
        <w:tc>
          <w:tcPr>
            <w:tcW w:w="1624" w:type="dxa"/>
            <w:vAlign w:val="center"/>
          </w:tcPr>
          <w:p w14:paraId="132CB8D6" w14:textId="77777777" w:rsidR="004D22C3" w:rsidRDefault="00000000">
            <w:pPr>
              <w:widowControl/>
              <w:jc w:val="center"/>
              <w:rPr>
                <w:kern w:val="0"/>
              </w:rPr>
            </w:pPr>
            <w:r>
              <w:rPr>
                <w:kern w:val="0"/>
              </w:rPr>
              <w:t>盾构法</w:t>
            </w:r>
            <w:r>
              <w:rPr>
                <w:kern w:val="0"/>
              </w:rPr>
              <w:br/>
            </w:r>
            <w:r>
              <w:rPr>
                <w:kern w:val="0"/>
              </w:rPr>
              <w:t>（土压平衡）</w:t>
            </w:r>
          </w:p>
        </w:tc>
        <w:tc>
          <w:tcPr>
            <w:tcW w:w="2314" w:type="dxa"/>
            <w:vAlign w:val="center"/>
          </w:tcPr>
          <w:p w14:paraId="35BBA529" w14:textId="77777777" w:rsidR="004D22C3" w:rsidRDefault="00000000">
            <w:pPr>
              <w:widowControl/>
              <w:wordWrap w:val="0"/>
              <w:jc w:val="center"/>
              <w:rPr>
                <w:kern w:val="0"/>
              </w:rPr>
            </w:pPr>
            <w:bookmarkStart w:id="9" w:name="_Hlk127775562"/>
            <w:r>
              <w:rPr>
                <w:kern w:val="0"/>
              </w:rPr>
              <w:t>SK1+025.338</w:t>
            </w:r>
            <w:r>
              <w:rPr>
                <w:kern w:val="0"/>
              </w:rPr>
              <w:t>～</w:t>
            </w:r>
            <w:r>
              <w:rPr>
                <w:kern w:val="0"/>
              </w:rPr>
              <w:t>SK2+366.266</w:t>
            </w:r>
            <w:bookmarkEnd w:id="9"/>
          </w:p>
        </w:tc>
        <w:tc>
          <w:tcPr>
            <w:tcW w:w="1743" w:type="dxa"/>
            <w:vAlign w:val="center"/>
          </w:tcPr>
          <w:p w14:paraId="7ABBF14E" w14:textId="77777777" w:rsidR="004D22C3" w:rsidRDefault="00000000">
            <w:pPr>
              <w:widowControl/>
              <w:jc w:val="center"/>
              <w:rPr>
                <w:kern w:val="0"/>
              </w:rPr>
            </w:pPr>
            <w:r>
              <w:rPr>
                <w:kern w:val="0"/>
              </w:rPr>
              <w:t>1340.928m</w:t>
            </w:r>
          </w:p>
        </w:tc>
      </w:tr>
      <w:tr w:rsidR="004D22C3" w14:paraId="4792C391" w14:textId="77777777" w:rsidTr="0060456E">
        <w:trPr>
          <w:cantSplit/>
          <w:trHeight w:val="397"/>
          <w:jc w:val="center"/>
        </w:trPr>
        <w:tc>
          <w:tcPr>
            <w:tcW w:w="853" w:type="dxa"/>
            <w:vMerge/>
          </w:tcPr>
          <w:p w14:paraId="086C4344" w14:textId="77777777" w:rsidR="004D22C3" w:rsidRDefault="004D22C3">
            <w:pPr>
              <w:widowControl/>
              <w:jc w:val="center"/>
              <w:rPr>
                <w:kern w:val="0"/>
              </w:rPr>
            </w:pPr>
          </w:p>
        </w:tc>
        <w:tc>
          <w:tcPr>
            <w:tcW w:w="965" w:type="dxa"/>
            <w:vAlign w:val="center"/>
          </w:tcPr>
          <w:p w14:paraId="3C5D3E67" w14:textId="77777777" w:rsidR="004D22C3" w:rsidRDefault="00000000">
            <w:pPr>
              <w:widowControl/>
              <w:jc w:val="center"/>
              <w:rPr>
                <w:kern w:val="0"/>
              </w:rPr>
            </w:pPr>
            <w:r>
              <w:rPr>
                <w:kern w:val="0"/>
              </w:rPr>
              <w:t>下行线</w:t>
            </w:r>
          </w:p>
        </w:tc>
        <w:tc>
          <w:tcPr>
            <w:tcW w:w="1572" w:type="dxa"/>
            <w:vMerge/>
            <w:vAlign w:val="center"/>
          </w:tcPr>
          <w:p w14:paraId="602FBFD2" w14:textId="77777777" w:rsidR="004D22C3" w:rsidRDefault="004D22C3">
            <w:pPr>
              <w:widowControl/>
              <w:jc w:val="center"/>
              <w:rPr>
                <w:kern w:val="0"/>
              </w:rPr>
            </w:pPr>
          </w:p>
        </w:tc>
        <w:tc>
          <w:tcPr>
            <w:tcW w:w="1624" w:type="dxa"/>
            <w:vAlign w:val="center"/>
          </w:tcPr>
          <w:p w14:paraId="22DEC34B" w14:textId="77777777" w:rsidR="004D22C3" w:rsidRDefault="00000000">
            <w:pPr>
              <w:widowControl/>
              <w:jc w:val="center"/>
              <w:rPr>
                <w:kern w:val="0"/>
              </w:rPr>
            </w:pPr>
            <w:r>
              <w:rPr>
                <w:kern w:val="0"/>
              </w:rPr>
              <w:t>盾构法</w:t>
            </w:r>
            <w:r>
              <w:rPr>
                <w:kern w:val="0"/>
              </w:rPr>
              <w:br/>
            </w:r>
            <w:r>
              <w:rPr>
                <w:kern w:val="0"/>
              </w:rPr>
              <w:t>（土压平衡）</w:t>
            </w:r>
          </w:p>
        </w:tc>
        <w:tc>
          <w:tcPr>
            <w:tcW w:w="2314" w:type="dxa"/>
            <w:vAlign w:val="center"/>
          </w:tcPr>
          <w:p w14:paraId="56F6CC37" w14:textId="77777777" w:rsidR="004D22C3" w:rsidRDefault="00000000">
            <w:pPr>
              <w:widowControl/>
              <w:wordWrap w:val="0"/>
              <w:jc w:val="center"/>
              <w:rPr>
                <w:kern w:val="0"/>
              </w:rPr>
            </w:pPr>
            <w:r>
              <w:rPr>
                <w:kern w:val="0"/>
              </w:rPr>
              <w:t>XK1+025.257</w:t>
            </w:r>
            <w:r>
              <w:rPr>
                <w:kern w:val="0"/>
              </w:rPr>
              <w:t>～</w:t>
            </w:r>
            <w:r>
              <w:rPr>
                <w:kern w:val="0"/>
              </w:rPr>
              <w:t>XK2+365.484</w:t>
            </w:r>
          </w:p>
        </w:tc>
        <w:tc>
          <w:tcPr>
            <w:tcW w:w="1743" w:type="dxa"/>
            <w:vAlign w:val="center"/>
          </w:tcPr>
          <w:p w14:paraId="55054E1E" w14:textId="2AE7C8CE" w:rsidR="004D22C3" w:rsidRDefault="00000000">
            <w:pPr>
              <w:widowControl/>
              <w:jc w:val="center"/>
              <w:rPr>
                <w:kern w:val="0"/>
              </w:rPr>
            </w:pPr>
            <w:r>
              <w:rPr>
                <w:kern w:val="0"/>
              </w:rPr>
              <w:t>1340.071</w:t>
            </w:r>
            <w:r>
              <w:rPr>
                <w:rFonts w:hint="eastAsia"/>
                <w:kern w:val="0"/>
              </w:rPr>
              <w:t>m</w:t>
            </w:r>
            <w:r>
              <w:rPr>
                <w:kern w:val="0"/>
              </w:rPr>
              <w:t xml:space="preserve"> (</w:t>
            </w:r>
            <w:r>
              <w:rPr>
                <w:kern w:val="0"/>
              </w:rPr>
              <w:t>含短链</w:t>
            </w:r>
            <w:r>
              <w:rPr>
                <w:kern w:val="0"/>
              </w:rPr>
              <w:t>0.156</w:t>
            </w:r>
            <w:r w:rsidR="0050562D">
              <w:rPr>
                <w:rFonts w:hint="eastAsia"/>
                <w:kern w:val="0"/>
              </w:rPr>
              <w:t>m</w:t>
            </w:r>
            <w:r>
              <w:rPr>
                <w:kern w:val="0"/>
              </w:rPr>
              <w:t>)</w:t>
            </w:r>
          </w:p>
        </w:tc>
      </w:tr>
      <w:tr w:rsidR="004D22C3" w14:paraId="4C50AD15" w14:textId="77777777" w:rsidTr="0060456E">
        <w:trPr>
          <w:cantSplit/>
          <w:trHeight w:val="397"/>
          <w:jc w:val="center"/>
        </w:trPr>
        <w:tc>
          <w:tcPr>
            <w:tcW w:w="853" w:type="dxa"/>
            <w:vMerge/>
          </w:tcPr>
          <w:p w14:paraId="64657661" w14:textId="77777777" w:rsidR="004D22C3" w:rsidRDefault="004D22C3">
            <w:pPr>
              <w:widowControl/>
              <w:jc w:val="center"/>
              <w:rPr>
                <w:kern w:val="0"/>
              </w:rPr>
            </w:pPr>
          </w:p>
        </w:tc>
        <w:tc>
          <w:tcPr>
            <w:tcW w:w="965" w:type="dxa"/>
            <w:vAlign w:val="center"/>
          </w:tcPr>
          <w:p w14:paraId="237B45E0" w14:textId="77777777" w:rsidR="004D22C3" w:rsidRDefault="00000000">
            <w:pPr>
              <w:widowControl/>
              <w:jc w:val="center"/>
              <w:rPr>
                <w:kern w:val="0"/>
              </w:rPr>
            </w:pPr>
            <w:r>
              <w:rPr>
                <w:kern w:val="0"/>
              </w:rPr>
              <w:t>1#</w:t>
            </w:r>
            <w:r>
              <w:rPr>
                <w:kern w:val="0"/>
              </w:rPr>
              <w:t>联络通道</w:t>
            </w:r>
          </w:p>
        </w:tc>
        <w:tc>
          <w:tcPr>
            <w:tcW w:w="1572" w:type="dxa"/>
            <w:vMerge/>
            <w:vAlign w:val="center"/>
          </w:tcPr>
          <w:p w14:paraId="4B3465A9" w14:textId="77777777" w:rsidR="004D22C3" w:rsidRDefault="004D22C3">
            <w:pPr>
              <w:widowControl/>
              <w:jc w:val="center"/>
              <w:rPr>
                <w:kern w:val="0"/>
              </w:rPr>
            </w:pPr>
          </w:p>
        </w:tc>
        <w:tc>
          <w:tcPr>
            <w:tcW w:w="1624" w:type="dxa"/>
            <w:vMerge w:val="restart"/>
            <w:vAlign w:val="center"/>
          </w:tcPr>
          <w:p w14:paraId="342CE295" w14:textId="77777777" w:rsidR="004D22C3" w:rsidRDefault="00000000">
            <w:pPr>
              <w:widowControl/>
              <w:jc w:val="center"/>
              <w:rPr>
                <w:kern w:val="0"/>
              </w:rPr>
            </w:pPr>
            <w:r>
              <w:rPr>
                <w:kern w:val="0"/>
              </w:rPr>
              <w:t>矿山法</w:t>
            </w:r>
            <w:r>
              <w:rPr>
                <w:kern w:val="0"/>
              </w:rPr>
              <w:br/>
            </w:r>
            <w:r>
              <w:rPr>
                <w:kern w:val="0"/>
              </w:rPr>
              <w:t>（冻结法加固）</w:t>
            </w:r>
          </w:p>
        </w:tc>
        <w:tc>
          <w:tcPr>
            <w:tcW w:w="2314" w:type="dxa"/>
            <w:vAlign w:val="center"/>
          </w:tcPr>
          <w:p w14:paraId="38FD2DF8" w14:textId="5CDF96D0" w:rsidR="004D22C3" w:rsidRDefault="00000000">
            <w:pPr>
              <w:widowControl/>
              <w:jc w:val="center"/>
              <w:rPr>
                <w:kern w:val="0"/>
              </w:rPr>
            </w:pPr>
            <w:r>
              <w:rPr>
                <w:kern w:val="0"/>
              </w:rPr>
              <w:t>上行线</w:t>
            </w:r>
            <w:r>
              <w:rPr>
                <w:kern w:val="0"/>
              </w:rPr>
              <w:t>SK1+39</w:t>
            </w:r>
            <w:r w:rsidR="00C56041">
              <w:rPr>
                <w:rFonts w:hint="eastAsia"/>
                <w:kern w:val="0"/>
              </w:rPr>
              <w:t>5.000</w:t>
            </w:r>
          </w:p>
          <w:p w14:paraId="63D953A4" w14:textId="3D341DE8" w:rsidR="004D22C3" w:rsidRDefault="00000000">
            <w:pPr>
              <w:widowControl/>
              <w:jc w:val="center"/>
              <w:rPr>
                <w:kern w:val="0"/>
              </w:rPr>
            </w:pPr>
            <w:r>
              <w:rPr>
                <w:kern w:val="0"/>
              </w:rPr>
              <w:t>下行线</w:t>
            </w:r>
            <w:r>
              <w:rPr>
                <w:kern w:val="0"/>
              </w:rPr>
              <w:t>XK1+395.</w:t>
            </w:r>
            <w:r w:rsidR="00C56041">
              <w:rPr>
                <w:rFonts w:hint="eastAsia"/>
                <w:kern w:val="0"/>
              </w:rPr>
              <w:t>015</w:t>
            </w:r>
          </w:p>
        </w:tc>
        <w:tc>
          <w:tcPr>
            <w:tcW w:w="1743" w:type="dxa"/>
            <w:vAlign w:val="center"/>
          </w:tcPr>
          <w:p w14:paraId="236A9E89" w14:textId="46C9768D" w:rsidR="004D22C3" w:rsidRDefault="00000000">
            <w:pPr>
              <w:widowControl/>
              <w:jc w:val="center"/>
              <w:rPr>
                <w:kern w:val="0"/>
              </w:rPr>
            </w:pPr>
            <w:r>
              <w:rPr>
                <w:kern w:val="0"/>
              </w:rPr>
              <w:t>13.09</w:t>
            </w:r>
            <w:r w:rsidR="00BC6FDA">
              <w:rPr>
                <w:rFonts w:hint="eastAsia"/>
                <w:kern w:val="0"/>
              </w:rPr>
              <w:t>0m</w:t>
            </w:r>
          </w:p>
        </w:tc>
      </w:tr>
      <w:tr w:rsidR="004D22C3" w14:paraId="2E0A349B" w14:textId="77777777" w:rsidTr="0060456E">
        <w:trPr>
          <w:cantSplit/>
          <w:trHeight w:val="397"/>
          <w:jc w:val="center"/>
        </w:trPr>
        <w:tc>
          <w:tcPr>
            <w:tcW w:w="853" w:type="dxa"/>
            <w:vMerge/>
          </w:tcPr>
          <w:p w14:paraId="4E0CEB20" w14:textId="77777777" w:rsidR="004D22C3" w:rsidRDefault="004D22C3">
            <w:pPr>
              <w:widowControl/>
              <w:jc w:val="center"/>
              <w:rPr>
                <w:kern w:val="0"/>
              </w:rPr>
            </w:pPr>
          </w:p>
        </w:tc>
        <w:tc>
          <w:tcPr>
            <w:tcW w:w="965" w:type="dxa"/>
            <w:vAlign w:val="center"/>
          </w:tcPr>
          <w:p w14:paraId="60A50510" w14:textId="77777777" w:rsidR="004D22C3" w:rsidRDefault="00000000">
            <w:pPr>
              <w:widowControl/>
              <w:jc w:val="center"/>
              <w:rPr>
                <w:kern w:val="0"/>
              </w:rPr>
            </w:pPr>
            <w:r>
              <w:rPr>
                <w:kern w:val="0"/>
              </w:rPr>
              <w:t>2#</w:t>
            </w:r>
            <w:r>
              <w:rPr>
                <w:kern w:val="0"/>
              </w:rPr>
              <w:t>联络通道</w:t>
            </w:r>
          </w:p>
        </w:tc>
        <w:tc>
          <w:tcPr>
            <w:tcW w:w="1572" w:type="dxa"/>
            <w:vMerge/>
            <w:vAlign w:val="center"/>
          </w:tcPr>
          <w:p w14:paraId="35C019DE" w14:textId="77777777" w:rsidR="004D22C3" w:rsidRDefault="004D22C3">
            <w:pPr>
              <w:widowControl/>
              <w:jc w:val="center"/>
              <w:rPr>
                <w:kern w:val="0"/>
              </w:rPr>
            </w:pPr>
          </w:p>
        </w:tc>
        <w:tc>
          <w:tcPr>
            <w:tcW w:w="1624" w:type="dxa"/>
            <w:vMerge/>
            <w:vAlign w:val="center"/>
          </w:tcPr>
          <w:p w14:paraId="25AD386F" w14:textId="77777777" w:rsidR="004D22C3" w:rsidRDefault="004D22C3">
            <w:pPr>
              <w:widowControl/>
              <w:jc w:val="center"/>
              <w:rPr>
                <w:kern w:val="0"/>
              </w:rPr>
            </w:pPr>
          </w:p>
        </w:tc>
        <w:tc>
          <w:tcPr>
            <w:tcW w:w="2314" w:type="dxa"/>
            <w:vAlign w:val="center"/>
          </w:tcPr>
          <w:p w14:paraId="015ACB8D" w14:textId="269E2178" w:rsidR="004D22C3" w:rsidRDefault="00000000">
            <w:pPr>
              <w:widowControl/>
              <w:jc w:val="center"/>
              <w:rPr>
                <w:kern w:val="0"/>
              </w:rPr>
            </w:pPr>
            <w:r>
              <w:rPr>
                <w:kern w:val="0"/>
              </w:rPr>
              <w:t>上行线</w:t>
            </w:r>
            <w:r>
              <w:rPr>
                <w:kern w:val="0"/>
              </w:rPr>
              <w:t>SK1+885.0</w:t>
            </w:r>
            <w:r w:rsidR="00C56041">
              <w:rPr>
                <w:rFonts w:hint="eastAsia"/>
                <w:kern w:val="0"/>
              </w:rPr>
              <w:t>00</w:t>
            </w:r>
          </w:p>
          <w:p w14:paraId="133F8FCE" w14:textId="4D71D74E" w:rsidR="004D22C3" w:rsidRDefault="00000000">
            <w:pPr>
              <w:widowControl/>
              <w:jc w:val="center"/>
              <w:rPr>
                <w:kern w:val="0"/>
              </w:rPr>
            </w:pPr>
            <w:r>
              <w:rPr>
                <w:kern w:val="0"/>
              </w:rPr>
              <w:t>下行线</w:t>
            </w:r>
            <w:r>
              <w:rPr>
                <w:kern w:val="0"/>
              </w:rPr>
              <w:t>XK1+885.0</w:t>
            </w:r>
            <w:r w:rsidR="00C56041">
              <w:rPr>
                <w:rFonts w:hint="eastAsia"/>
                <w:kern w:val="0"/>
              </w:rPr>
              <w:t>13</w:t>
            </w:r>
          </w:p>
        </w:tc>
        <w:tc>
          <w:tcPr>
            <w:tcW w:w="1743" w:type="dxa"/>
            <w:vAlign w:val="center"/>
          </w:tcPr>
          <w:p w14:paraId="087C926E" w14:textId="39D5DF95" w:rsidR="004D22C3" w:rsidRDefault="00000000">
            <w:pPr>
              <w:widowControl/>
              <w:jc w:val="center"/>
              <w:rPr>
                <w:kern w:val="0"/>
              </w:rPr>
            </w:pPr>
            <w:r>
              <w:rPr>
                <w:kern w:val="0"/>
              </w:rPr>
              <w:t>14.335</w:t>
            </w:r>
            <w:r w:rsidR="00BC6FDA">
              <w:rPr>
                <w:rFonts w:hint="eastAsia"/>
                <w:kern w:val="0"/>
              </w:rPr>
              <w:t>m</w:t>
            </w:r>
          </w:p>
        </w:tc>
      </w:tr>
    </w:tbl>
    <w:p w14:paraId="5890E7B3" w14:textId="6023BEC7" w:rsidR="004D22C3" w:rsidRDefault="00000000"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申江路站～金吉路站区间隧道采用盾构法施工，其中申江路站南端头井为始发井，金吉站北端头井为接收井。</w:t>
      </w:r>
      <w:r w:rsidR="001002F6" w:rsidRPr="0032342F">
        <w:rPr>
          <w:rFonts w:ascii="宋体" w:hAnsi="宋体" w:cs="宋体" w:hint="eastAsia"/>
          <w:bCs/>
          <w:sz w:val="24"/>
          <w:lang w:val="zh-CN"/>
        </w:rPr>
        <w:t>线路出申江路站后，向南前行，沿途穿越巨峰路、陇桥路、秦桥路进入金吉路站。区间隧道位于申江路及其东侧绿化带下。</w:t>
      </w:r>
      <w:r>
        <w:rPr>
          <w:rFonts w:ascii="宋体" w:hAnsi="宋体" w:cs="宋体" w:hint="eastAsia"/>
          <w:bCs/>
          <w:sz w:val="24"/>
          <w:lang w:val="zh-CN"/>
        </w:rPr>
        <w:t>结构形式为盾构法圆形隧道区间，线路平面线间距为3.1m～9.7m，区间</w:t>
      </w:r>
      <w:r>
        <w:rPr>
          <w:rFonts w:ascii="宋体" w:hAnsi="宋体" w:cs="宋体" w:hint="eastAsia"/>
          <w:bCs/>
          <w:sz w:val="24"/>
        </w:rPr>
        <w:t>顶部</w:t>
      </w:r>
      <w:r>
        <w:rPr>
          <w:rFonts w:ascii="宋体" w:hAnsi="宋体" w:cs="宋体" w:hint="eastAsia"/>
          <w:bCs/>
          <w:sz w:val="24"/>
          <w:lang w:val="zh-CN"/>
        </w:rPr>
        <w:t>覆土厚度</w:t>
      </w:r>
      <w:r>
        <w:rPr>
          <w:rFonts w:ascii="宋体" w:hAnsi="宋体" w:cs="宋体" w:hint="eastAsia"/>
          <w:bCs/>
          <w:sz w:val="24"/>
        </w:rPr>
        <w:t>5.3</w:t>
      </w:r>
      <w:r>
        <w:rPr>
          <w:rFonts w:ascii="宋体" w:hAnsi="宋体" w:cs="宋体" w:hint="eastAsia"/>
          <w:bCs/>
          <w:sz w:val="24"/>
          <w:lang w:val="zh-CN"/>
        </w:rPr>
        <w:t>～</w:t>
      </w:r>
      <w:r>
        <w:rPr>
          <w:rFonts w:ascii="宋体" w:hAnsi="宋体" w:cs="宋体" w:hint="eastAsia"/>
          <w:bCs/>
          <w:sz w:val="24"/>
        </w:rPr>
        <w:t>14</w:t>
      </w:r>
      <w:r>
        <w:rPr>
          <w:rFonts w:ascii="宋体" w:hAnsi="宋体" w:cs="宋体" w:hint="eastAsia"/>
          <w:bCs/>
          <w:sz w:val="24"/>
          <w:lang w:val="zh-CN"/>
        </w:rPr>
        <w:t>.57m。</w:t>
      </w:r>
    </w:p>
    <w:p w14:paraId="4A15A7DD" w14:textId="77777777" w:rsidR="004D22C3" w:rsidRDefault="00000000">
      <w:pPr>
        <w:pStyle w:val="2"/>
        <w:snapToGrid w:val="0"/>
        <w:spacing w:after="0" w:line="240" w:lineRule="auto"/>
        <w:ind w:leftChars="0" w:left="0" w:firstLineChars="0" w:firstLine="0"/>
        <w:jc w:val="center"/>
      </w:pPr>
      <w:r>
        <w:rPr>
          <w:noProof/>
        </w:rPr>
        <w:drawing>
          <wp:inline distT="0" distB="0" distL="0" distR="0" wp14:anchorId="55BBC8E5" wp14:editId="68D7BAEC">
            <wp:extent cx="5615940" cy="1809750"/>
            <wp:effectExtent l="0" t="0" r="381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pic:cNvPicPr>
                      <a:picLocks noChangeAspect="1"/>
                    </pic:cNvPicPr>
                  </pic:nvPicPr>
                  <pic:blipFill>
                    <a:blip r:embed="rId12"/>
                    <a:stretch>
                      <a:fillRect/>
                    </a:stretch>
                  </pic:blipFill>
                  <pic:spPr>
                    <a:xfrm>
                      <a:off x="0" y="0"/>
                      <a:ext cx="5615940" cy="1809750"/>
                    </a:xfrm>
                    <a:prstGeom prst="rect">
                      <a:avLst/>
                    </a:prstGeom>
                  </pic:spPr>
                </pic:pic>
              </a:graphicData>
            </a:graphic>
          </wp:inline>
        </w:drawing>
      </w:r>
    </w:p>
    <w:p w14:paraId="3BD5A5BF" w14:textId="77777777" w:rsidR="004D22C3" w:rsidRDefault="00000000" w:rsidP="0060456E">
      <w:pPr>
        <w:snapToGrid w:val="0"/>
        <w:spacing w:line="440" w:lineRule="exact"/>
        <w:jc w:val="center"/>
        <w:rPr>
          <w:rFonts w:ascii="宋体" w:hAnsi="宋体" w:hint="eastAsia"/>
          <w:b/>
          <w:color w:val="000000"/>
        </w:rPr>
      </w:pPr>
      <w:r>
        <w:rPr>
          <w:rFonts w:ascii="宋体" w:hAnsi="宋体" w:hint="eastAsia"/>
          <w:b/>
          <w:color w:val="000000"/>
        </w:rPr>
        <w:t>图1.1</w:t>
      </w:r>
      <w:r>
        <w:rPr>
          <w:rFonts w:ascii="宋体" w:hAnsi="宋体"/>
          <w:b/>
          <w:color w:val="000000"/>
        </w:rPr>
        <w:t>-1</w:t>
      </w:r>
      <w:r>
        <w:rPr>
          <w:rFonts w:ascii="宋体" w:hAnsi="宋体" w:hint="eastAsia"/>
          <w:b/>
          <w:color w:val="000000"/>
        </w:rPr>
        <w:t xml:space="preserve"> 区间平面线路示意图</w:t>
      </w:r>
    </w:p>
    <w:p w14:paraId="55457257" w14:textId="4D31F5ED" w:rsidR="00C20DCA" w:rsidRPr="0064151A" w:rsidRDefault="00C20DCA" w:rsidP="0064151A">
      <w:pPr>
        <w:pStyle w:val="11"/>
        <w:rPr>
          <w:rFonts w:hint="eastAsia"/>
        </w:rPr>
      </w:pPr>
      <w:bookmarkStart w:id="10" w:name="_Toc229907572"/>
      <w:r w:rsidRPr="0064151A">
        <w:rPr>
          <w:rFonts w:hint="eastAsia"/>
        </w:rPr>
        <w:lastRenderedPageBreak/>
        <w:t>1.2周边</w:t>
      </w:r>
      <w:r w:rsidR="0009280C" w:rsidRPr="0064151A">
        <w:rPr>
          <w:rFonts w:hint="eastAsia"/>
        </w:rPr>
        <w:t>构建筑物及管线</w:t>
      </w:r>
      <w:bookmarkEnd w:id="10"/>
    </w:p>
    <w:p w14:paraId="5142B476" w14:textId="0E613464" w:rsidR="00C20DCA" w:rsidRDefault="0032342F" w:rsidP="0060456E">
      <w:pPr>
        <w:spacing w:line="440" w:lineRule="exact"/>
        <w:ind w:firstLineChars="200" w:firstLine="480"/>
        <w:rPr>
          <w:rFonts w:ascii="宋体" w:hAnsi="宋体" w:cs="宋体" w:hint="eastAsia"/>
          <w:bCs/>
          <w:sz w:val="24"/>
          <w:lang w:val="zh-CN"/>
        </w:rPr>
      </w:pPr>
      <w:r w:rsidRPr="0032342F">
        <w:rPr>
          <w:rFonts w:ascii="宋体" w:hAnsi="宋体" w:cs="宋体" w:hint="eastAsia"/>
          <w:bCs/>
          <w:sz w:val="24"/>
          <w:lang w:val="zh-CN"/>
        </w:rPr>
        <w:t>金吉路站-申江路站区间隧道采用盾构法施工，双线下穿2个既有12号线盾构隧道、1根φ300mm高压燃气管，下行线下穿仿生塔2筏板基础，上行线下穿上海通用整车物流基地人行天桥楼梯桩基（改造后已不下穿），双线下穿2根16孔信息管；下行线侧穿2*DN3600钢制原水管、1根φ324mm铁制航油管，双线侧穿上海通用整车物流基地车行天桥桩基，上行线侧穿德之馨（上海）有限公司研发楼及办公楼、拜耳（中国）有限公司管理楼和仓库等，双线侧穿仿生塔1筏板基础。</w:t>
      </w:r>
    </w:p>
    <w:p w14:paraId="3E374F56" w14:textId="02C41EF8" w:rsidR="00D810A6" w:rsidRPr="00D810A6" w:rsidRDefault="00D810A6" w:rsidP="0060456E">
      <w:pPr>
        <w:spacing w:line="440" w:lineRule="exact"/>
        <w:jc w:val="center"/>
        <w:rPr>
          <w:rFonts w:ascii="宋体" w:hAnsi="宋体" w:hint="eastAsia"/>
          <w:b/>
          <w:color w:val="000000"/>
        </w:rPr>
      </w:pPr>
      <w:r>
        <w:rPr>
          <w:rFonts w:ascii="宋体" w:hAnsi="宋体"/>
          <w:b/>
          <w:color w:val="000000"/>
        </w:rPr>
        <w:t>表</w:t>
      </w:r>
      <w:r>
        <w:rPr>
          <w:rFonts w:ascii="宋体" w:hAnsi="宋体" w:hint="eastAsia"/>
          <w:b/>
          <w:color w:val="000000"/>
        </w:rPr>
        <w:t>1.2</w:t>
      </w:r>
      <w:r>
        <w:rPr>
          <w:rFonts w:ascii="宋体" w:hAnsi="宋体"/>
          <w:b/>
          <w:color w:val="000000"/>
        </w:rPr>
        <w:t>-1</w:t>
      </w:r>
      <w:r>
        <w:rPr>
          <w:rFonts w:ascii="宋体" w:hAnsi="宋体" w:hint="eastAsia"/>
          <w:b/>
          <w:color w:val="000000"/>
        </w:rPr>
        <w:t>穿越构建筑物及管线梳理表</w:t>
      </w:r>
    </w:p>
    <w:tbl>
      <w:tblPr>
        <w:tblW w:w="9488"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621"/>
        <w:gridCol w:w="689"/>
        <w:gridCol w:w="1374"/>
        <w:gridCol w:w="4110"/>
        <w:gridCol w:w="2694"/>
      </w:tblGrid>
      <w:tr w:rsidR="0032342F" w14:paraId="1D37EA9F" w14:textId="77777777" w:rsidTr="0060456E">
        <w:trPr>
          <w:trHeight w:val="466"/>
          <w:jc w:val="center"/>
        </w:trPr>
        <w:tc>
          <w:tcPr>
            <w:tcW w:w="621" w:type="dxa"/>
            <w:shd w:val="clear" w:color="auto" w:fill="FFFFFF"/>
            <w:tcMar>
              <w:top w:w="17" w:type="dxa"/>
              <w:left w:w="17" w:type="dxa"/>
              <w:bottom w:w="17" w:type="dxa"/>
              <w:right w:w="17" w:type="dxa"/>
            </w:tcMar>
            <w:vAlign w:val="center"/>
          </w:tcPr>
          <w:p w14:paraId="11BBE3F0" w14:textId="77777777" w:rsidR="0032342F" w:rsidRDefault="0032342F" w:rsidP="00EE30ED">
            <w:pPr>
              <w:pStyle w:val="afa"/>
              <w:jc w:val="center"/>
              <w:rPr>
                <w:rFonts w:hint="eastAsia"/>
                <w:b/>
                <w:bCs/>
              </w:rPr>
            </w:pPr>
            <w:r>
              <w:rPr>
                <w:rFonts w:hint="eastAsia"/>
                <w:b/>
                <w:bCs/>
              </w:rPr>
              <w:t>序号</w:t>
            </w:r>
          </w:p>
        </w:tc>
        <w:tc>
          <w:tcPr>
            <w:tcW w:w="689" w:type="dxa"/>
            <w:shd w:val="clear" w:color="auto" w:fill="FFFFFF"/>
            <w:tcMar>
              <w:top w:w="17" w:type="dxa"/>
              <w:left w:w="17" w:type="dxa"/>
              <w:bottom w:w="17" w:type="dxa"/>
              <w:right w:w="17" w:type="dxa"/>
            </w:tcMar>
            <w:vAlign w:val="center"/>
          </w:tcPr>
          <w:p w14:paraId="7024367E" w14:textId="77777777" w:rsidR="0032342F" w:rsidRDefault="0032342F" w:rsidP="00EE30ED">
            <w:pPr>
              <w:pStyle w:val="afa"/>
              <w:jc w:val="center"/>
              <w:rPr>
                <w:rFonts w:hint="eastAsia"/>
                <w:b/>
                <w:bCs/>
              </w:rPr>
            </w:pPr>
            <w:r>
              <w:rPr>
                <w:rFonts w:hint="eastAsia"/>
                <w:b/>
                <w:bCs/>
              </w:rPr>
              <w:t>类别</w:t>
            </w:r>
          </w:p>
        </w:tc>
        <w:tc>
          <w:tcPr>
            <w:tcW w:w="1374" w:type="dxa"/>
            <w:shd w:val="clear" w:color="auto" w:fill="FFFFFF"/>
            <w:tcMar>
              <w:top w:w="17" w:type="dxa"/>
              <w:left w:w="17" w:type="dxa"/>
              <w:bottom w:w="17" w:type="dxa"/>
              <w:right w:w="17" w:type="dxa"/>
            </w:tcMar>
            <w:vAlign w:val="center"/>
          </w:tcPr>
          <w:p w14:paraId="384B6FFB" w14:textId="77777777" w:rsidR="0032342F" w:rsidRDefault="0032342F" w:rsidP="00EE30ED">
            <w:pPr>
              <w:pStyle w:val="afa"/>
              <w:jc w:val="center"/>
              <w:rPr>
                <w:rFonts w:hint="eastAsia"/>
                <w:b/>
                <w:bCs/>
              </w:rPr>
            </w:pPr>
            <w:r>
              <w:rPr>
                <w:rFonts w:hint="eastAsia"/>
                <w:b/>
                <w:bCs/>
              </w:rPr>
              <w:t>主要控制点</w:t>
            </w:r>
          </w:p>
        </w:tc>
        <w:tc>
          <w:tcPr>
            <w:tcW w:w="4110" w:type="dxa"/>
            <w:shd w:val="clear" w:color="auto" w:fill="FFFFFF"/>
            <w:tcMar>
              <w:top w:w="17" w:type="dxa"/>
              <w:left w:w="17" w:type="dxa"/>
              <w:bottom w:w="17" w:type="dxa"/>
              <w:right w:w="17" w:type="dxa"/>
            </w:tcMar>
            <w:vAlign w:val="center"/>
          </w:tcPr>
          <w:p w14:paraId="4113B724" w14:textId="77777777" w:rsidR="0032342F" w:rsidRDefault="0032342F" w:rsidP="00EE30ED">
            <w:pPr>
              <w:pStyle w:val="afa"/>
              <w:jc w:val="center"/>
              <w:rPr>
                <w:rFonts w:hint="eastAsia"/>
                <w:b/>
                <w:bCs/>
              </w:rPr>
            </w:pPr>
            <w:r>
              <w:rPr>
                <w:rFonts w:hint="eastAsia"/>
                <w:b/>
                <w:bCs/>
              </w:rPr>
              <w:t>建（构）筑物基础情况</w:t>
            </w:r>
          </w:p>
        </w:tc>
        <w:tc>
          <w:tcPr>
            <w:tcW w:w="2694" w:type="dxa"/>
            <w:shd w:val="clear" w:color="auto" w:fill="FFFFFF"/>
            <w:tcMar>
              <w:top w:w="17" w:type="dxa"/>
              <w:left w:w="17" w:type="dxa"/>
              <w:bottom w:w="17" w:type="dxa"/>
              <w:right w:w="17" w:type="dxa"/>
            </w:tcMar>
            <w:vAlign w:val="center"/>
          </w:tcPr>
          <w:p w14:paraId="2C65BA71" w14:textId="77777777" w:rsidR="0032342F" w:rsidRDefault="0032342F" w:rsidP="00EE30ED">
            <w:pPr>
              <w:pStyle w:val="afa"/>
              <w:jc w:val="center"/>
              <w:rPr>
                <w:rFonts w:hint="eastAsia"/>
                <w:b/>
                <w:bCs/>
              </w:rPr>
            </w:pPr>
            <w:r>
              <w:rPr>
                <w:rFonts w:hint="eastAsia"/>
                <w:b/>
                <w:bCs/>
              </w:rPr>
              <w:t>与隧道的关系</w:t>
            </w:r>
          </w:p>
        </w:tc>
      </w:tr>
      <w:tr w:rsidR="0032342F" w14:paraId="7D893BBF" w14:textId="77777777" w:rsidTr="0060456E">
        <w:trPr>
          <w:trHeight w:val="2051"/>
          <w:jc w:val="center"/>
        </w:trPr>
        <w:tc>
          <w:tcPr>
            <w:tcW w:w="621" w:type="dxa"/>
            <w:shd w:val="clear" w:color="auto" w:fill="FFFFFF"/>
            <w:tcMar>
              <w:top w:w="17" w:type="dxa"/>
              <w:left w:w="17" w:type="dxa"/>
              <w:bottom w:w="17" w:type="dxa"/>
              <w:right w:w="17" w:type="dxa"/>
            </w:tcMar>
            <w:vAlign w:val="center"/>
          </w:tcPr>
          <w:p w14:paraId="0530A69D" w14:textId="77777777" w:rsidR="0032342F" w:rsidRDefault="0032342F" w:rsidP="00EE30ED">
            <w:pPr>
              <w:pStyle w:val="afa"/>
              <w:jc w:val="center"/>
              <w:rPr>
                <w:rFonts w:hint="eastAsia"/>
              </w:rPr>
            </w:pPr>
            <w:r>
              <w:rPr>
                <w:rFonts w:hint="eastAsia"/>
              </w:rPr>
              <w:t>1</w:t>
            </w:r>
          </w:p>
        </w:tc>
        <w:tc>
          <w:tcPr>
            <w:tcW w:w="689" w:type="dxa"/>
            <w:vMerge w:val="restart"/>
            <w:shd w:val="clear" w:color="auto" w:fill="FFFFFF"/>
            <w:tcMar>
              <w:top w:w="17" w:type="dxa"/>
              <w:left w:w="17" w:type="dxa"/>
              <w:bottom w:w="17" w:type="dxa"/>
              <w:right w:w="17" w:type="dxa"/>
            </w:tcMar>
            <w:vAlign w:val="center"/>
          </w:tcPr>
          <w:p w14:paraId="36748823" w14:textId="77777777" w:rsidR="0032342F" w:rsidRDefault="0032342F" w:rsidP="00EE30ED">
            <w:pPr>
              <w:pStyle w:val="afa"/>
              <w:jc w:val="center"/>
              <w:rPr>
                <w:rFonts w:hint="eastAsia"/>
              </w:rPr>
            </w:pPr>
            <w:r>
              <w:rPr>
                <w:rFonts w:hint="eastAsia"/>
              </w:rPr>
              <w:t>管线</w:t>
            </w:r>
          </w:p>
        </w:tc>
        <w:tc>
          <w:tcPr>
            <w:tcW w:w="1374" w:type="dxa"/>
            <w:shd w:val="clear" w:color="auto" w:fill="FFFFFF"/>
            <w:tcMar>
              <w:top w:w="17" w:type="dxa"/>
              <w:left w:w="17" w:type="dxa"/>
              <w:bottom w:w="17" w:type="dxa"/>
              <w:right w:w="17" w:type="dxa"/>
            </w:tcMar>
            <w:vAlign w:val="center"/>
          </w:tcPr>
          <w:p w14:paraId="2F977BE9" w14:textId="77777777" w:rsidR="0032342F" w:rsidRDefault="0032342F" w:rsidP="00EE30ED">
            <w:pPr>
              <w:pStyle w:val="afa"/>
              <w:jc w:val="center"/>
              <w:rPr>
                <w:rFonts w:hint="eastAsia"/>
              </w:rPr>
            </w:pPr>
            <w:r>
              <w:rPr>
                <w:rFonts w:hint="eastAsia"/>
              </w:rPr>
              <w:t>2*DN3600钢制原水管</w:t>
            </w:r>
          </w:p>
        </w:tc>
        <w:tc>
          <w:tcPr>
            <w:tcW w:w="4110" w:type="dxa"/>
            <w:shd w:val="clear" w:color="auto" w:fill="FFFFFF"/>
            <w:tcMar>
              <w:top w:w="17" w:type="dxa"/>
              <w:left w:w="17" w:type="dxa"/>
              <w:bottom w:w="17" w:type="dxa"/>
              <w:right w:w="17" w:type="dxa"/>
            </w:tcMar>
            <w:vAlign w:val="center"/>
          </w:tcPr>
          <w:p w14:paraId="61796146" w14:textId="77777777" w:rsidR="0032342F" w:rsidRDefault="0032342F" w:rsidP="00EE30ED">
            <w:pPr>
              <w:pStyle w:val="afa"/>
              <w:jc w:val="center"/>
              <w:rPr>
                <w:rFonts w:hint="eastAsia"/>
              </w:rPr>
            </w:pPr>
            <w:r>
              <w:rPr>
                <w:rFonts w:hint="eastAsia"/>
              </w:rPr>
              <w:t>顶管法施工、焊接接头，管线工作压力0.8Mpa、试验压力为1.30Mpa，钢管采用Q235B（镇静钢），管道为钢板直缝埋弧焊制，管顶埋深-19.9-20.3m</w:t>
            </w:r>
          </w:p>
        </w:tc>
        <w:tc>
          <w:tcPr>
            <w:tcW w:w="2694" w:type="dxa"/>
            <w:shd w:val="clear" w:color="auto" w:fill="FFFFFF"/>
            <w:tcMar>
              <w:top w:w="17" w:type="dxa"/>
              <w:left w:w="17" w:type="dxa"/>
              <w:bottom w:w="17" w:type="dxa"/>
              <w:right w:w="17" w:type="dxa"/>
            </w:tcMar>
            <w:vAlign w:val="center"/>
          </w:tcPr>
          <w:p w14:paraId="0895AD26" w14:textId="77777777" w:rsidR="0032342F" w:rsidRDefault="0032342F" w:rsidP="00EE30ED">
            <w:pPr>
              <w:pStyle w:val="afa"/>
              <w:jc w:val="center"/>
              <w:rPr>
                <w:rFonts w:hint="eastAsia"/>
              </w:rPr>
            </w:pPr>
            <w:r>
              <w:rPr>
                <w:rFonts w:hint="eastAsia"/>
              </w:rPr>
              <w:t>下行线隧道侧穿，与管线最小水平距离20.84m</w:t>
            </w:r>
          </w:p>
        </w:tc>
      </w:tr>
      <w:tr w:rsidR="0032342F" w14:paraId="636FE343" w14:textId="77777777" w:rsidTr="0060456E">
        <w:trPr>
          <w:trHeight w:val="658"/>
          <w:jc w:val="center"/>
        </w:trPr>
        <w:tc>
          <w:tcPr>
            <w:tcW w:w="621" w:type="dxa"/>
            <w:shd w:val="clear" w:color="auto" w:fill="FFFFFF"/>
            <w:tcMar>
              <w:top w:w="17" w:type="dxa"/>
              <w:left w:w="17" w:type="dxa"/>
              <w:bottom w:w="17" w:type="dxa"/>
              <w:right w:w="17" w:type="dxa"/>
            </w:tcMar>
            <w:vAlign w:val="center"/>
          </w:tcPr>
          <w:p w14:paraId="14C60C58" w14:textId="77777777" w:rsidR="0032342F" w:rsidRDefault="0032342F" w:rsidP="00EE30ED">
            <w:pPr>
              <w:pStyle w:val="afa"/>
              <w:jc w:val="center"/>
              <w:rPr>
                <w:rFonts w:hint="eastAsia"/>
              </w:rPr>
            </w:pPr>
            <w:r>
              <w:rPr>
                <w:rFonts w:hint="eastAsia"/>
              </w:rPr>
              <w:t>2</w:t>
            </w:r>
          </w:p>
        </w:tc>
        <w:tc>
          <w:tcPr>
            <w:tcW w:w="689" w:type="dxa"/>
            <w:vMerge/>
            <w:shd w:val="clear" w:color="auto" w:fill="FFFFFF"/>
            <w:tcMar>
              <w:top w:w="17" w:type="dxa"/>
              <w:left w:w="17" w:type="dxa"/>
              <w:bottom w:w="17" w:type="dxa"/>
              <w:right w:w="17" w:type="dxa"/>
            </w:tcMar>
            <w:vAlign w:val="center"/>
          </w:tcPr>
          <w:p w14:paraId="0CD44C7C" w14:textId="77777777" w:rsidR="0032342F" w:rsidRDefault="0032342F" w:rsidP="00EE30ED">
            <w:pPr>
              <w:pStyle w:val="afa"/>
              <w:jc w:val="center"/>
              <w:rPr>
                <w:rFonts w:hint="eastAsia"/>
              </w:rPr>
            </w:pPr>
          </w:p>
        </w:tc>
        <w:tc>
          <w:tcPr>
            <w:tcW w:w="1374" w:type="dxa"/>
            <w:shd w:val="clear" w:color="auto" w:fill="FFFFFF"/>
            <w:tcMar>
              <w:top w:w="17" w:type="dxa"/>
              <w:left w:w="17" w:type="dxa"/>
              <w:bottom w:w="17" w:type="dxa"/>
              <w:right w:w="17" w:type="dxa"/>
            </w:tcMar>
            <w:vAlign w:val="center"/>
          </w:tcPr>
          <w:p w14:paraId="4786F395" w14:textId="77777777" w:rsidR="0032342F" w:rsidRDefault="0032342F" w:rsidP="00EE30ED">
            <w:pPr>
              <w:pStyle w:val="afa"/>
              <w:jc w:val="center"/>
              <w:rPr>
                <w:rFonts w:hint="eastAsia"/>
              </w:rPr>
            </w:pPr>
            <w:r>
              <w:rPr>
                <w:rFonts w:hint="eastAsia"/>
              </w:rPr>
              <w:t>φ324航油管（铁）</w:t>
            </w:r>
          </w:p>
        </w:tc>
        <w:tc>
          <w:tcPr>
            <w:tcW w:w="4110" w:type="dxa"/>
            <w:shd w:val="clear" w:color="auto" w:fill="FFFFFF"/>
            <w:tcMar>
              <w:top w:w="17" w:type="dxa"/>
              <w:left w:w="17" w:type="dxa"/>
              <w:bottom w:w="17" w:type="dxa"/>
              <w:right w:w="17" w:type="dxa"/>
            </w:tcMar>
            <w:vAlign w:val="center"/>
          </w:tcPr>
          <w:p w14:paraId="1F3B805C" w14:textId="77777777" w:rsidR="0032342F" w:rsidRDefault="0032342F" w:rsidP="00EE30ED">
            <w:pPr>
              <w:pStyle w:val="afa"/>
              <w:jc w:val="center"/>
              <w:rPr>
                <w:rFonts w:hint="eastAsia"/>
              </w:rPr>
            </w:pPr>
            <w:r>
              <w:rPr>
                <w:rFonts w:hint="eastAsia"/>
              </w:rPr>
              <w:t>非开挖，中心标高-5.5-15.5m</w:t>
            </w:r>
          </w:p>
        </w:tc>
        <w:tc>
          <w:tcPr>
            <w:tcW w:w="2694" w:type="dxa"/>
            <w:shd w:val="clear" w:color="auto" w:fill="FFFFFF"/>
            <w:tcMar>
              <w:top w:w="17" w:type="dxa"/>
              <w:left w:w="17" w:type="dxa"/>
              <w:bottom w:w="17" w:type="dxa"/>
              <w:right w:w="17" w:type="dxa"/>
            </w:tcMar>
            <w:vAlign w:val="center"/>
          </w:tcPr>
          <w:p w14:paraId="48B80C1C" w14:textId="77777777" w:rsidR="0032342F" w:rsidRDefault="0032342F" w:rsidP="00EE30ED">
            <w:pPr>
              <w:pStyle w:val="afa"/>
              <w:jc w:val="center"/>
              <w:rPr>
                <w:rFonts w:hint="eastAsia"/>
              </w:rPr>
            </w:pPr>
            <w:r>
              <w:rPr>
                <w:rFonts w:hint="eastAsia"/>
              </w:rPr>
              <w:t>下行线侧穿，最小水平净距5.1m</w:t>
            </w:r>
          </w:p>
        </w:tc>
      </w:tr>
      <w:tr w:rsidR="0032342F" w14:paraId="1F83C19A" w14:textId="77777777" w:rsidTr="0060456E">
        <w:trPr>
          <w:trHeight w:val="658"/>
          <w:jc w:val="center"/>
        </w:trPr>
        <w:tc>
          <w:tcPr>
            <w:tcW w:w="621" w:type="dxa"/>
            <w:shd w:val="clear" w:color="auto" w:fill="FFFFFF"/>
            <w:tcMar>
              <w:top w:w="17" w:type="dxa"/>
              <w:left w:w="17" w:type="dxa"/>
              <w:bottom w:w="17" w:type="dxa"/>
              <w:right w:w="17" w:type="dxa"/>
            </w:tcMar>
            <w:vAlign w:val="center"/>
          </w:tcPr>
          <w:p w14:paraId="566E7541" w14:textId="77777777" w:rsidR="0032342F" w:rsidRDefault="0032342F" w:rsidP="00EE30ED">
            <w:pPr>
              <w:pStyle w:val="afa"/>
              <w:jc w:val="center"/>
              <w:rPr>
                <w:rFonts w:hint="eastAsia"/>
              </w:rPr>
            </w:pPr>
            <w:r>
              <w:rPr>
                <w:rFonts w:hint="eastAsia"/>
              </w:rPr>
              <w:t>3</w:t>
            </w:r>
          </w:p>
        </w:tc>
        <w:tc>
          <w:tcPr>
            <w:tcW w:w="689" w:type="dxa"/>
            <w:vMerge/>
            <w:shd w:val="clear" w:color="auto" w:fill="FFFFFF"/>
            <w:tcMar>
              <w:top w:w="17" w:type="dxa"/>
              <w:left w:w="17" w:type="dxa"/>
              <w:bottom w:w="17" w:type="dxa"/>
              <w:right w:w="17" w:type="dxa"/>
            </w:tcMar>
            <w:vAlign w:val="center"/>
          </w:tcPr>
          <w:p w14:paraId="66951860" w14:textId="77777777" w:rsidR="0032342F" w:rsidRDefault="0032342F" w:rsidP="00EE30ED">
            <w:pPr>
              <w:pStyle w:val="afa"/>
              <w:jc w:val="center"/>
              <w:rPr>
                <w:rFonts w:hint="eastAsia"/>
              </w:rPr>
            </w:pPr>
          </w:p>
        </w:tc>
        <w:tc>
          <w:tcPr>
            <w:tcW w:w="1374" w:type="dxa"/>
            <w:shd w:val="clear" w:color="auto" w:fill="FFFFFF"/>
            <w:tcMar>
              <w:top w:w="17" w:type="dxa"/>
              <w:left w:w="17" w:type="dxa"/>
              <w:bottom w:w="17" w:type="dxa"/>
              <w:right w:w="17" w:type="dxa"/>
            </w:tcMar>
            <w:vAlign w:val="center"/>
          </w:tcPr>
          <w:p w14:paraId="00D50BF2" w14:textId="77777777" w:rsidR="0032342F" w:rsidRDefault="0032342F" w:rsidP="00EE30ED">
            <w:pPr>
              <w:pStyle w:val="afa"/>
              <w:jc w:val="center"/>
              <w:rPr>
                <w:rFonts w:hint="eastAsia"/>
              </w:rPr>
            </w:pPr>
            <w:r>
              <w:rPr>
                <w:rFonts w:hint="eastAsia"/>
              </w:rPr>
              <w:t>信息16孔</w:t>
            </w:r>
          </w:p>
        </w:tc>
        <w:tc>
          <w:tcPr>
            <w:tcW w:w="4110" w:type="dxa"/>
            <w:shd w:val="clear" w:color="auto" w:fill="FFFFFF"/>
            <w:tcMar>
              <w:top w:w="17" w:type="dxa"/>
              <w:left w:w="17" w:type="dxa"/>
              <w:bottom w:w="17" w:type="dxa"/>
              <w:right w:w="17" w:type="dxa"/>
            </w:tcMar>
            <w:vAlign w:val="center"/>
          </w:tcPr>
          <w:p w14:paraId="0837FA11" w14:textId="77777777" w:rsidR="0032342F" w:rsidRDefault="0032342F" w:rsidP="00EE30ED">
            <w:pPr>
              <w:pStyle w:val="afa"/>
              <w:jc w:val="center"/>
              <w:rPr>
                <w:rFonts w:hint="eastAsia"/>
              </w:rPr>
            </w:pPr>
            <w:r>
              <w:rPr>
                <w:rFonts w:hint="eastAsia"/>
              </w:rPr>
              <w:t>SK1+234，非开挖，中心深度1.35-7.7m</w:t>
            </w:r>
          </w:p>
        </w:tc>
        <w:tc>
          <w:tcPr>
            <w:tcW w:w="2694" w:type="dxa"/>
            <w:shd w:val="clear" w:color="auto" w:fill="FFFFFF"/>
            <w:tcMar>
              <w:top w:w="17" w:type="dxa"/>
              <w:left w:w="17" w:type="dxa"/>
              <w:bottom w:w="17" w:type="dxa"/>
              <w:right w:w="17" w:type="dxa"/>
            </w:tcMar>
            <w:vAlign w:val="center"/>
          </w:tcPr>
          <w:p w14:paraId="668105AA" w14:textId="77777777" w:rsidR="0032342F" w:rsidRDefault="0032342F" w:rsidP="00EE30ED">
            <w:pPr>
              <w:pStyle w:val="afa"/>
              <w:jc w:val="center"/>
              <w:rPr>
                <w:rFonts w:hint="eastAsia"/>
              </w:rPr>
            </w:pPr>
            <w:r>
              <w:rPr>
                <w:rFonts w:hint="eastAsia"/>
              </w:rPr>
              <w:t>隧道下穿，与管线最小竖向净距约1.43m</w:t>
            </w:r>
          </w:p>
        </w:tc>
      </w:tr>
      <w:tr w:rsidR="0032342F" w14:paraId="58D842A8" w14:textId="77777777" w:rsidTr="0060456E">
        <w:trPr>
          <w:trHeight w:val="658"/>
          <w:jc w:val="center"/>
        </w:trPr>
        <w:tc>
          <w:tcPr>
            <w:tcW w:w="621" w:type="dxa"/>
            <w:shd w:val="clear" w:color="auto" w:fill="FFFFFF"/>
            <w:tcMar>
              <w:top w:w="17" w:type="dxa"/>
              <w:left w:w="17" w:type="dxa"/>
              <w:bottom w:w="17" w:type="dxa"/>
              <w:right w:w="17" w:type="dxa"/>
            </w:tcMar>
            <w:vAlign w:val="center"/>
          </w:tcPr>
          <w:p w14:paraId="1CA6F9B4" w14:textId="77777777" w:rsidR="0032342F" w:rsidRDefault="0032342F" w:rsidP="00EE30ED">
            <w:pPr>
              <w:pStyle w:val="afa"/>
              <w:jc w:val="center"/>
              <w:rPr>
                <w:rFonts w:hint="eastAsia"/>
              </w:rPr>
            </w:pPr>
            <w:r>
              <w:rPr>
                <w:rFonts w:hint="eastAsia"/>
              </w:rPr>
              <w:t>4</w:t>
            </w:r>
          </w:p>
        </w:tc>
        <w:tc>
          <w:tcPr>
            <w:tcW w:w="689" w:type="dxa"/>
            <w:vMerge/>
            <w:shd w:val="clear" w:color="auto" w:fill="FFFFFF"/>
            <w:tcMar>
              <w:top w:w="17" w:type="dxa"/>
              <w:left w:w="17" w:type="dxa"/>
              <w:bottom w:w="17" w:type="dxa"/>
              <w:right w:w="17" w:type="dxa"/>
            </w:tcMar>
            <w:vAlign w:val="center"/>
          </w:tcPr>
          <w:p w14:paraId="4CC6302D" w14:textId="77777777" w:rsidR="0032342F" w:rsidRDefault="0032342F" w:rsidP="00EE30ED">
            <w:pPr>
              <w:pStyle w:val="afa"/>
              <w:jc w:val="center"/>
              <w:rPr>
                <w:rFonts w:hint="eastAsia"/>
              </w:rPr>
            </w:pPr>
          </w:p>
        </w:tc>
        <w:tc>
          <w:tcPr>
            <w:tcW w:w="1374" w:type="dxa"/>
            <w:shd w:val="clear" w:color="auto" w:fill="FFFFFF"/>
            <w:tcMar>
              <w:top w:w="17" w:type="dxa"/>
              <w:left w:w="17" w:type="dxa"/>
              <w:bottom w:w="17" w:type="dxa"/>
              <w:right w:w="17" w:type="dxa"/>
            </w:tcMar>
            <w:vAlign w:val="center"/>
          </w:tcPr>
          <w:p w14:paraId="6A331A9E" w14:textId="77777777" w:rsidR="0032342F" w:rsidRDefault="0032342F" w:rsidP="00EE30ED">
            <w:pPr>
              <w:pStyle w:val="afa"/>
              <w:jc w:val="center"/>
              <w:rPr>
                <w:rFonts w:hint="eastAsia"/>
              </w:rPr>
            </w:pPr>
            <w:r>
              <w:rPr>
                <w:rFonts w:hint="eastAsia"/>
              </w:rPr>
              <w:t>信息16孔</w:t>
            </w:r>
          </w:p>
        </w:tc>
        <w:tc>
          <w:tcPr>
            <w:tcW w:w="4110" w:type="dxa"/>
            <w:shd w:val="clear" w:color="auto" w:fill="FFFFFF"/>
            <w:tcMar>
              <w:top w:w="17" w:type="dxa"/>
              <w:left w:w="17" w:type="dxa"/>
              <w:bottom w:w="17" w:type="dxa"/>
              <w:right w:w="17" w:type="dxa"/>
            </w:tcMar>
            <w:vAlign w:val="center"/>
          </w:tcPr>
          <w:p w14:paraId="45910B4C" w14:textId="77777777" w:rsidR="0032342F" w:rsidRDefault="0032342F" w:rsidP="00EE30ED">
            <w:pPr>
              <w:pStyle w:val="afa"/>
              <w:jc w:val="center"/>
              <w:rPr>
                <w:rFonts w:hint="eastAsia"/>
              </w:rPr>
            </w:pPr>
            <w:r>
              <w:rPr>
                <w:rFonts w:hint="eastAsia"/>
              </w:rPr>
              <w:t>SK1+234，非开挖，0.85-7.78m</w:t>
            </w:r>
          </w:p>
        </w:tc>
        <w:tc>
          <w:tcPr>
            <w:tcW w:w="2694" w:type="dxa"/>
            <w:shd w:val="clear" w:color="auto" w:fill="FFFFFF"/>
            <w:tcMar>
              <w:top w:w="17" w:type="dxa"/>
              <w:left w:w="17" w:type="dxa"/>
              <w:bottom w:w="17" w:type="dxa"/>
              <w:right w:w="17" w:type="dxa"/>
            </w:tcMar>
            <w:vAlign w:val="center"/>
          </w:tcPr>
          <w:p w14:paraId="686B2BAA" w14:textId="77777777" w:rsidR="0032342F" w:rsidRDefault="0032342F" w:rsidP="00EE30ED">
            <w:pPr>
              <w:pStyle w:val="afa"/>
              <w:jc w:val="center"/>
              <w:rPr>
                <w:rFonts w:hint="eastAsia"/>
              </w:rPr>
            </w:pPr>
            <w:r>
              <w:rPr>
                <w:rFonts w:hint="eastAsia"/>
              </w:rPr>
              <w:t>隧道下穿，与管线最小竖向净距约2.11m</w:t>
            </w:r>
          </w:p>
        </w:tc>
      </w:tr>
      <w:tr w:rsidR="0032342F" w14:paraId="7B51F67D" w14:textId="77777777" w:rsidTr="0060456E">
        <w:trPr>
          <w:trHeight w:val="545"/>
          <w:jc w:val="center"/>
        </w:trPr>
        <w:tc>
          <w:tcPr>
            <w:tcW w:w="621" w:type="dxa"/>
            <w:shd w:val="clear" w:color="auto" w:fill="FFFFFF"/>
            <w:tcMar>
              <w:top w:w="17" w:type="dxa"/>
              <w:left w:w="17" w:type="dxa"/>
              <w:bottom w:w="17" w:type="dxa"/>
              <w:right w:w="17" w:type="dxa"/>
            </w:tcMar>
            <w:vAlign w:val="center"/>
          </w:tcPr>
          <w:p w14:paraId="7B821480" w14:textId="77777777" w:rsidR="0032342F" w:rsidRDefault="0032342F" w:rsidP="00EE30ED">
            <w:pPr>
              <w:pStyle w:val="afa"/>
              <w:jc w:val="center"/>
              <w:rPr>
                <w:rFonts w:hint="eastAsia"/>
              </w:rPr>
            </w:pPr>
            <w:r>
              <w:rPr>
                <w:rFonts w:hint="eastAsia"/>
              </w:rPr>
              <w:t>5</w:t>
            </w:r>
          </w:p>
        </w:tc>
        <w:tc>
          <w:tcPr>
            <w:tcW w:w="689" w:type="dxa"/>
            <w:vMerge/>
            <w:shd w:val="clear" w:color="auto" w:fill="FFFFFF"/>
            <w:tcMar>
              <w:top w:w="17" w:type="dxa"/>
              <w:left w:w="17" w:type="dxa"/>
              <w:bottom w:w="17" w:type="dxa"/>
              <w:right w:w="17" w:type="dxa"/>
            </w:tcMar>
            <w:vAlign w:val="center"/>
          </w:tcPr>
          <w:p w14:paraId="48595ACD" w14:textId="77777777" w:rsidR="0032342F" w:rsidRDefault="0032342F" w:rsidP="00EE30ED">
            <w:pPr>
              <w:pStyle w:val="afa"/>
              <w:jc w:val="center"/>
              <w:rPr>
                <w:rFonts w:hint="eastAsia"/>
              </w:rPr>
            </w:pPr>
          </w:p>
        </w:tc>
        <w:tc>
          <w:tcPr>
            <w:tcW w:w="1374" w:type="dxa"/>
            <w:shd w:val="clear" w:color="auto" w:fill="FFFFFF"/>
            <w:tcMar>
              <w:top w:w="17" w:type="dxa"/>
              <w:left w:w="17" w:type="dxa"/>
              <w:bottom w:w="17" w:type="dxa"/>
              <w:right w:w="17" w:type="dxa"/>
            </w:tcMar>
            <w:vAlign w:val="center"/>
          </w:tcPr>
          <w:p w14:paraId="26FD3E52" w14:textId="77777777" w:rsidR="0032342F" w:rsidRDefault="0032342F" w:rsidP="00EE30ED">
            <w:pPr>
              <w:pStyle w:val="afa"/>
              <w:jc w:val="center"/>
              <w:rPr>
                <w:rFonts w:hint="eastAsia"/>
              </w:rPr>
            </w:pPr>
            <w:r>
              <w:rPr>
                <w:rFonts w:hint="eastAsia"/>
              </w:rPr>
              <w:t>φ300高压燃气管</w:t>
            </w:r>
          </w:p>
        </w:tc>
        <w:tc>
          <w:tcPr>
            <w:tcW w:w="4110" w:type="dxa"/>
            <w:shd w:val="clear" w:color="auto" w:fill="FFFFFF"/>
            <w:tcMar>
              <w:top w:w="17" w:type="dxa"/>
              <w:left w:w="17" w:type="dxa"/>
              <w:bottom w:w="17" w:type="dxa"/>
              <w:right w:w="17" w:type="dxa"/>
            </w:tcMar>
            <w:vAlign w:val="center"/>
          </w:tcPr>
          <w:p w14:paraId="5C4C8D14" w14:textId="77777777" w:rsidR="0032342F" w:rsidRDefault="0032342F" w:rsidP="00EE30ED">
            <w:pPr>
              <w:pStyle w:val="afa"/>
              <w:jc w:val="center"/>
              <w:rPr>
                <w:rFonts w:hint="eastAsia"/>
              </w:rPr>
            </w:pPr>
            <w:r>
              <w:rPr>
                <w:rFonts w:hint="eastAsia"/>
              </w:rPr>
              <w:t>SK2+282、铁管，管顶埋深1.45m</w:t>
            </w:r>
          </w:p>
        </w:tc>
        <w:tc>
          <w:tcPr>
            <w:tcW w:w="2694" w:type="dxa"/>
            <w:shd w:val="clear" w:color="auto" w:fill="FFFFFF"/>
            <w:tcMar>
              <w:top w:w="17" w:type="dxa"/>
              <w:left w:w="17" w:type="dxa"/>
              <w:bottom w:w="17" w:type="dxa"/>
              <w:right w:w="17" w:type="dxa"/>
            </w:tcMar>
            <w:vAlign w:val="center"/>
          </w:tcPr>
          <w:p w14:paraId="7FCD286E" w14:textId="77777777" w:rsidR="0032342F" w:rsidRDefault="0032342F" w:rsidP="00EE30ED">
            <w:pPr>
              <w:pStyle w:val="afa"/>
              <w:jc w:val="center"/>
              <w:rPr>
                <w:rFonts w:hint="eastAsia"/>
              </w:rPr>
            </w:pPr>
            <w:r>
              <w:rPr>
                <w:rFonts w:hint="eastAsia"/>
              </w:rPr>
              <w:t>隧道下穿，与管线最小竖向净距约12.98m</w:t>
            </w:r>
          </w:p>
        </w:tc>
      </w:tr>
      <w:tr w:rsidR="0032342F" w14:paraId="37C03C98" w14:textId="77777777" w:rsidTr="0060456E">
        <w:trPr>
          <w:trHeight w:val="1604"/>
          <w:jc w:val="center"/>
        </w:trPr>
        <w:tc>
          <w:tcPr>
            <w:tcW w:w="621" w:type="dxa"/>
            <w:shd w:val="clear" w:color="auto" w:fill="FFFFFF"/>
            <w:tcMar>
              <w:top w:w="17" w:type="dxa"/>
              <w:left w:w="17" w:type="dxa"/>
              <w:bottom w:w="17" w:type="dxa"/>
              <w:right w:w="17" w:type="dxa"/>
            </w:tcMar>
            <w:vAlign w:val="center"/>
          </w:tcPr>
          <w:p w14:paraId="126A0AA1" w14:textId="77777777" w:rsidR="0032342F" w:rsidRDefault="0032342F" w:rsidP="00EE30ED">
            <w:pPr>
              <w:pStyle w:val="afa"/>
              <w:jc w:val="center"/>
              <w:rPr>
                <w:rFonts w:hint="eastAsia"/>
              </w:rPr>
            </w:pPr>
            <w:r>
              <w:rPr>
                <w:rFonts w:hint="eastAsia"/>
              </w:rPr>
              <w:t>6</w:t>
            </w:r>
          </w:p>
        </w:tc>
        <w:tc>
          <w:tcPr>
            <w:tcW w:w="689" w:type="dxa"/>
            <w:vMerge w:val="restart"/>
            <w:shd w:val="clear" w:color="auto" w:fill="FFFFFF"/>
            <w:tcMar>
              <w:top w:w="17" w:type="dxa"/>
              <w:left w:w="17" w:type="dxa"/>
              <w:bottom w:w="17" w:type="dxa"/>
              <w:right w:w="17" w:type="dxa"/>
            </w:tcMar>
            <w:vAlign w:val="center"/>
          </w:tcPr>
          <w:p w14:paraId="092687A7" w14:textId="77777777" w:rsidR="0032342F" w:rsidRDefault="0032342F" w:rsidP="00EE30ED">
            <w:pPr>
              <w:pStyle w:val="afa"/>
              <w:jc w:val="center"/>
              <w:rPr>
                <w:rFonts w:hint="eastAsia"/>
              </w:rPr>
            </w:pPr>
            <w:r>
              <w:rPr>
                <w:rFonts w:hint="eastAsia"/>
              </w:rPr>
              <w:t>建筑物</w:t>
            </w:r>
          </w:p>
        </w:tc>
        <w:tc>
          <w:tcPr>
            <w:tcW w:w="1374" w:type="dxa"/>
            <w:shd w:val="clear" w:color="auto" w:fill="FFFFFF"/>
            <w:tcMar>
              <w:top w:w="17" w:type="dxa"/>
              <w:left w:w="17" w:type="dxa"/>
              <w:bottom w:w="17" w:type="dxa"/>
              <w:right w:w="17" w:type="dxa"/>
            </w:tcMar>
            <w:vAlign w:val="center"/>
          </w:tcPr>
          <w:p w14:paraId="262EB7E2" w14:textId="77777777" w:rsidR="0032342F" w:rsidRDefault="0032342F" w:rsidP="00EE30ED">
            <w:pPr>
              <w:pStyle w:val="afa"/>
              <w:jc w:val="center"/>
              <w:rPr>
                <w:rFonts w:hint="eastAsia"/>
              </w:rPr>
            </w:pPr>
            <w:r>
              <w:rPr>
                <w:rFonts w:hint="eastAsia"/>
              </w:rPr>
              <w:t>德之馨（上海）有限公司</w:t>
            </w:r>
          </w:p>
        </w:tc>
        <w:tc>
          <w:tcPr>
            <w:tcW w:w="4110" w:type="dxa"/>
            <w:shd w:val="clear" w:color="auto" w:fill="FFFFFF"/>
            <w:tcMar>
              <w:top w:w="17" w:type="dxa"/>
              <w:left w:w="17" w:type="dxa"/>
              <w:bottom w:w="17" w:type="dxa"/>
              <w:right w:w="17" w:type="dxa"/>
            </w:tcMar>
            <w:vAlign w:val="center"/>
          </w:tcPr>
          <w:p w14:paraId="69512500" w14:textId="77777777" w:rsidR="0032342F" w:rsidRDefault="0032342F" w:rsidP="00EE30ED">
            <w:pPr>
              <w:pStyle w:val="afa"/>
              <w:jc w:val="center"/>
              <w:rPr>
                <w:rFonts w:hint="eastAsia"/>
              </w:rPr>
            </w:pPr>
            <w:r>
              <w:rPr>
                <w:rFonts w:hint="eastAsia"/>
              </w:rPr>
              <w:t>研发楼、采用φ500预应力管桩，桩长约为30m；办公楼采用400*400预制方桩，桩长约为29m</w:t>
            </w:r>
          </w:p>
        </w:tc>
        <w:tc>
          <w:tcPr>
            <w:tcW w:w="2694" w:type="dxa"/>
            <w:shd w:val="clear" w:color="auto" w:fill="FFFFFF"/>
            <w:tcMar>
              <w:top w:w="17" w:type="dxa"/>
              <w:left w:w="17" w:type="dxa"/>
              <w:bottom w:w="17" w:type="dxa"/>
              <w:right w:w="17" w:type="dxa"/>
            </w:tcMar>
            <w:vAlign w:val="center"/>
          </w:tcPr>
          <w:p w14:paraId="69057146" w14:textId="77777777" w:rsidR="0032342F" w:rsidRDefault="0032342F" w:rsidP="00EE30ED">
            <w:pPr>
              <w:pStyle w:val="afa"/>
              <w:jc w:val="center"/>
              <w:rPr>
                <w:rFonts w:hint="eastAsia"/>
              </w:rPr>
            </w:pPr>
            <w:r>
              <w:rPr>
                <w:rFonts w:hint="eastAsia"/>
              </w:rPr>
              <w:t>上行线侧穿，研发楼与隧道最小水平距离5.32m；办公楼最小水平距离6.10m</w:t>
            </w:r>
          </w:p>
        </w:tc>
      </w:tr>
      <w:tr w:rsidR="0032342F" w14:paraId="2D15478B" w14:textId="77777777" w:rsidTr="0060456E">
        <w:trPr>
          <w:trHeight w:val="2135"/>
          <w:jc w:val="center"/>
        </w:trPr>
        <w:tc>
          <w:tcPr>
            <w:tcW w:w="621" w:type="dxa"/>
            <w:shd w:val="clear" w:color="auto" w:fill="FFFFFF"/>
            <w:tcMar>
              <w:top w:w="17" w:type="dxa"/>
              <w:left w:w="17" w:type="dxa"/>
              <w:bottom w:w="17" w:type="dxa"/>
              <w:right w:w="17" w:type="dxa"/>
            </w:tcMar>
            <w:vAlign w:val="center"/>
          </w:tcPr>
          <w:p w14:paraId="64E161D1" w14:textId="77777777" w:rsidR="0032342F" w:rsidRDefault="0032342F" w:rsidP="00EE30ED">
            <w:pPr>
              <w:pStyle w:val="afa"/>
              <w:jc w:val="center"/>
              <w:rPr>
                <w:rFonts w:hint="eastAsia"/>
              </w:rPr>
            </w:pPr>
            <w:r>
              <w:rPr>
                <w:rFonts w:hint="eastAsia"/>
              </w:rPr>
              <w:lastRenderedPageBreak/>
              <w:t>7</w:t>
            </w:r>
          </w:p>
        </w:tc>
        <w:tc>
          <w:tcPr>
            <w:tcW w:w="689" w:type="dxa"/>
            <w:vMerge/>
            <w:shd w:val="clear" w:color="auto" w:fill="FFFFFF"/>
            <w:tcMar>
              <w:top w:w="17" w:type="dxa"/>
              <w:left w:w="17" w:type="dxa"/>
              <w:bottom w:w="17" w:type="dxa"/>
              <w:right w:w="17" w:type="dxa"/>
            </w:tcMar>
            <w:vAlign w:val="center"/>
          </w:tcPr>
          <w:p w14:paraId="35727D85" w14:textId="77777777" w:rsidR="0032342F" w:rsidRDefault="0032342F" w:rsidP="00EE30ED">
            <w:pPr>
              <w:pStyle w:val="afa"/>
              <w:jc w:val="center"/>
              <w:rPr>
                <w:rFonts w:hint="eastAsia"/>
              </w:rPr>
            </w:pPr>
          </w:p>
        </w:tc>
        <w:tc>
          <w:tcPr>
            <w:tcW w:w="1374" w:type="dxa"/>
            <w:shd w:val="clear" w:color="auto" w:fill="FFFFFF"/>
            <w:tcMar>
              <w:top w:w="17" w:type="dxa"/>
              <w:left w:w="17" w:type="dxa"/>
              <w:bottom w:w="17" w:type="dxa"/>
              <w:right w:w="17" w:type="dxa"/>
            </w:tcMar>
            <w:vAlign w:val="center"/>
          </w:tcPr>
          <w:p w14:paraId="0446350E" w14:textId="77777777" w:rsidR="0032342F" w:rsidRDefault="0032342F" w:rsidP="00EE30ED">
            <w:pPr>
              <w:pStyle w:val="afa"/>
              <w:jc w:val="center"/>
              <w:rPr>
                <w:rFonts w:hint="eastAsia"/>
              </w:rPr>
            </w:pPr>
            <w:r>
              <w:rPr>
                <w:rFonts w:hint="eastAsia"/>
              </w:rPr>
              <w:t>拜耳中国有限公司</w:t>
            </w:r>
          </w:p>
        </w:tc>
        <w:tc>
          <w:tcPr>
            <w:tcW w:w="4110" w:type="dxa"/>
            <w:shd w:val="clear" w:color="auto" w:fill="FFFFFF"/>
            <w:tcMar>
              <w:top w:w="17" w:type="dxa"/>
              <w:left w:w="17" w:type="dxa"/>
              <w:bottom w:w="17" w:type="dxa"/>
              <w:right w:w="17" w:type="dxa"/>
            </w:tcMar>
            <w:vAlign w:val="center"/>
          </w:tcPr>
          <w:p w14:paraId="146E167B" w14:textId="77777777" w:rsidR="0032342F" w:rsidRDefault="0032342F" w:rsidP="00EE30ED">
            <w:pPr>
              <w:pStyle w:val="afa"/>
              <w:jc w:val="center"/>
              <w:rPr>
                <w:rFonts w:hint="eastAsia"/>
              </w:rPr>
            </w:pPr>
            <w:r>
              <w:rPr>
                <w:rFonts w:hint="eastAsia"/>
              </w:rPr>
              <w:t>仓库采用φ650钻孔灌注桩，桩长约为30m；管理楼采用350*350预制方桩，桩长约为26.5m</w:t>
            </w:r>
          </w:p>
        </w:tc>
        <w:tc>
          <w:tcPr>
            <w:tcW w:w="2694" w:type="dxa"/>
            <w:shd w:val="clear" w:color="auto" w:fill="FFFFFF"/>
            <w:tcMar>
              <w:top w:w="17" w:type="dxa"/>
              <w:left w:w="17" w:type="dxa"/>
              <w:bottom w:w="17" w:type="dxa"/>
              <w:right w:w="17" w:type="dxa"/>
            </w:tcMar>
            <w:vAlign w:val="center"/>
          </w:tcPr>
          <w:p w14:paraId="5E612F98" w14:textId="77777777" w:rsidR="0032342F" w:rsidRDefault="0032342F" w:rsidP="00EE30ED">
            <w:pPr>
              <w:pStyle w:val="afa"/>
              <w:jc w:val="center"/>
              <w:rPr>
                <w:rFonts w:hint="eastAsia"/>
              </w:rPr>
            </w:pPr>
            <w:r>
              <w:rPr>
                <w:rFonts w:hint="eastAsia"/>
              </w:rPr>
              <w:t>上行线侧穿，管理楼与隧道最小水平净距约19.64m；仓库与隧道最小水平净距约8.86m</w:t>
            </w:r>
          </w:p>
        </w:tc>
      </w:tr>
      <w:tr w:rsidR="0032342F" w14:paraId="6B04EAA1" w14:textId="77777777" w:rsidTr="0060456E">
        <w:trPr>
          <w:trHeight w:val="658"/>
          <w:jc w:val="center"/>
        </w:trPr>
        <w:tc>
          <w:tcPr>
            <w:tcW w:w="621" w:type="dxa"/>
            <w:shd w:val="clear" w:color="auto" w:fill="FFFFFF"/>
            <w:tcMar>
              <w:top w:w="17" w:type="dxa"/>
              <w:left w:w="17" w:type="dxa"/>
              <w:bottom w:w="17" w:type="dxa"/>
              <w:right w:w="17" w:type="dxa"/>
            </w:tcMar>
            <w:vAlign w:val="center"/>
          </w:tcPr>
          <w:p w14:paraId="24666E2C" w14:textId="77777777" w:rsidR="0032342F" w:rsidRDefault="0032342F" w:rsidP="00EE30ED">
            <w:pPr>
              <w:pStyle w:val="afa"/>
              <w:jc w:val="center"/>
              <w:rPr>
                <w:rFonts w:hint="eastAsia"/>
              </w:rPr>
            </w:pPr>
            <w:r>
              <w:rPr>
                <w:rFonts w:hint="eastAsia"/>
              </w:rPr>
              <w:t>8</w:t>
            </w:r>
          </w:p>
        </w:tc>
        <w:tc>
          <w:tcPr>
            <w:tcW w:w="689" w:type="dxa"/>
            <w:vMerge w:val="restart"/>
            <w:shd w:val="clear" w:color="auto" w:fill="FFFFFF"/>
            <w:tcMar>
              <w:top w:w="17" w:type="dxa"/>
              <w:left w:w="17" w:type="dxa"/>
              <w:bottom w:w="17" w:type="dxa"/>
              <w:right w:w="17" w:type="dxa"/>
            </w:tcMar>
            <w:vAlign w:val="center"/>
          </w:tcPr>
          <w:p w14:paraId="089D5D30" w14:textId="77777777" w:rsidR="0032342F" w:rsidRDefault="0032342F" w:rsidP="00EE30ED">
            <w:pPr>
              <w:pStyle w:val="afa"/>
              <w:jc w:val="center"/>
              <w:rPr>
                <w:rFonts w:hint="eastAsia"/>
              </w:rPr>
            </w:pPr>
            <w:r>
              <w:rPr>
                <w:rFonts w:hint="eastAsia"/>
              </w:rPr>
              <w:t>构筑物</w:t>
            </w:r>
          </w:p>
        </w:tc>
        <w:tc>
          <w:tcPr>
            <w:tcW w:w="1374" w:type="dxa"/>
            <w:shd w:val="clear" w:color="auto" w:fill="FFFFFF"/>
            <w:tcMar>
              <w:top w:w="17" w:type="dxa"/>
              <w:left w:w="17" w:type="dxa"/>
              <w:bottom w:w="17" w:type="dxa"/>
              <w:right w:w="17" w:type="dxa"/>
            </w:tcMar>
            <w:vAlign w:val="center"/>
          </w:tcPr>
          <w:p w14:paraId="180CADB1" w14:textId="77777777" w:rsidR="0032342F" w:rsidRDefault="0032342F" w:rsidP="00EE30ED">
            <w:pPr>
              <w:pStyle w:val="afa"/>
              <w:jc w:val="center"/>
              <w:rPr>
                <w:rFonts w:hint="eastAsia"/>
              </w:rPr>
            </w:pPr>
            <w:r>
              <w:rPr>
                <w:rFonts w:hint="eastAsia"/>
              </w:rPr>
              <w:t>仿生塔1</w:t>
            </w:r>
          </w:p>
        </w:tc>
        <w:tc>
          <w:tcPr>
            <w:tcW w:w="4110" w:type="dxa"/>
            <w:vMerge w:val="restart"/>
            <w:shd w:val="clear" w:color="auto" w:fill="FFFFFF"/>
            <w:tcMar>
              <w:top w:w="17" w:type="dxa"/>
              <w:left w:w="17" w:type="dxa"/>
              <w:bottom w:w="17" w:type="dxa"/>
              <w:right w:w="17" w:type="dxa"/>
            </w:tcMar>
            <w:vAlign w:val="center"/>
          </w:tcPr>
          <w:p w14:paraId="39701C11" w14:textId="77777777" w:rsidR="0032342F" w:rsidRDefault="0032342F" w:rsidP="00EE30ED">
            <w:pPr>
              <w:pStyle w:val="afa"/>
              <w:jc w:val="center"/>
              <w:rPr>
                <w:rFonts w:hint="eastAsia"/>
              </w:rPr>
            </w:pPr>
            <w:r>
              <w:rPr>
                <w:rFonts w:hint="eastAsia"/>
              </w:rPr>
              <w:t>采用筏板基础，基础底埋深约4.0m</w:t>
            </w:r>
          </w:p>
        </w:tc>
        <w:tc>
          <w:tcPr>
            <w:tcW w:w="2694" w:type="dxa"/>
            <w:shd w:val="clear" w:color="auto" w:fill="FFFFFF"/>
            <w:tcMar>
              <w:top w:w="17" w:type="dxa"/>
              <w:left w:w="17" w:type="dxa"/>
              <w:bottom w:w="17" w:type="dxa"/>
              <w:right w:w="17" w:type="dxa"/>
            </w:tcMar>
            <w:vAlign w:val="center"/>
          </w:tcPr>
          <w:p w14:paraId="1CF19DEE" w14:textId="77777777" w:rsidR="0032342F" w:rsidRDefault="0032342F" w:rsidP="00EE30ED">
            <w:pPr>
              <w:pStyle w:val="afa"/>
              <w:jc w:val="center"/>
              <w:rPr>
                <w:rFonts w:hint="eastAsia"/>
              </w:rPr>
            </w:pPr>
            <w:r>
              <w:rPr>
                <w:rFonts w:hint="eastAsia"/>
              </w:rPr>
              <w:t>上、下行线均侧穿，与隧道最小水平净距013m、最小竖向净距3.75m</w:t>
            </w:r>
          </w:p>
        </w:tc>
      </w:tr>
      <w:tr w:rsidR="0032342F" w14:paraId="79DB431F" w14:textId="77777777" w:rsidTr="0060456E">
        <w:trPr>
          <w:trHeight w:val="346"/>
          <w:jc w:val="center"/>
        </w:trPr>
        <w:tc>
          <w:tcPr>
            <w:tcW w:w="621" w:type="dxa"/>
            <w:shd w:val="clear" w:color="auto" w:fill="FFFFFF"/>
            <w:tcMar>
              <w:top w:w="17" w:type="dxa"/>
              <w:left w:w="17" w:type="dxa"/>
              <w:bottom w:w="17" w:type="dxa"/>
              <w:right w:w="17" w:type="dxa"/>
            </w:tcMar>
            <w:vAlign w:val="center"/>
          </w:tcPr>
          <w:p w14:paraId="36AA05EB" w14:textId="77777777" w:rsidR="0032342F" w:rsidRDefault="0032342F" w:rsidP="00EE30ED">
            <w:pPr>
              <w:pStyle w:val="afa"/>
              <w:jc w:val="center"/>
              <w:rPr>
                <w:rFonts w:hint="eastAsia"/>
              </w:rPr>
            </w:pPr>
            <w:r>
              <w:rPr>
                <w:rFonts w:hint="eastAsia"/>
              </w:rPr>
              <w:t>9</w:t>
            </w:r>
          </w:p>
        </w:tc>
        <w:tc>
          <w:tcPr>
            <w:tcW w:w="689" w:type="dxa"/>
            <w:vMerge/>
            <w:shd w:val="clear" w:color="auto" w:fill="FFFFFF"/>
            <w:tcMar>
              <w:top w:w="17" w:type="dxa"/>
              <w:left w:w="17" w:type="dxa"/>
              <w:bottom w:w="17" w:type="dxa"/>
              <w:right w:w="17" w:type="dxa"/>
            </w:tcMar>
            <w:vAlign w:val="center"/>
          </w:tcPr>
          <w:p w14:paraId="33B1E3B6" w14:textId="77777777" w:rsidR="0032342F" w:rsidRDefault="0032342F" w:rsidP="00EE30ED">
            <w:pPr>
              <w:pStyle w:val="afa"/>
              <w:jc w:val="center"/>
              <w:rPr>
                <w:rFonts w:hint="eastAsia"/>
              </w:rPr>
            </w:pPr>
          </w:p>
        </w:tc>
        <w:tc>
          <w:tcPr>
            <w:tcW w:w="1374" w:type="dxa"/>
            <w:shd w:val="clear" w:color="auto" w:fill="FFFFFF"/>
            <w:tcMar>
              <w:top w:w="17" w:type="dxa"/>
              <w:left w:w="17" w:type="dxa"/>
              <w:bottom w:w="17" w:type="dxa"/>
              <w:right w:w="17" w:type="dxa"/>
            </w:tcMar>
            <w:vAlign w:val="center"/>
          </w:tcPr>
          <w:p w14:paraId="4A7980B4" w14:textId="77777777" w:rsidR="0032342F" w:rsidRDefault="0032342F" w:rsidP="00EE30ED">
            <w:pPr>
              <w:pStyle w:val="afa"/>
              <w:jc w:val="center"/>
              <w:rPr>
                <w:rFonts w:hint="eastAsia"/>
              </w:rPr>
            </w:pPr>
            <w:r>
              <w:rPr>
                <w:rFonts w:hint="eastAsia"/>
              </w:rPr>
              <w:t>仿生塔2</w:t>
            </w:r>
          </w:p>
        </w:tc>
        <w:tc>
          <w:tcPr>
            <w:tcW w:w="4110" w:type="dxa"/>
            <w:vMerge/>
            <w:shd w:val="clear" w:color="auto" w:fill="FFFFFF"/>
            <w:tcMar>
              <w:top w:w="17" w:type="dxa"/>
              <w:left w:w="17" w:type="dxa"/>
              <w:bottom w:w="17" w:type="dxa"/>
              <w:right w:w="17" w:type="dxa"/>
            </w:tcMar>
            <w:vAlign w:val="center"/>
          </w:tcPr>
          <w:p w14:paraId="324B4D16" w14:textId="77777777" w:rsidR="0032342F" w:rsidRDefault="0032342F" w:rsidP="00EE30ED">
            <w:pPr>
              <w:pStyle w:val="afa"/>
              <w:jc w:val="center"/>
              <w:rPr>
                <w:rFonts w:hint="eastAsia"/>
              </w:rPr>
            </w:pPr>
          </w:p>
        </w:tc>
        <w:tc>
          <w:tcPr>
            <w:tcW w:w="2694" w:type="dxa"/>
            <w:shd w:val="clear" w:color="auto" w:fill="FFFFFF"/>
            <w:tcMar>
              <w:top w:w="17" w:type="dxa"/>
              <w:left w:w="17" w:type="dxa"/>
              <w:bottom w:w="17" w:type="dxa"/>
              <w:right w:w="17" w:type="dxa"/>
            </w:tcMar>
            <w:vAlign w:val="center"/>
          </w:tcPr>
          <w:p w14:paraId="0DD91AB7" w14:textId="77777777" w:rsidR="0032342F" w:rsidRDefault="0032342F" w:rsidP="00EE30ED">
            <w:pPr>
              <w:pStyle w:val="afa"/>
              <w:jc w:val="center"/>
              <w:rPr>
                <w:rFonts w:hint="eastAsia"/>
              </w:rPr>
            </w:pPr>
            <w:r>
              <w:rPr>
                <w:rFonts w:hint="eastAsia"/>
              </w:rPr>
              <w:t>下行线下穿，与隧道最小竖向净距约6.24m</w:t>
            </w:r>
          </w:p>
        </w:tc>
      </w:tr>
      <w:tr w:rsidR="0032342F" w14:paraId="358D195F" w14:textId="77777777" w:rsidTr="0060456E">
        <w:trPr>
          <w:trHeight w:val="1282"/>
          <w:jc w:val="center"/>
        </w:trPr>
        <w:tc>
          <w:tcPr>
            <w:tcW w:w="621" w:type="dxa"/>
            <w:shd w:val="clear" w:color="auto" w:fill="FFFFFF"/>
            <w:tcMar>
              <w:top w:w="17" w:type="dxa"/>
              <w:left w:w="17" w:type="dxa"/>
              <w:bottom w:w="17" w:type="dxa"/>
              <w:right w:w="17" w:type="dxa"/>
            </w:tcMar>
            <w:vAlign w:val="center"/>
          </w:tcPr>
          <w:p w14:paraId="0BE002ED" w14:textId="556F8706" w:rsidR="0032342F" w:rsidRDefault="0032342F" w:rsidP="00EE30ED">
            <w:pPr>
              <w:pStyle w:val="afa"/>
              <w:jc w:val="center"/>
              <w:rPr>
                <w:rFonts w:hint="eastAsia"/>
              </w:rPr>
            </w:pPr>
            <w:r>
              <w:rPr>
                <w:rFonts w:hint="eastAsia"/>
              </w:rPr>
              <w:t>1</w:t>
            </w:r>
            <w:r w:rsidR="006710CA">
              <w:rPr>
                <w:rFonts w:hint="eastAsia"/>
              </w:rPr>
              <w:t>0</w:t>
            </w:r>
          </w:p>
        </w:tc>
        <w:tc>
          <w:tcPr>
            <w:tcW w:w="689" w:type="dxa"/>
            <w:vMerge/>
            <w:shd w:val="clear" w:color="auto" w:fill="FFFFFF"/>
            <w:tcMar>
              <w:top w:w="17" w:type="dxa"/>
              <w:left w:w="17" w:type="dxa"/>
              <w:bottom w:w="17" w:type="dxa"/>
              <w:right w:w="17" w:type="dxa"/>
            </w:tcMar>
            <w:vAlign w:val="center"/>
          </w:tcPr>
          <w:p w14:paraId="2BDCFBC4" w14:textId="77777777" w:rsidR="0032342F" w:rsidRDefault="0032342F" w:rsidP="00EE30ED">
            <w:pPr>
              <w:pStyle w:val="afa"/>
              <w:jc w:val="center"/>
              <w:rPr>
                <w:rFonts w:hint="eastAsia"/>
              </w:rPr>
            </w:pPr>
          </w:p>
        </w:tc>
        <w:tc>
          <w:tcPr>
            <w:tcW w:w="1374" w:type="dxa"/>
            <w:shd w:val="clear" w:color="auto" w:fill="FFFFFF"/>
            <w:tcMar>
              <w:top w:w="17" w:type="dxa"/>
              <w:left w:w="17" w:type="dxa"/>
              <w:bottom w:w="17" w:type="dxa"/>
              <w:right w:w="17" w:type="dxa"/>
            </w:tcMar>
            <w:vAlign w:val="center"/>
          </w:tcPr>
          <w:p w14:paraId="57B3547C" w14:textId="77777777" w:rsidR="0032342F" w:rsidRDefault="0032342F" w:rsidP="00EE30ED">
            <w:pPr>
              <w:pStyle w:val="afa"/>
              <w:jc w:val="center"/>
              <w:rPr>
                <w:rFonts w:hint="eastAsia"/>
              </w:rPr>
            </w:pPr>
            <w:r>
              <w:rPr>
                <w:rFonts w:hint="eastAsia"/>
              </w:rPr>
              <w:t>上海通用整车物流基地车行天桥桩基</w:t>
            </w:r>
          </w:p>
        </w:tc>
        <w:tc>
          <w:tcPr>
            <w:tcW w:w="4110" w:type="dxa"/>
            <w:shd w:val="clear" w:color="auto" w:fill="FFFFFF"/>
            <w:tcMar>
              <w:top w:w="17" w:type="dxa"/>
              <w:left w:w="17" w:type="dxa"/>
              <w:bottom w:w="17" w:type="dxa"/>
              <w:right w:w="17" w:type="dxa"/>
            </w:tcMar>
            <w:vAlign w:val="center"/>
          </w:tcPr>
          <w:p w14:paraId="15BD016D" w14:textId="77777777" w:rsidR="0032342F" w:rsidRDefault="0032342F" w:rsidP="00EE30ED">
            <w:pPr>
              <w:pStyle w:val="afa"/>
              <w:jc w:val="center"/>
              <w:rPr>
                <w:rFonts w:hint="eastAsia"/>
              </w:rPr>
            </w:pPr>
            <w:r>
              <w:rPr>
                <w:rFonts w:hint="eastAsia"/>
              </w:rPr>
              <w:t>6#墩、7#墩、8#墩：采用φ800钻孔灌注桩，桩长分别约为35.0m、32.0m、31.0m</w:t>
            </w:r>
          </w:p>
        </w:tc>
        <w:tc>
          <w:tcPr>
            <w:tcW w:w="2694" w:type="dxa"/>
            <w:shd w:val="clear" w:color="auto" w:fill="FFFFFF"/>
            <w:tcMar>
              <w:top w:w="17" w:type="dxa"/>
              <w:left w:w="17" w:type="dxa"/>
              <w:bottom w:w="17" w:type="dxa"/>
              <w:right w:w="17" w:type="dxa"/>
            </w:tcMar>
            <w:vAlign w:val="center"/>
          </w:tcPr>
          <w:p w14:paraId="0EEC670D" w14:textId="77777777" w:rsidR="0032342F" w:rsidRDefault="0032342F" w:rsidP="00EE30ED">
            <w:pPr>
              <w:pStyle w:val="afa"/>
              <w:jc w:val="center"/>
              <w:rPr>
                <w:rFonts w:hint="eastAsia"/>
              </w:rPr>
            </w:pPr>
            <w:r>
              <w:rPr>
                <w:rFonts w:hint="eastAsia"/>
              </w:rPr>
              <w:t>均为侧穿，下行线与6#桥墩最小水平净距约为17.22m；7#桥墩与上行线最小水平净距约为2.15m；8#桥墩与上行线最小水平距离约为9.87m</w:t>
            </w:r>
          </w:p>
        </w:tc>
      </w:tr>
      <w:tr w:rsidR="0032342F" w14:paraId="4AFDC53B" w14:textId="77777777" w:rsidTr="0060456E">
        <w:trPr>
          <w:trHeight w:val="545"/>
          <w:jc w:val="center"/>
        </w:trPr>
        <w:tc>
          <w:tcPr>
            <w:tcW w:w="621" w:type="dxa"/>
            <w:shd w:val="clear" w:color="auto" w:fill="FFFFFF"/>
            <w:tcMar>
              <w:top w:w="17" w:type="dxa"/>
              <w:left w:w="17" w:type="dxa"/>
              <w:bottom w:w="17" w:type="dxa"/>
              <w:right w:w="17" w:type="dxa"/>
            </w:tcMar>
            <w:vAlign w:val="center"/>
          </w:tcPr>
          <w:p w14:paraId="0113249D" w14:textId="1EDF23F2" w:rsidR="0032342F" w:rsidRDefault="0032342F" w:rsidP="00EE30ED">
            <w:pPr>
              <w:pStyle w:val="afa"/>
              <w:jc w:val="center"/>
              <w:rPr>
                <w:rFonts w:hint="eastAsia"/>
              </w:rPr>
            </w:pPr>
            <w:r>
              <w:rPr>
                <w:rFonts w:hint="eastAsia"/>
              </w:rPr>
              <w:t>1</w:t>
            </w:r>
            <w:r w:rsidR="006710CA">
              <w:rPr>
                <w:rFonts w:hint="eastAsia"/>
              </w:rPr>
              <w:t>1</w:t>
            </w:r>
          </w:p>
        </w:tc>
        <w:tc>
          <w:tcPr>
            <w:tcW w:w="689" w:type="dxa"/>
            <w:vMerge/>
            <w:shd w:val="clear" w:color="auto" w:fill="FFFFFF"/>
            <w:tcMar>
              <w:top w:w="17" w:type="dxa"/>
              <w:left w:w="17" w:type="dxa"/>
              <w:bottom w:w="17" w:type="dxa"/>
              <w:right w:w="17" w:type="dxa"/>
            </w:tcMar>
            <w:vAlign w:val="center"/>
          </w:tcPr>
          <w:p w14:paraId="56703901" w14:textId="77777777" w:rsidR="0032342F" w:rsidRDefault="0032342F" w:rsidP="00EE30ED">
            <w:pPr>
              <w:pStyle w:val="afa"/>
              <w:jc w:val="center"/>
              <w:rPr>
                <w:rFonts w:hint="eastAsia"/>
              </w:rPr>
            </w:pPr>
          </w:p>
        </w:tc>
        <w:tc>
          <w:tcPr>
            <w:tcW w:w="1374" w:type="dxa"/>
            <w:shd w:val="clear" w:color="auto" w:fill="FFFFFF"/>
            <w:tcMar>
              <w:top w:w="17" w:type="dxa"/>
              <w:left w:w="17" w:type="dxa"/>
              <w:bottom w:w="17" w:type="dxa"/>
              <w:right w:w="17" w:type="dxa"/>
            </w:tcMar>
            <w:vAlign w:val="center"/>
          </w:tcPr>
          <w:p w14:paraId="2A47CE62" w14:textId="77777777" w:rsidR="0032342F" w:rsidRDefault="0032342F" w:rsidP="00EE30ED">
            <w:pPr>
              <w:pStyle w:val="afa"/>
              <w:jc w:val="center"/>
              <w:rPr>
                <w:rFonts w:hint="eastAsia"/>
              </w:rPr>
            </w:pPr>
            <w:r>
              <w:rPr>
                <w:rFonts w:hint="eastAsia"/>
              </w:rPr>
              <w:t>12号线</w:t>
            </w:r>
          </w:p>
        </w:tc>
        <w:tc>
          <w:tcPr>
            <w:tcW w:w="4110" w:type="dxa"/>
            <w:shd w:val="clear" w:color="auto" w:fill="FFFFFF"/>
            <w:tcMar>
              <w:top w:w="17" w:type="dxa"/>
              <w:left w:w="17" w:type="dxa"/>
              <w:bottom w:w="17" w:type="dxa"/>
              <w:right w:w="17" w:type="dxa"/>
            </w:tcMar>
            <w:vAlign w:val="center"/>
          </w:tcPr>
          <w:p w14:paraId="1FC53D93" w14:textId="77777777" w:rsidR="0032342F" w:rsidRDefault="0032342F" w:rsidP="00EE30ED">
            <w:pPr>
              <w:pStyle w:val="afa"/>
              <w:jc w:val="center"/>
              <w:rPr>
                <w:rFonts w:hint="eastAsia"/>
              </w:rPr>
            </w:pPr>
            <w:r>
              <w:rPr>
                <w:rFonts w:hint="eastAsia"/>
              </w:rPr>
              <w:t>单圆盾构隧道，管片外径6.2m,厚度0.35m</w:t>
            </w:r>
          </w:p>
        </w:tc>
        <w:tc>
          <w:tcPr>
            <w:tcW w:w="2694" w:type="dxa"/>
            <w:shd w:val="clear" w:color="auto" w:fill="FFFFFF"/>
            <w:tcMar>
              <w:top w:w="17" w:type="dxa"/>
              <w:left w:w="17" w:type="dxa"/>
              <w:bottom w:w="17" w:type="dxa"/>
              <w:right w:w="17" w:type="dxa"/>
            </w:tcMar>
            <w:vAlign w:val="center"/>
          </w:tcPr>
          <w:p w14:paraId="6CD7FE2D" w14:textId="77777777" w:rsidR="0032342F" w:rsidRDefault="0032342F" w:rsidP="00EE30ED">
            <w:pPr>
              <w:pStyle w:val="afa"/>
              <w:jc w:val="center"/>
              <w:rPr>
                <w:rFonts w:hint="eastAsia"/>
              </w:rPr>
            </w:pPr>
            <w:r>
              <w:rPr>
                <w:rFonts w:hint="eastAsia"/>
              </w:rPr>
              <w:t>下穿，最小竖向净距约2.29m</w:t>
            </w:r>
          </w:p>
        </w:tc>
      </w:tr>
    </w:tbl>
    <w:p w14:paraId="4559C302" w14:textId="4D6C5797" w:rsidR="004D22C3" w:rsidRPr="0064151A" w:rsidRDefault="00000000" w:rsidP="0064151A">
      <w:pPr>
        <w:pStyle w:val="11"/>
        <w:rPr>
          <w:rFonts w:hint="eastAsia"/>
        </w:rPr>
      </w:pPr>
      <w:bookmarkStart w:id="11" w:name="_Toc226811359"/>
      <w:bookmarkStart w:id="12" w:name="_Toc8988"/>
      <w:bookmarkStart w:id="13" w:name="_Toc229907573"/>
      <w:r w:rsidRPr="0064151A">
        <w:rPr>
          <w:rFonts w:hint="eastAsia"/>
        </w:rPr>
        <w:t>1.</w:t>
      </w:r>
      <w:r w:rsidR="00D810A6" w:rsidRPr="0064151A">
        <w:rPr>
          <w:rFonts w:hint="eastAsia"/>
        </w:rPr>
        <w:t>3</w:t>
      </w:r>
      <w:r w:rsidRPr="0064151A">
        <w:rPr>
          <w:rFonts w:hint="eastAsia"/>
        </w:rPr>
        <w:t>工程地质</w:t>
      </w:r>
      <w:bookmarkEnd w:id="11"/>
      <w:bookmarkEnd w:id="12"/>
      <w:bookmarkEnd w:id="13"/>
    </w:p>
    <w:p w14:paraId="1F9B0AFB" w14:textId="6A33CE4C" w:rsidR="004D22C3" w:rsidRDefault="00000000"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区间主要穿越地层③夹层砂质粉土夹淤泥质粉质粘土、③层淤泥质粉质粘土、④层淤泥质粘土、⑤1层粘土；上覆土为③夹层砂质粉土夹淤泥质粉质粘土、③层淤泥质粉质粘土、④层淤泥质粘土，下覆土为④层淤泥质粘土、⑤1层粘土。</w:t>
      </w:r>
    </w:p>
    <w:p w14:paraId="6520B65F" w14:textId="59613F3E" w:rsidR="00C56041" w:rsidRPr="00C56041" w:rsidRDefault="00C56041" w:rsidP="0064151A">
      <w:pPr>
        <w:snapToGrid w:val="0"/>
        <w:spacing w:line="440" w:lineRule="exact"/>
        <w:ind w:firstLineChars="200" w:firstLine="480"/>
        <w:jc w:val="left"/>
        <w:rPr>
          <w:color w:val="000000"/>
          <w:sz w:val="24"/>
          <w:lang w:bidi="en-US"/>
        </w:rPr>
      </w:pPr>
      <w:r>
        <w:rPr>
          <w:rFonts w:hint="eastAsia"/>
          <w:color w:val="000000"/>
          <w:sz w:val="24"/>
          <w:lang w:bidi="en-US"/>
        </w:rPr>
        <w:t>1#</w:t>
      </w:r>
      <w:r>
        <w:rPr>
          <w:rFonts w:hint="eastAsia"/>
          <w:color w:val="000000"/>
          <w:sz w:val="24"/>
          <w:lang w:bidi="en-US"/>
        </w:rPr>
        <w:t>联络通道所处土层为③层淤泥质粉粘土、④层淤泥质粘土</w:t>
      </w:r>
      <w:r w:rsidR="00E00A43">
        <w:rPr>
          <w:rFonts w:hint="eastAsia"/>
          <w:color w:val="000000"/>
          <w:sz w:val="24"/>
          <w:lang w:bidi="en-US"/>
        </w:rPr>
        <w:t>。</w:t>
      </w:r>
      <w:r>
        <w:rPr>
          <w:rFonts w:hint="eastAsia"/>
          <w:color w:val="000000"/>
          <w:sz w:val="24"/>
          <w:lang w:bidi="en-US"/>
        </w:rPr>
        <w:t>2#</w:t>
      </w:r>
      <w:r>
        <w:rPr>
          <w:rFonts w:hint="eastAsia"/>
          <w:color w:val="000000"/>
          <w:sz w:val="24"/>
          <w:lang w:bidi="en-US"/>
        </w:rPr>
        <w:t>联络通道所处土层为③层淤泥质粉粘土、④层淤泥质粘土、⑤</w:t>
      </w:r>
      <w:r>
        <w:rPr>
          <w:rFonts w:hint="eastAsia"/>
          <w:color w:val="000000"/>
          <w:sz w:val="24"/>
          <w:lang w:bidi="en-US"/>
        </w:rPr>
        <w:t>1</w:t>
      </w:r>
      <w:r>
        <w:rPr>
          <w:rFonts w:hint="eastAsia"/>
          <w:color w:val="000000"/>
          <w:sz w:val="24"/>
          <w:lang w:bidi="en-US"/>
        </w:rPr>
        <w:t>层粘土，</w:t>
      </w:r>
      <w:r>
        <w:rPr>
          <w:color w:val="000000"/>
          <w:sz w:val="24"/>
          <w:lang w:bidi="en-US"/>
        </w:rPr>
        <w:t>土层特性如下：</w:t>
      </w:r>
    </w:p>
    <w:p w14:paraId="1A00FE33" w14:textId="77777777" w:rsidR="004D22C3" w:rsidRDefault="00000000" w:rsidP="0064151A">
      <w:pPr>
        <w:pStyle w:val="2"/>
        <w:snapToGrid w:val="0"/>
        <w:spacing w:after="0" w:line="240" w:lineRule="auto"/>
        <w:ind w:leftChars="0" w:left="0" w:firstLineChars="0" w:firstLine="0"/>
        <w:jc w:val="center"/>
      </w:pPr>
      <w:r>
        <w:rPr>
          <w:noProof/>
        </w:rPr>
        <w:lastRenderedPageBreak/>
        <w:drawing>
          <wp:inline distT="0" distB="0" distL="114300" distR="114300" wp14:anchorId="287976C2" wp14:editId="56CDBE8D">
            <wp:extent cx="5261610" cy="1851660"/>
            <wp:effectExtent l="0" t="0" r="11430" b="762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5261610" cy="1851660"/>
                    </a:xfrm>
                    <a:prstGeom prst="rect">
                      <a:avLst/>
                    </a:prstGeom>
                  </pic:spPr>
                </pic:pic>
              </a:graphicData>
            </a:graphic>
          </wp:inline>
        </w:drawing>
      </w:r>
    </w:p>
    <w:p w14:paraId="3324BB27" w14:textId="381EDD34" w:rsidR="004D22C3" w:rsidRDefault="00000000" w:rsidP="0060456E">
      <w:pPr>
        <w:pStyle w:val="2"/>
        <w:snapToGrid w:val="0"/>
        <w:spacing w:line="440" w:lineRule="exact"/>
        <w:ind w:leftChars="0" w:left="0" w:firstLineChars="0" w:firstLine="0"/>
        <w:jc w:val="center"/>
        <w:rPr>
          <w:rFonts w:ascii="宋体" w:hAnsi="宋体" w:cs="宋体" w:hint="eastAsia"/>
          <w:b/>
          <w:bCs/>
          <w:lang w:val="zh-CN"/>
        </w:rPr>
      </w:pPr>
      <w:r>
        <w:rPr>
          <w:rFonts w:ascii="宋体" w:hAnsi="宋体" w:cs="宋体" w:hint="eastAsia"/>
          <w:b/>
          <w:bCs/>
          <w:szCs w:val="21"/>
        </w:rPr>
        <w:t>图1.</w:t>
      </w:r>
      <w:r w:rsidR="0064151A">
        <w:rPr>
          <w:rFonts w:ascii="宋体" w:hAnsi="宋体" w:cs="宋体" w:hint="eastAsia"/>
          <w:b/>
          <w:bCs/>
          <w:szCs w:val="21"/>
        </w:rPr>
        <w:t>3</w:t>
      </w:r>
      <w:r>
        <w:rPr>
          <w:rFonts w:ascii="宋体" w:hAnsi="宋体" w:cs="宋体" w:hint="eastAsia"/>
          <w:b/>
          <w:bCs/>
          <w:szCs w:val="21"/>
        </w:rPr>
        <w:t>-1 区质纵断面分布图</w:t>
      </w:r>
    </w:p>
    <w:p w14:paraId="07D2F722" w14:textId="6BBCB076" w:rsidR="004D22C3" w:rsidRPr="0064151A" w:rsidRDefault="00000000" w:rsidP="0064151A">
      <w:pPr>
        <w:pStyle w:val="11"/>
        <w:rPr>
          <w:rFonts w:hint="eastAsia"/>
        </w:rPr>
      </w:pPr>
      <w:bookmarkStart w:id="14" w:name="_Toc6610"/>
      <w:bookmarkStart w:id="15" w:name="_Toc226811360"/>
      <w:bookmarkStart w:id="16" w:name="_Toc229907574"/>
      <w:r w:rsidRPr="0064151A">
        <w:rPr>
          <w:rFonts w:hint="eastAsia"/>
        </w:rPr>
        <w:t>1.</w:t>
      </w:r>
      <w:r w:rsidR="00D810A6" w:rsidRPr="0064151A">
        <w:rPr>
          <w:rFonts w:hint="eastAsia"/>
        </w:rPr>
        <w:t>4</w:t>
      </w:r>
      <w:r w:rsidRPr="0064151A">
        <w:rPr>
          <w:rFonts w:hint="eastAsia"/>
        </w:rPr>
        <w:t>线路设计及结构设计</w:t>
      </w:r>
      <w:bookmarkEnd w:id="14"/>
      <w:bookmarkEnd w:id="15"/>
      <w:bookmarkEnd w:id="16"/>
    </w:p>
    <w:p w14:paraId="435F8268" w14:textId="77777777" w:rsidR="004D22C3" w:rsidRDefault="00000000"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⑴设计标准</w:t>
      </w:r>
    </w:p>
    <w:p w14:paraId="421AAC51" w14:textId="66DCAECE" w:rsidR="004D22C3" w:rsidRDefault="00000000"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①区间设计使用年限为100年；结构的安全等级为一级；</w:t>
      </w:r>
    </w:p>
    <w:p w14:paraId="145185C8" w14:textId="77777777" w:rsidR="004D22C3" w:rsidRDefault="00000000"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②地铁区间隧道防水等级为二级；</w:t>
      </w:r>
    </w:p>
    <w:p w14:paraId="168601C8" w14:textId="77777777" w:rsidR="004D22C3" w:rsidRDefault="00000000"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③管片结构允许裂缝开展，但裂缝宽度≤0.2mm；</w:t>
      </w:r>
    </w:p>
    <w:p w14:paraId="2DFF0B02" w14:textId="77777777" w:rsidR="004D22C3" w:rsidRDefault="00000000"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④区间结构抗震设防烈度为7度，并按8度抗震烈度设防要求加强抗震措施，抗震设防分类为乙类，抗震等级为二级；</w:t>
      </w:r>
    </w:p>
    <w:p w14:paraId="2C560BCB" w14:textId="77777777" w:rsidR="004D22C3" w:rsidRDefault="00000000"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⑤衬砌结构变形验算：计算直径变形2‰~3‰D（D为隧道外径）；</w:t>
      </w:r>
    </w:p>
    <w:p w14:paraId="7C0F29D5" w14:textId="77777777" w:rsidR="004D22C3" w:rsidRDefault="00000000"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⑥区间隧道结构按甲类、核六级、常六级人防标准验算，防化等级不低于丁级；</w:t>
      </w:r>
    </w:p>
    <w:p w14:paraId="6CC4CE55" w14:textId="77777777" w:rsidR="004D22C3" w:rsidRDefault="00000000"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⑦区间隧道耐火等级要求为一级。</w:t>
      </w:r>
    </w:p>
    <w:p w14:paraId="552C79C1" w14:textId="77777777" w:rsidR="004D22C3" w:rsidRDefault="00000000"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⑵区间线路设计</w:t>
      </w:r>
    </w:p>
    <w:p w14:paraId="2647CA17" w14:textId="77777777" w:rsidR="004D22C3" w:rsidRDefault="00000000"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本区间隧道上行线含四组平面曲线，1500m、1400m、3500m、4000半径曲线，其余均为直线段。下行线含</w:t>
      </w:r>
      <w:r>
        <w:rPr>
          <w:rFonts w:ascii="宋体" w:hAnsi="宋体" w:cs="宋体" w:hint="eastAsia"/>
          <w:bCs/>
          <w:sz w:val="24"/>
        </w:rPr>
        <w:t>四</w:t>
      </w:r>
      <w:r>
        <w:rPr>
          <w:rFonts w:ascii="宋体" w:hAnsi="宋体" w:cs="宋体" w:hint="eastAsia"/>
          <w:bCs/>
          <w:sz w:val="24"/>
          <w:lang w:val="zh-CN"/>
        </w:rPr>
        <w:t>组平面曲线，1516.7m、1300m、8000m、7000m半径曲线，其余均为直线段。线路纵断面呈一字型坡，上下行线出金吉路站后以2</w:t>
      </w:r>
      <w:r>
        <w:rPr>
          <w:rFonts w:ascii="宋体" w:hAnsi="宋体" w:cs="宋体"/>
          <w:bCs/>
          <w:sz w:val="24"/>
          <w:lang w:val="zh-CN"/>
        </w:rPr>
        <w:t>‰</w:t>
      </w:r>
      <w:r>
        <w:rPr>
          <w:rFonts w:ascii="宋体" w:hAnsi="宋体" w:cs="宋体" w:hint="eastAsia"/>
          <w:bCs/>
          <w:sz w:val="24"/>
          <w:lang w:val="zh-CN"/>
        </w:rPr>
        <w:t>、4</w:t>
      </w:r>
      <w:r>
        <w:rPr>
          <w:rFonts w:ascii="宋体" w:hAnsi="宋体" w:cs="宋体"/>
          <w:bCs/>
          <w:sz w:val="24"/>
          <w:lang w:val="zh-CN"/>
        </w:rPr>
        <w:t>‰</w:t>
      </w:r>
      <w:r>
        <w:rPr>
          <w:rFonts w:ascii="宋体" w:hAnsi="宋体" w:cs="宋体" w:hint="eastAsia"/>
          <w:bCs/>
          <w:sz w:val="24"/>
          <w:lang w:val="zh-CN"/>
        </w:rPr>
        <w:t>、18</w:t>
      </w:r>
      <w:r>
        <w:rPr>
          <w:rFonts w:ascii="宋体" w:hAnsi="宋体" w:cs="宋体"/>
          <w:bCs/>
          <w:sz w:val="24"/>
          <w:lang w:val="zh-CN"/>
        </w:rPr>
        <w:t>‰</w:t>
      </w:r>
      <w:r>
        <w:rPr>
          <w:rFonts w:ascii="宋体" w:hAnsi="宋体" w:cs="宋体" w:hint="eastAsia"/>
          <w:bCs/>
          <w:sz w:val="24"/>
          <w:lang w:val="zh-CN"/>
        </w:rPr>
        <w:t>、0</w:t>
      </w:r>
      <w:r>
        <w:rPr>
          <w:rFonts w:ascii="宋体" w:hAnsi="宋体" w:cs="宋体"/>
          <w:bCs/>
          <w:sz w:val="24"/>
          <w:lang w:val="zh-CN"/>
        </w:rPr>
        <w:t>‰</w:t>
      </w:r>
      <w:r>
        <w:rPr>
          <w:rFonts w:ascii="宋体" w:hAnsi="宋体" w:cs="宋体" w:hint="eastAsia"/>
          <w:bCs/>
          <w:sz w:val="24"/>
          <w:lang w:val="zh-CN"/>
        </w:rPr>
        <w:t>上坡到达申江路站工作井。</w:t>
      </w:r>
    </w:p>
    <w:p w14:paraId="2B209A31" w14:textId="77777777" w:rsidR="004D22C3" w:rsidRDefault="00000000"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⑶区间结构设计</w:t>
      </w:r>
    </w:p>
    <w:p w14:paraId="40F5CB53" w14:textId="5A7DBAD9" w:rsidR="004D22C3" w:rsidRDefault="00000000"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区间隧道采用装配式通用楔形环钢筋混凝土管片</w:t>
      </w:r>
      <w:r w:rsidR="0060456E">
        <w:rPr>
          <w:rFonts w:ascii="宋体" w:hAnsi="宋体" w:cs="宋体" w:hint="eastAsia"/>
          <w:bCs/>
          <w:sz w:val="24"/>
          <w:lang w:val="zh-CN"/>
        </w:rPr>
        <w:t>，混凝土强度等级为C55，抗渗等级不小于P12，钢筋采用HPB300级、HRB400级、HRB400E级钢筋。</w:t>
      </w:r>
      <w:r>
        <w:rPr>
          <w:rFonts w:ascii="宋体" w:hAnsi="宋体" w:cs="宋体" w:hint="eastAsia"/>
          <w:bCs/>
          <w:sz w:val="24"/>
          <w:lang w:val="zh-CN"/>
        </w:rPr>
        <w:t>隧道管片外径6900mm，内径6200mm，环宽1500mm，管片厚度350 mm，管片楔形量为40mm。隧道每环由6块管片构成。其中标准块3块(B1，B2，B3，中心角67.5°)，邻接块2块(L1，L2，中心角68.75°)，封顶块1块(F，中心角20°)。管片连接螺栓采用性能等级为6.8级螺栓，环内每条接缝设2个螺栓，环间接缝共设16个螺栓。管片环与环之间采用错缝拼装。</w:t>
      </w:r>
    </w:p>
    <w:p w14:paraId="5200FA1E" w14:textId="0A883E5F" w:rsidR="0060456E" w:rsidRPr="0060456E" w:rsidRDefault="0060456E" w:rsidP="0060456E">
      <w:pPr>
        <w:spacing w:line="440" w:lineRule="exact"/>
        <w:ind w:firstLineChars="200" w:firstLine="480"/>
        <w:rPr>
          <w:rFonts w:ascii="宋体" w:hAnsi="宋体" w:cs="宋体" w:hint="eastAsia"/>
          <w:bCs/>
          <w:sz w:val="24"/>
          <w:lang w:val="zh-CN"/>
        </w:rPr>
      </w:pPr>
      <w:r w:rsidRPr="0060456E">
        <w:rPr>
          <w:rFonts w:ascii="宋体" w:hAnsi="宋体" w:cs="宋体" w:hint="eastAsia"/>
          <w:bCs/>
          <w:sz w:val="24"/>
          <w:lang w:val="zh-CN"/>
        </w:rPr>
        <w:t>联络通道</w:t>
      </w:r>
      <w:r w:rsidRPr="0060456E">
        <w:rPr>
          <w:rFonts w:ascii="宋体" w:hAnsi="宋体" w:cs="宋体"/>
          <w:bCs/>
          <w:sz w:val="24"/>
          <w:lang w:val="zh-CN"/>
        </w:rPr>
        <w:t>由与隧道管片相连的水平通道构成，通道为</w:t>
      </w:r>
      <w:r w:rsidRPr="0060456E">
        <w:rPr>
          <w:rFonts w:ascii="宋体" w:hAnsi="宋体" w:cs="宋体" w:hint="eastAsia"/>
          <w:bCs/>
          <w:sz w:val="24"/>
          <w:lang w:val="zh-CN"/>
        </w:rPr>
        <w:t>直墙圆拱</w:t>
      </w:r>
      <w:r w:rsidRPr="0060456E">
        <w:rPr>
          <w:rFonts w:ascii="宋体" w:hAnsi="宋体" w:cs="宋体"/>
          <w:bCs/>
          <w:sz w:val="24"/>
          <w:lang w:val="zh-CN"/>
        </w:rPr>
        <w:t>型结构，均采用二次支</w:t>
      </w:r>
      <w:r w:rsidRPr="0060456E">
        <w:rPr>
          <w:rFonts w:ascii="宋体" w:hAnsi="宋体" w:cs="宋体"/>
          <w:bCs/>
          <w:sz w:val="24"/>
          <w:lang w:val="zh-CN"/>
        </w:rPr>
        <w:lastRenderedPageBreak/>
        <w:t>护方式。</w:t>
      </w:r>
      <w:r w:rsidRPr="0060456E">
        <w:rPr>
          <w:rFonts w:ascii="宋体" w:hAnsi="宋体" w:cs="宋体" w:hint="eastAsia"/>
          <w:bCs/>
          <w:sz w:val="24"/>
          <w:lang w:val="zh-CN"/>
        </w:rPr>
        <w:t>联络通道</w:t>
      </w:r>
      <w:r w:rsidRPr="0060456E">
        <w:rPr>
          <w:rFonts w:ascii="宋体" w:hAnsi="宋体" w:cs="宋体"/>
          <w:bCs/>
          <w:sz w:val="24"/>
          <w:lang w:val="zh-CN"/>
        </w:rPr>
        <w:t>初期支护层厚度为</w:t>
      </w:r>
      <w:r w:rsidRPr="0060456E">
        <w:rPr>
          <w:rFonts w:ascii="宋体" w:hAnsi="宋体" w:cs="宋体" w:hint="eastAsia"/>
          <w:bCs/>
          <w:sz w:val="24"/>
          <w:lang w:val="zh-CN"/>
        </w:rPr>
        <w:t>250</w:t>
      </w:r>
      <w:r w:rsidRPr="0060456E">
        <w:rPr>
          <w:rFonts w:ascii="宋体" w:hAnsi="宋体" w:cs="宋体"/>
          <w:bCs/>
          <w:sz w:val="24"/>
          <w:lang w:val="zh-CN"/>
        </w:rPr>
        <w:t>mm，采用</w:t>
      </w:r>
      <w:r w:rsidRPr="0060456E">
        <w:rPr>
          <w:rFonts w:ascii="宋体" w:hAnsi="宋体" w:cs="宋体" w:hint="eastAsia"/>
          <w:bCs/>
          <w:sz w:val="24"/>
          <w:lang w:val="zh-CN"/>
        </w:rPr>
        <w:t>30mm木背板及I20</w:t>
      </w:r>
      <w:r w:rsidRPr="0060456E">
        <w:rPr>
          <w:rFonts w:ascii="宋体" w:hAnsi="宋体" w:cs="宋体"/>
          <w:bCs/>
          <w:sz w:val="24"/>
          <w:lang w:val="zh-CN"/>
        </w:rPr>
        <w:t>型钢架</w:t>
      </w:r>
      <w:r w:rsidRPr="0060456E">
        <w:rPr>
          <w:rFonts w:ascii="宋体" w:hAnsi="宋体" w:cs="宋体" w:hint="eastAsia"/>
          <w:bCs/>
          <w:sz w:val="24"/>
          <w:lang w:val="zh-CN"/>
        </w:rPr>
        <w:t>挂网</w:t>
      </w:r>
      <w:r w:rsidRPr="0060456E">
        <w:rPr>
          <w:rFonts w:ascii="宋体" w:hAnsi="宋体" w:cs="宋体"/>
          <w:bCs/>
          <w:sz w:val="24"/>
          <w:lang w:val="zh-CN"/>
        </w:rPr>
        <w:t>结合素喷</w:t>
      </w:r>
      <w:r w:rsidRPr="0060456E">
        <w:rPr>
          <w:rFonts w:ascii="宋体" w:hAnsi="宋体" w:cs="宋体" w:hint="eastAsia"/>
          <w:bCs/>
          <w:sz w:val="24"/>
          <w:lang w:val="zh-CN"/>
        </w:rPr>
        <w:t>C25</w:t>
      </w:r>
      <w:r w:rsidRPr="0060456E">
        <w:rPr>
          <w:rFonts w:ascii="宋体" w:hAnsi="宋体" w:cs="宋体"/>
          <w:bCs/>
          <w:sz w:val="24"/>
          <w:lang w:val="zh-CN"/>
        </w:rPr>
        <w:t>混凝土。二次支护结构层采用</w:t>
      </w:r>
      <w:r w:rsidRPr="0060456E">
        <w:rPr>
          <w:rFonts w:ascii="宋体" w:hAnsi="宋体" w:cs="宋体" w:hint="eastAsia"/>
          <w:bCs/>
          <w:sz w:val="24"/>
          <w:lang w:val="zh-CN"/>
        </w:rPr>
        <w:t>450mm</w:t>
      </w:r>
      <w:r w:rsidRPr="0060456E">
        <w:rPr>
          <w:rFonts w:ascii="宋体" w:hAnsi="宋体" w:cs="宋体"/>
          <w:bCs/>
          <w:sz w:val="24"/>
          <w:lang w:val="zh-CN"/>
        </w:rPr>
        <w:t>现浇钢筋混凝土，</w:t>
      </w:r>
      <w:r w:rsidRPr="0060456E">
        <w:rPr>
          <w:rFonts w:ascii="宋体" w:hAnsi="宋体" w:cs="宋体" w:hint="eastAsia"/>
          <w:bCs/>
          <w:sz w:val="24"/>
          <w:lang w:val="zh-CN"/>
        </w:rPr>
        <w:t>两联络通道</w:t>
      </w:r>
      <w:r w:rsidRPr="0060456E">
        <w:rPr>
          <w:rFonts w:ascii="宋体" w:hAnsi="宋体" w:cs="宋体"/>
          <w:bCs/>
          <w:sz w:val="24"/>
          <w:lang w:val="zh-CN"/>
        </w:rPr>
        <w:t>混凝土强度等级为C40</w:t>
      </w:r>
      <w:r w:rsidRPr="0060456E">
        <w:rPr>
          <w:rFonts w:ascii="宋体" w:hAnsi="宋体" w:cs="宋体" w:hint="eastAsia"/>
          <w:bCs/>
          <w:sz w:val="24"/>
          <w:lang w:val="zh-CN"/>
        </w:rPr>
        <w:t>、</w:t>
      </w:r>
      <w:r w:rsidRPr="0060456E">
        <w:rPr>
          <w:rFonts w:ascii="宋体" w:hAnsi="宋体" w:cs="宋体"/>
          <w:bCs/>
          <w:sz w:val="24"/>
          <w:lang w:val="zh-CN"/>
        </w:rPr>
        <w:t>P</w:t>
      </w:r>
      <w:r w:rsidRPr="0060456E">
        <w:rPr>
          <w:rFonts w:ascii="宋体" w:hAnsi="宋体" w:cs="宋体" w:hint="eastAsia"/>
          <w:bCs/>
          <w:sz w:val="24"/>
          <w:lang w:val="zh-CN"/>
        </w:rPr>
        <w:t>10</w:t>
      </w:r>
      <w:r w:rsidRPr="0060456E">
        <w:rPr>
          <w:rFonts w:ascii="宋体" w:hAnsi="宋体" w:cs="宋体"/>
          <w:bCs/>
          <w:sz w:val="24"/>
          <w:lang w:val="zh-CN"/>
        </w:rPr>
        <w:t>模筑</w:t>
      </w:r>
      <w:r w:rsidRPr="0060456E">
        <w:rPr>
          <w:rFonts w:ascii="宋体" w:hAnsi="宋体" w:cs="宋体" w:hint="eastAsia"/>
          <w:bCs/>
          <w:sz w:val="24"/>
          <w:lang w:val="zh-CN"/>
        </w:rPr>
        <w:t>防水</w:t>
      </w:r>
      <w:r w:rsidRPr="0060456E">
        <w:rPr>
          <w:rFonts w:ascii="宋体" w:hAnsi="宋体" w:cs="宋体"/>
          <w:bCs/>
          <w:sz w:val="24"/>
          <w:lang w:val="zh-CN"/>
        </w:rPr>
        <w:t>混凝土。</w:t>
      </w:r>
    </w:p>
    <w:p w14:paraId="30860C70" w14:textId="362BBF65" w:rsidR="004D22C3" w:rsidRPr="0064151A" w:rsidRDefault="00000000" w:rsidP="0064151A">
      <w:pPr>
        <w:pStyle w:val="11"/>
        <w:rPr>
          <w:rFonts w:hint="eastAsia"/>
        </w:rPr>
      </w:pPr>
      <w:bookmarkStart w:id="17" w:name="_Toc226811361"/>
      <w:bookmarkStart w:id="18" w:name="_Toc24524"/>
      <w:bookmarkStart w:id="19" w:name="_Toc229907575"/>
      <w:r w:rsidRPr="0064151A">
        <w:rPr>
          <w:rFonts w:hint="eastAsia"/>
        </w:rPr>
        <w:t>1.</w:t>
      </w:r>
      <w:r w:rsidR="00D810A6" w:rsidRPr="0064151A">
        <w:rPr>
          <w:rFonts w:hint="eastAsia"/>
        </w:rPr>
        <w:t>5</w:t>
      </w:r>
      <w:r w:rsidRPr="0064151A">
        <w:rPr>
          <w:rFonts w:hint="eastAsia"/>
        </w:rPr>
        <w:t>投资情况</w:t>
      </w:r>
      <w:bookmarkEnd w:id="17"/>
      <w:bookmarkEnd w:id="18"/>
      <w:bookmarkEnd w:id="19"/>
    </w:p>
    <w:p w14:paraId="21980400" w14:textId="77777777" w:rsidR="004D22C3" w:rsidRDefault="00000000"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金吉路站～申江路站区间合同造价8557万元。</w:t>
      </w:r>
    </w:p>
    <w:p w14:paraId="2C03D911" w14:textId="2E75D7DB" w:rsidR="00D810A6" w:rsidRPr="0064151A" w:rsidRDefault="00D810A6" w:rsidP="0064151A">
      <w:pPr>
        <w:pStyle w:val="11"/>
        <w:rPr>
          <w:rFonts w:hint="eastAsia"/>
        </w:rPr>
      </w:pPr>
      <w:bookmarkStart w:id="20" w:name="_Toc523325333"/>
      <w:bookmarkStart w:id="21" w:name="_Toc24029"/>
      <w:bookmarkStart w:id="22" w:name="_Toc226811357"/>
      <w:bookmarkStart w:id="23" w:name="_Toc229907576"/>
      <w:r w:rsidRPr="0064151A">
        <w:rPr>
          <w:rFonts w:hint="eastAsia"/>
        </w:rPr>
        <w:t>1.</w:t>
      </w:r>
      <w:r w:rsidR="00C41904">
        <w:rPr>
          <w:rFonts w:hint="eastAsia"/>
        </w:rPr>
        <w:t>6</w:t>
      </w:r>
      <w:r w:rsidRPr="0064151A">
        <w:rPr>
          <w:rFonts w:hint="eastAsia"/>
        </w:rPr>
        <w:t>验收范围</w:t>
      </w:r>
      <w:bookmarkEnd w:id="20"/>
      <w:bookmarkEnd w:id="21"/>
      <w:bookmarkEnd w:id="22"/>
      <w:bookmarkEnd w:id="23"/>
    </w:p>
    <w:p w14:paraId="48169C67" w14:textId="553575E0" w:rsidR="00D810A6" w:rsidRDefault="00D810A6"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金吉路站～申江路站区间区间单位工程验收。</w:t>
      </w:r>
    </w:p>
    <w:p w14:paraId="308BDA80" w14:textId="749D5F18" w:rsidR="0060456E" w:rsidRPr="0064151A" w:rsidRDefault="00AB4198" w:rsidP="0064151A">
      <w:pPr>
        <w:pStyle w:val="afb"/>
        <w:rPr>
          <w:rFonts w:hint="eastAsia"/>
        </w:rPr>
      </w:pPr>
      <w:bookmarkStart w:id="24" w:name="_Toc229907577"/>
      <w:r w:rsidRPr="0064151A">
        <w:rPr>
          <w:rFonts w:hint="eastAsia"/>
        </w:rPr>
        <w:t>2</w:t>
      </w:r>
      <w:r w:rsidR="0060456E" w:rsidRPr="0064151A">
        <w:rPr>
          <w:rFonts w:hint="eastAsia"/>
        </w:rPr>
        <w:t>、工程合同履约情况</w:t>
      </w:r>
      <w:bookmarkEnd w:id="24"/>
    </w:p>
    <w:p w14:paraId="6569EA7E" w14:textId="77777777" w:rsidR="0060456E" w:rsidRPr="0060456E" w:rsidRDefault="0060456E" w:rsidP="0060456E">
      <w:pPr>
        <w:spacing w:line="440" w:lineRule="exact"/>
        <w:ind w:firstLineChars="200" w:firstLine="480"/>
        <w:rPr>
          <w:rFonts w:ascii="宋体" w:hAnsi="宋体" w:cs="宋体" w:hint="eastAsia"/>
          <w:bCs/>
          <w:sz w:val="24"/>
          <w:lang w:val="zh-CN"/>
        </w:rPr>
      </w:pPr>
      <w:r w:rsidRPr="0060456E">
        <w:rPr>
          <w:rFonts w:ascii="宋体" w:hAnsi="宋体" w:cs="宋体" w:hint="eastAsia"/>
          <w:bCs/>
          <w:sz w:val="24"/>
          <w:lang w:val="zh-CN"/>
        </w:rPr>
        <w:t>本区间主要内容如下：</w:t>
      </w:r>
    </w:p>
    <w:tbl>
      <w:tblPr>
        <w:tblW w:w="873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61"/>
        <w:gridCol w:w="1485"/>
        <w:gridCol w:w="1941"/>
        <w:gridCol w:w="990"/>
        <w:gridCol w:w="2464"/>
        <w:gridCol w:w="895"/>
      </w:tblGrid>
      <w:tr w:rsidR="0060456E" w14:paraId="16912DCF" w14:textId="77777777" w:rsidTr="0060456E">
        <w:trPr>
          <w:trHeight w:hRule="exact" w:val="617"/>
          <w:tblHeader/>
          <w:jc w:val="center"/>
        </w:trPr>
        <w:tc>
          <w:tcPr>
            <w:tcW w:w="4387" w:type="dxa"/>
            <w:gridSpan w:val="3"/>
            <w:vAlign w:val="center"/>
          </w:tcPr>
          <w:p w14:paraId="6E7CE1C4" w14:textId="77777777" w:rsidR="0060456E" w:rsidRDefault="0060456E" w:rsidP="00E74FC5">
            <w:pPr>
              <w:widowControl/>
              <w:jc w:val="center"/>
              <w:rPr>
                <w:color w:val="000000"/>
              </w:rPr>
            </w:pPr>
            <w:r>
              <w:rPr>
                <w:color w:val="000000"/>
              </w:rPr>
              <w:t>项目</w:t>
            </w:r>
          </w:p>
        </w:tc>
        <w:tc>
          <w:tcPr>
            <w:tcW w:w="990" w:type="dxa"/>
            <w:vAlign w:val="center"/>
          </w:tcPr>
          <w:p w14:paraId="47EE0E78" w14:textId="77777777" w:rsidR="0060456E" w:rsidRDefault="0060456E" w:rsidP="00E74FC5">
            <w:pPr>
              <w:widowControl/>
              <w:jc w:val="center"/>
              <w:rPr>
                <w:color w:val="000000"/>
              </w:rPr>
            </w:pPr>
            <w:r>
              <w:rPr>
                <w:color w:val="000000"/>
              </w:rPr>
              <w:t>单位</w:t>
            </w:r>
          </w:p>
        </w:tc>
        <w:tc>
          <w:tcPr>
            <w:tcW w:w="2464" w:type="dxa"/>
            <w:vAlign w:val="center"/>
          </w:tcPr>
          <w:p w14:paraId="12ADEB96" w14:textId="77777777" w:rsidR="0060456E" w:rsidRDefault="0060456E" w:rsidP="00E74FC5">
            <w:pPr>
              <w:widowControl/>
              <w:jc w:val="center"/>
              <w:rPr>
                <w:color w:val="000000"/>
              </w:rPr>
            </w:pPr>
            <w:r>
              <w:rPr>
                <w:color w:val="000000"/>
              </w:rPr>
              <w:t>工程量</w:t>
            </w:r>
          </w:p>
        </w:tc>
        <w:tc>
          <w:tcPr>
            <w:tcW w:w="895" w:type="dxa"/>
            <w:vAlign w:val="center"/>
          </w:tcPr>
          <w:p w14:paraId="353392BD" w14:textId="77777777" w:rsidR="0060456E" w:rsidRDefault="0060456E" w:rsidP="00E74FC5">
            <w:pPr>
              <w:widowControl/>
              <w:jc w:val="center"/>
              <w:rPr>
                <w:color w:val="000000"/>
              </w:rPr>
            </w:pPr>
            <w:r>
              <w:rPr>
                <w:rFonts w:hint="eastAsia"/>
                <w:color w:val="000000"/>
              </w:rPr>
              <w:t>履约情况</w:t>
            </w:r>
          </w:p>
        </w:tc>
      </w:tr>
      <w:tr w:rsidR="0060456E" w14:paraId="2682F495" w14:textId="77777777" w:rsidTr="0060456E">
        <w:trPr>
          <w:trHeight w:hRule="exact" w:val="361"/>
          <w:jc w:val="center"/>
        </w:trPr>
        <w:tc>
          <w:tcPr>
            <w:tcW w:w="961" w:type="dxa"/>
            <w:vMerge w:val="restart"/>
            <w:vAlign w:val="center"/>
          </w:tcPr>
          <w:p w14:paraId="6C77A6AF" w14:textId="77777777" w:rsidR="00DC1E22" w:rsidRPr="00DC1E22" w:rsidRDefault="00DC1E22" w:rsidP="00DC1E22">
            <w:pPr>
              <w:widowControl/>
              <w:jc w:val="center"/>
              <w:rPr>
                <w:color w:val="000000"/>
              </w:rPr>
            </w:pPr>
            <w:r w:rsidRPr="00DC1E22">
              <w:rPr>
                <w:color w:val="000000"/>
              </w:rPr>
              <w:t>上海市轨道交通市域线崇明线一期工程施工</w:t>
            </w:r>
            <w:r w:rsidRPr="00DC1E22">
              <w:rPr>
                <w:color w:val="000000"/>
              </w:rPr>
              <w:t>10</w:t>
            </w:r>
            <w:r w:rsidRPr="00DC1E22">
              <w:rPr>
                <w:rFonts w:hint="eastAsia"/>
                <w:color w:val="000000"/>
              </w:rPr>
              <w:t>1</w:t>
            </w:r>
            <w:r w:rsidRPr="00DC1E22">
              <w:rPr>
                <w:color w:val="000000"/>
              </w:rPr>
              <w:t>标段</w:t>
            </w:r>
          </w:p>
          <w:p w14:paraId="5A972D2C" w14:textId="31282747" w:rsidR="0060456E" w:rsidRPr="00DC1E22" w:rsidRDefault="0060456E" w:rsidP="00DC1E22">
            <w:pPr>
              <w:widowControl/>
              <w:jc w:val="center"/>
              <w:rPr>
                <w:color w:val="000000"/>
              </w:rPr>
            </w:pPr>
          </w:p>
        </w:tc>
        <w:tc>
          <w:tcPr>
            <w:tcW w:w="7775" w:type="dxa"/>
            <w:gridSpan w:val="5"/>
            <w:vAlign w:val="center"/>
          </w:tcPr>
          <w:p w14:paraId="74ACDC0E" w14:textId="1C72A2C6" w:rsidR="0060456E" w:rsidRDefault="00DC1E22" w:rsidP="00E74FC5">
            <w:pPr>
              <w:widowControl/>
              <w:jc w:val="center"/>
              <w:rPr>
                <w:color w:val="0000FF"/>
              </w:rPr>
            </w:pPr>
            <w:r>
              <w:rPr>
                <w:rFonts w:hint="eastAsia"/>
                <w:color w:val="000000"/>
              </w:rPr>
              <w:t>金吉</w:t>
            </w:r>
            <w:r w:rsidR="0060456E">
              <w:rPr>
                <w:rFonts w:hint="eastAsia"/>
                <w:color w:val="000000"/>
              </w:rPr>
              <w:t>路站～</w:t>
            </w:r>
            <w:r>
              <w:rPr>
                <w:rFonts w:hint="eastAsia"/>
                <w:color w:val="000000"/>
              </w:rPr>
              <w:t>申江</w:t>
            </w:r>
            <w:r w:rsidR="0060456E">
              <w:rPr>
                <w:rFonts w:hint="eastAsia"/>
                <w:color w:val="000000"/>
              </w:rPr>
              <w:t>路站</w:t>
            </w:r>
            <w:r w:rsidR="0060456E">
              <w:rPr>
                <w:color w:val="000000"/>
              </w:rPr>
              <w:t>区间</w:t>
            </w:r>
          </w:p>
        </w:tc>
      </w:tr>
      <w:tr w:rsidR="0060456E" w14:paraId="63494A07" w14:textId="77777777" w:rsidTr="0060456E">
        <w:trPr>
          <w:trHeight w:hRule="exact" w:val="423"/>
          <w:jc w:val="center"/>
        </w:trPr>
        <w:tc>
          <w:tcPr>
            <w:tcW w:w="961" w:type="dxa"/>
            <w:vMerge/>
            <w:vAlign w:val="center"/>
          </w:tcPr>
          <w:p w14:paraId="08EDB666" w14:textId="77777777" w:rsidR="0060456E" w:rsidRDefault="0060456E" w:rsidP="00E74FC5">
            <w:pPr>
              <w:widowControl/>
              <w:jc w:val="center"/>
              <w:rPr>
                <w:color w:val="0000FF"/>
              </w:rPr>
            </w:pPr>
          </w:p>
        </w:tc>
        <w:tc>
          <w:tcPr>
            <w:tcW w:w="3426" w:type="dxa"/>
            <w:gridSpan w:val="2"/>
            <w:vAlign w:val="center"/>
          </w:tcPr>
          <w:p w14:paraId="227B185C" w14:textId="77777777" w:rsidR="0060456E" w:rsidRDefault="0060456E" w:rsidP="00E74FC5">
            <w:pPr>
              <w:widowControl/>
              <w:jc w:val="center"/>
              <w:rPr>
                <w:color w:val="000000"/>
              </w:rPr>
            </w:pPr>
            <w:r>
              <w:rPr>
                <w:rFonts w:hint="eastAsia"/>
                <w:color w:val="000000"/>
              </w:rPr>
              <w:t>盾构掘进</w:t>
            </w:r>
          </w:p>
        </w:tc>
        <w:tc>
          <w:tcPr>
            <w:tcW w:w="990" w:type="dxa"/>
            <w:vAlign w:val="center"/>
          </w:tcPr>
          <w:p w14:paraId="676248D4" w14:textId="77777777" w:rsidR="0060456E" w:rsidRDefault="0060456E" w:rsidP="00E74FC5">
            <w:pPr>
              <w:widowControl/>
              <w:jc w:val="center"/>
              <w:rPr>
                <w:color w:val="000000"/>
              </w:rPr>
            </w:pPr>
            <w:r>
              <w:rPr>
                <w:rFonts w:hint="eastAsia"/>
                <w:color w:val="000000"/>
              </w:rPr>
              <w:t>m</w:t>
            </w:r>
          </w:p>
        </w:tc>
        <w:tc>
          <w:tcPr>
            <w:tcW w:w="2464" w:type="dxa"/>
            <w:vAlign w:val="center"/>
          </w:tcPr>
          <w:p w14:paraId="4090CAD3" w14:textId="4A4F25CF" w:rsidR="0060456E" w:rsidRDefault="002462FB" w:rsidP="00E74FC5">
            <w:pPr>
              <w:widowControl/>
              <w:jc w:val="center"/>
              <w:rPr>
                <w:color w:val="0000FF"/>
                <w:highlight w:val="red"/>
              </w:rPr>
            </w:pPr>
            <w:r>
              <w:rPr>
                <w:rFonts w:hint="eastAsia"/>
                <w:color w:val="000000"/>
              </w:rPr>
              <w:t>2680.999</w:t>
            </w:r>
          </w:p>
        </w:tc>
        <w:tc>
          <w:tcPr>
            <w:tcW w:w="895" w:type="dxa"/>
            <w:vMerge w:val="restart"/>
            <w:vAlign w:val="center"/>
          </w:tcPr>
          <w:p w14:paraId="0DC1EA61" w14:textId="77777777" w:rsidR="0060456E" w:rsidRDefault="0060456E" w:rsidP="00E74FC5">
            <w:pPr>
              <w:widowControl/>
              <w:jc w:val="center"/>
              <w:rPr>
                <w:color w:val="0000FF"/>
              </w:rPr>
            </w:pPr>
            <w:r>
              <w:rPr>
                <w:rFonts w:hint="eastAsia"/>
                <w:color w:val="000000"/>
              </w:rPr>
              <w:t>已完成合同约定的全部内容</w:t>
            </w:r>
          </w:p>
        </w:tc>
      </w:tr>
      <w:tr w:rsidR="0060456E" w14:paraId="633F2F70" w14:textId="77777777" w:rsidTr="0060456E">
        <w:trPr>
          <w:trHeight w:hRule="exact" w:val="423"/>
          <w:jc w:val="center"/>
        </w:trPr>
        <w:tc>
          <w:tcPr>
            <w:tcW w:w="961" w:type="dxa"/>
            <w:vMerge/>
            <w:vAlign w:val="center"/>
          </w:tcPr>
          <w:p w14:paraId="0DA9D0A1" w14:textId="77777777" w:rsidR="0060456E" w:rsidRDefault="0060456E" w:rsidP="00E74FC5">
            <w:pPr>
              <w:widowControl/>
              <w:jc w:val="center"/>
              <w:rPr>
                <w:color w:val="0000FF"/>
              </w:rPr>
            </w:pPr>
          </w:p>
        </w:tc>
        <w:tc>
          <w:tcPr>
            <w:tcW w:w="3426" w:type="dxa"/>
            <w:gridSpan w:val="2"/>
            <w:vAlign w:val="center"/>
          </w:tcPr>
          <w:p w14:paraId="46B55B0C" w14:textId="77777777" w:rsidR="0060456E" w:rsidRDefault="0060456E" w:rsidP="00E74FC5">
            <w:pPr>
              <w:widowControl/>
              <w:jc w:val="center"/>
              <w:rPr>
                <w:color w:val="000000"/>
              </w:rPr>
            </w:pPr>
            <w:r>
              <w:rPr>
                <w:color w:val="000000"/>
              </w:rPr>
              <w:t>管片</w:t>
            </w:r>
            <w:r>
              <w:rPr>
                <w:rFonts w:hint="eastAsia"/>
                <w:color w:val="000000"/>
              </w:rPr>
              <w:t>拼装</w:t>
            </w:r>
          </w:p>
        </w:tc>
        <w:tc>
          <w:tcPr>
            <w:tcW w:w="990" w:type="dxa"/>
            <w:vAlign w:val="center"/>
          </w:tcPr>
          <w:p w14:paraId="3672BBCB" w14:textId="77777777" w:rsidR="0060456E" w:rsidRDefault="0060456E" w:rsidP="00E74FC5">
            <w:pPr>
              <w:widowControl/>
              <w:jc w:val="center"/>
              <w:rPr>
                <w:color w:val="000000"/>
              </w:rPr>
            </w:pPr>
            <w:r>
              <w:rPr>
                <w:color w:val="000000"/>
              </w:rPr>
              <w:t>环</w:t>
            </w:r>
          </w:p>
        </w:tc>
        <w:tc>
          <w:tcPr>
            <w:tcW w:w="2464" w:type="dxa"/>
            <w:vAlign w:val="center"/>
          </w:tcPr>
          <w:p w14:paraId="6A9B2BD1" w14:textId="2A29B14E" w:rsidR="0060456E" w:rsidRDefault="002462FB" w:rsidP="00E74FC5">
            <w:pPr>
              <w:widowControl/>
              <w:jc w:val="center"/>
              <w:rPr>
                <w:color w:val="000000"/>
                <w:highlight w:val="red"/>
              </w:rPr>
            </w:pPr>
            <w:r>
              <w:rPr>
                <w:rFonts w:hint="eastAsia"/>
                <w:color w:val="000000"/>
              </w:rPr>
              <w:t>1790</w:t>
            </w:r>
          </w:p>
        </w:tc>
        <w:tc>
          <w:tcPr>
            <w:tcW w:w="895" w:type="dxa"/>
            <w:vMerge/>
            <w:vAlign w:val="center"/>
          </w:tcPr>
          <w:p w14:paraId="5DECDF4B" w14:textId="77777777" w:rsidR="0060456E" w:rsidRDefault="0060456E" w:rsidP="00E74FC5">
            <w:pPr>
              <w:widowControl/>
              <w:jc w:val="center"/>
              <w:rPr>
                <w:color w:val="0000FF"/>
              </w:rPr>
            </w:pPr>
          </w:p>
        </w:tc>
      </w:tr>
      <w:tr w:rsidR="0060456E" w14:paraId="3F6E2CA1" w14:textId="77777777" w:rsidTr="0060456E">
        <w:trPr>
          <w:trHeight w:hRule="exact" w:val="426"/>
          <w:jc w:val="center"/>
        </w:trPr>
        <w:tc>
          <w:tcPr>
            <w:tcW w:w="961" w:type="dxa"/>
            <w:vMerge/>
            <w:vAlign w:val="center"/>
          </w:tcPr>
          <w:p w14:paraId="0A0BCACF" w14:textId="77777777" w:rsidR="0060456E" w:rsidRDefault="0060456E" w:rsidP="00E74FC5">
            <w:pPr>
              <w:widowControl/>
              <w:jc w:val="center"/>
              <w:rPr>
                <w:color w:val="0000FF"/>
              </w:rPr>
            </w:pPr>
          </w:p>
        </w:tc>
        <w:tc>
          <w:tcPr>
            <w:tcW w:w="3426" w:type="dxa"/>
            <w:gridSpan w:val="2"/>
            <w:vAlign w:val="center"/>
          </w:tcPr>
          <w:p w14:paraId="017028FE" w14:textId="77777777" w:rsidR="0060456E" w:rsidRDefault="0060456E" w:rsidP="00E74FC5">
            <w:pPr>
              <w:widowControl/>
              <w:jc w:val="center"/>
              <w:rPr>
                <w:color w:val="000000"/>
              </w:rPr>
            </w:pPr>
            <w:r>
              <w:rPr>
                <w:color w:val="000000"/>
              </w:rPr>
              <w:t>防水材料</w:t>
            </w:r>
          </w:p>
        </w:tc>
        <w:tc>
          <w:tcPr>
            <w:tcW w:w="990" w:type="dxa"/>
            <w:vAlign w:val="center"/>
          </w:tcPr>
          <w:p w14:paraId="46E137D1" w14:textId="77777777" w:rsidR="0060456E" w:rsidRDefault="0060456E" w:rsidP="00E74FC5">
            <w:pPr>
              <w:widowControl/>
              <w:jc w:val="center"/>
              <w:rPr>
                <w:color w:val="000000"/>
              </w:rPr>
            </w:pPr>
            <w:r>
              <w:rPr>
                <w:color w:val="000000"/>
              </w:rPr>
              <w:t>环</w:t>
            </w:r>
          </w:p>
        </w:tc>
        <w:tc>
          <w:tcPr>
            <w:tcW w:w="2464" w:type="dxa"/>
            <w:vAlign w:val="center"/>
          </w:tcPr>
          <w:p w14:paraId="492738D3" w14:textId="4C5991D6" w:rsidR="0060456E" w:rsidRDefault="002462FB" w:rsidP="00E74FC5">
            <w:pPr>
              <w:widowControl/>
              <w:jc w:val="center"/>
              <w:rPr>
                <w:color w:val="000000"/>
                <w:highlight w:val="red"/>
              </w:rPr>
            </w:pPr>
            <w:r>
              <w:rPr>
                <w:rFonts w:hint="eastAsia"/>
                <w:color w:val="000000"/>
              </w:rPr>
              <w:t>1790</w:t>
            </w:r>
          </w:p>
        </w:tc>
        <w:tc>
          <w:tcPr>
            <w:tcW w:w="895" w:type="dxa"/>
            <w:vMerge/>
            <w:vAlign w:val="center"/>
          </w:tcPr>
          <w:p w14:paraId="00BBCB2D" w14:textId="77777777" w:rsidR="0060456E" w:rsidRDefault="0060456E" w:rsidP="00E74FC5">
            <w:pPr>
              <w:widowControl/>
              <w:jc w:val="center"/>
              <w:rPr>
                <w:color w:val="0000FF"/>
              </w:rPr>
            </w:pPr>
          </w:p>
        </w:tc>
      </w:tr>
      <w:tr w:rsidR="00970D74" w14:paraId="0319CB8A" w14:textId="77777777" w:rsidTr="00BE5046">
        <w:trPr>
          <w:trHeight w:hRule="exact" w:val="426"/>
          <w:jc w:val="center"/>
        </w:trPr>
        <w:tc>
          <w:tcPr>
            <w:tcW w:w="961" w:type="dxa"/>
            <w:vMerge/>
            <w:vAlign w:val="center"/>
          </w:tcPr>
          <w:p w14:paraId="00B2E792" w14:textId="77777777" w:rsidR="00970D74" w:rsidRDefault="00970D74" w:rsidP="00E74FC5">
            <w:pPr>
              <w:widowControl/>
              <w:jc w:val="center"/>
              <w:rPr>
                <w:color w:val="0000FF"/>
              </w:rPr>
            </w:pPr>
          </w:p>
        </w:tc>
        <w:tc>
          <w:tcPr>
            <w:tcW w:w="1485" w:type="dxa"/>
            <w:vMerge w:val="restart"/>
            <w:vAlign w:val="center"/>
          </w:tcPr>
          <w:p w14:paraId="6A6A8B20" w14:textId="77777777" w:rsidR="00970D74" w:rsidRDefault="00970D74" w:rsidP="00E74FC5">
            <w:pPr>
              <w:widowControl/>
              <w:jc w:val="center"/>
              <w:rPr>
                <w:color w:val="000000"/>
              </w:rPr>
            </w:pPr>
            <w:r>
              <w:rPr>
                <w:color w:val="000000"/>
              </w:rPr>
              <w:t>端头加固</w:t>
            </w:r>
          </w:p>
        </w:tc>
        <w:tc>
          <w:tcPr>
            <w:tcW w:w="1941" w:type="dxa"/>
            <w:vAlign w:val="center"/>
          </w:tcPr>
          <w:p w14:paraId="7FB54807" w14:textId="66C27032" w:rsidR="00970D74" w:rsidRDefault="00970D74" w:rsidP="00E74FC5">
            <w:pPr>
              <w:widowControl/>
              <w:jc w:val="center"/>
              <w:rPr>
                <w:color w:val="000000"/>
              </w:rPr>
            </w:pPr>
            <w:r>
              <w:rPr>
                <w:rFonts w:hint="eastAsia"/>
                <w:color w:val="000000"/>
              </w:rPr>
              <w:t>高压旋喷桩</w:t>
            </w:r>
          </w:p>
        </w:tc>
        <w:tc>
          <w:tcPr>
            <w:tcW w:w="990" w:type="dxa"/>
            <w:vMerge w:val="restart"/>
            <w:vAlign w:val="center"/>
          </w:tcPr>
          <w:p w14:paraId="689934D1" w14:textId="749EDD6A" w:rsidR="00970D74" w:rsidRDefault="00970D74" w:rsidP="00E74FC5">
            <w:pPr>
              <w:widowControl/>
              <w:jc w:val="center"/>
              <w:rPr>
                <w:color w:val="000000"/>
              </w:rPr>
            </w:pPr>
            <w:r>
              <w:rPr>
                <w:rFonts w:hint="eastAsia"/>
                <w:color w:val="000000"/>
              </w:rPr>
              <w:t>m</w:t>
            </w:r>
            <w:r>
              <w:rPr>
                <w:rFonts w:hint="eastAsia"/>
                <w:color w:val="000000"/>
              </w:rPr>
              <w:t>³</w:t>
            </w:r>
          </w:p>
        </w:tc>
        <w:tc>
          <w:tcPr>
            <w:tcW w:w="2464" w:type="dxa"/>
            <w:vAlign w:val="center"/>
          </w:tcPr>
          <w:p w14:paraId="588C34EE" w14:textId="0A188578" w:rsidR="00970D74" w:rsidRPr="00970D74" w:rsidRDefault="00970D74" w:rsidP="00E74FC5">
            <w:pPr>
              <w:widowControl/>
              <w:jc w:val="center"/>
              <w:rPr>
                <w:color w:val="000000"/>
              </w:rPr>
            </w:pPr>
            <w:r w:rsidRPr="00970D74">
              <w:rPr>
                <w:rFonts w:hint="eastAsia"/>
                <w:color w:val="000000"/>
              </w:rPr>
              <w:t>1127.48</w:t>
            </w:r>
          </w:p>
        </w:tc>
        <w:tc>
          <w:tcPr>
            <w:tcW w:w="895" w:type="dxa"/>
            <w:vMerge/>
            <w:vAlign w:val="center"/>
          </w:tcPr>
          <w:p w14:paraId="15D763BB" w14:textId="77777777" w:rsidR="00970D74" w:rsidRDefault="00970D74" w:rsidP="00E74FC5">
            <w:pPr>
              <w:widowControl/>
              <w:jc w:val="center"/>
              <w:rPr>
                <w:color w:val="0000FF"/>
              </w:rPr>
            </w:pPr>
          </w:p>
        </w:tc>
      </w:tr>
      <w:tr w:rsidR="00970D74" w14:paraId="4DD1E771" w14:textId="77777777" w:rsidTr="00253D13">
        <w:trPr>
          <w:trHeight w:hRule="exact" w:val="426"/>
          <w:jc w:val="center"/>
        </w:trPr>
        <w:tc>
          <w:tcPr>
            <w:tcW w:w="961" w:type="dxa"/>
            <w:vMerge/>
            <w:vAlign w:val="center"/>
          </w:tcPr>
          <w:p w14:paraId="0FA20F01" w14:textId="77777777" w:rsidR="00970D74" w:rsidRDefault="00970D74" w:rsidP="00E74FC5">
            <w:pPr>
              <w:widowControl/>
              <w:jc w:val="center"/>
              <w:rPr>
                <w:color w:val="0000FF"/>
              </w:rPr>
            </w:pPr>
          </w:p>
        </w:tc>
        <w:tc>
          <w:tcPr>
            <w:tcW w:w="1485" w:type="dxa"/>
            <w:vMerge/>
            <w:vAlign w:val="center"/>
          </w:tcPr>
          <w:p w14:paraId="572650BD" w14:textId="77777777" w:rsidR="00970D74" w:rsidRDefault="00970D74" w:rsidP="00E74FC5">
            <w:pPr>
              <w:widowControl/>
              <w:jc w:val="center"/>
              <w:rPr>
                <w:color w:val="000000"/>
              </w:rPr>
            </w:pPr>
          </w:p>
        </w:tc>
        <w:tc>
          <w:tcPr>
            <w:tcW w:w="1941" w:type="dxa"/>
            <w:vAlign w:val="center"/>
          </w:tcPr>
          <w:p w14:paraId="7ACA974A" w14:textId="394908C0" w:rsidR="00970D74" w:rsidRDefault="00970D74" w:rsidP="00E74FC5">
            <w:pPr>
              <w:widowControl/>
              <w:jc w:val="center"/>
              <w:rPr>
                <w:color w:val="000000"/>
              </w:rPr>
            </w:pPr>
            <w:r>
              <w:rPr>
                <w:rFonts w:hint="eastAsia"/>
                <w:color w:val="000000"/>
              </w:rPr>
              <w:t>三轴搅拌桩</w:t>
            </w:r>
          </w:p>
        </w:tc>
        <w:tc>
          <w:tcPr>
            <w:tcW w:w="990" w:type="dxa"/>
            <w:vMerge/>
            <w:vAlign w:val="center"/>
          </w:tcPr>
          <w:p w14:paraId="491AFAC7" w14:textId="77777777" w:rsidR="00970D74" w:rsidRDefault="00970D74" w:rsidP="00E74FC5">
            <w:pPr>
              <w:widowControl/>
              <w:jc w:val="center"/>
              <w:rPr>
                <w:color w:val="000000"/>
              </w:rPr>
            </w:pPr>
          </w:p>
        </w:tc>
        <w:tc>
          <w:tcPr>
            <w:tcW w:w="2464" w:type="dxa"/>
            <w:vAlign w:val="center"/>
          </w:tcPr>
          <w:p w14:paraId="2B1378BD" w14:textId="580CBB52" w:rsidR="00970D74" w:rsidRPr="00970D74" w:rsidRDefault="00970D74" w:rsidP="00E74FC5">
            <w:pPr>
              <w:widowControl/>
              <w:jc w:val="center"/>
              <w:rPr>
                <w:color w:val="000000"/>
              </w:rPr>
            </w:pPr>
            <w:r w:rsidRPr="00970D74">
              <w:rPr>
                <w:rFonts w:hint="eastAsia"/>
                <w:color w:val="000000"/>
              </w:rPr>
              <w:t>9158.30</w:t>
            </w:r>
          </w:p>
        </w:tc>
        <w:tc>
          <w:tcPr>
            <w:tcW w:w="895" w:type="dxa"/>
            <w:vMerge/>
            <w:vAlign w:val="center"/>
          </w:tcPr>
          <w:p w14:paraId="250BB956" w14:textId="77777777" w:rsidR="00970D74" w:rsidRDefault="00970D74" w:rsidP="00E74FC5">
            <w:pPr>
              <w:widowControl/>
              <w:jc w:val="center"/>
              <w:rPr>
                <w:color w:val="0000FF"/>
              </w:rPr>
            </w:pPr>
          </w:p>
        </w:tc>
      </w:tr>
      <w:tr w:rsidR="0060456E" w14:paraId="156B265E" w14:textId="77777777" w:rsidTr="0060456E">
        <w:trPr>
          <w:trHeight w:hRule="exact" w:val="426"/>
          <w:jc w:val="center"/>
        </w:trPr>
        <w:tc>
          <w:tcPr>
            <w:tcW w:w="961" w:type="dxa"/>
            <w:vMerge/>
            <w:vAlign w:val="center"/>
          </w:tcPr>
          <w:p w14:paraId="08A8B3AB" w14:textId="77777777" w:rsidR="0060456E" w:rsidRDefault="0060456E" w:rsidP="00E74FC5">
            <w:pPr>
              <w:widowControl/>
              <w:jc w:val="center"/>
              <w:rPr>
                <w:color w:val="0000FF"/>
              </w:rPr>
            </w:pPr>
          </w:p>
        </w:tc>
        <w:tc>
          <w:tcPr>
            <w:tcW w:w="3426" w:type="dxa"/>
            <w:gridSpan w:val="2"/>
            <w:vAlign w:val="center"/>
          </w:tcPr>
          <w:p w14:paraId="4B0163E3" w14:textId="77777777" w:rsidR="0060456E" w:rsidRDefault="0060456E" w:rsidP="00E74FC5">
            <w:pPr>
              <w:widowControl/>
              <w:jc w:val="center"/>
              <w:rPr>
                <w:color w:val="000000"/>
              </w:rPr>
            </w:pPr>
            <w:r>
              <w:rPr>
                <w:rFonts w:hint="eastAsia"/>
                <w:color w:val="000000"/>
              </w:rPr>
              <w:t>管片手孔封堵、嵌缝</w:t>
            </w:r>
          </w:p>
        </w:tc>
        <w:tc>
          <w:tcPr>
            <w:tcW w:w="990" w:type="dxa"/>
            <w:vAlign w:val="center"/>
          </w:tcPr>
          <w:p w14:paraId="0F61E139" w14:textId="77777777" w:rsidR="0060456E" w:rsidRDefault="0060456E" w:rsidP="00E74FC5">
            <w:pPr>
              <w:widowControl/>
              <w:jc w:val="center"/>
              <w:rPr>
                <w:color w:val="000000"/>
              </w:rPr>
            </w:pPr>
            <w:r>
              <w:rPr>
                <w:rFonts w:hint="eastAsia"/>
                <w:color w:val="000000"/>
              </w:rPr>
              <w:t>环</w:t>
            </w:r>
          </w:p>
        </w:tc>
        <w:tc>
          <w:tcPr>
            <w:tcW w:w="2464" w:type="dxa"/>
            <w:vAlign w:val="center"/>
          </w:tcPr>
          <w:p w14:paraId="3909EE72" w14:textId="3BF21E7E" w:rsidR="0060456E" w:rsidRDefault="002462FB" w:rsidP="00E74FC5">
            <w:pPr>
              <w:widowControl/>
              <w:jc w:val="center"/>
              <w:rPr>
                <w:color w:val="0000FF"/>
                <w:highlight w:val="red"/>
              </w:rPr>
            </w:pPr>
            <w:r>
              <w:rPr>
                <w:rFonts w:hint="eastAsia"/>
                <w:color w:val="000000"/>
              </w:rPr>
              <w:t>1790</w:t>
            </w:r>
          </w:p>
        </w:tc>
        <w:tc>
          <w:tcPr>
            <w:tcW w:w="895" w:type="dxa"/>
            <w:vMerge/>
            <w:vAlign w:val="center"/>
          </w:tcPr>
          <w:p w14:paraId="4D0D61BB" w14:textId="77777777" w:rsidR="0060456E" w:rsidRDefault="0060456E" w:rsidP="00E74FC5">
            <w:pPr>
              <w:widowControl/>
              <w:jc w:val="center"/>
              <w:rPr>
                <w:color w:val="0000FF"/>
              </w:rPr>
            </w:pPr>
          </w:p>
        </w:tc>
      </w:tr>
      <w:tr w:rsidR="0060456E" w14:paraId="3B4D3A49" w14:textId="77777777" w:rsidTr="0060456E">
        <w:trPr>
          <w:trHeight w:hRule="exact" w:val="426"/>
          <w:jc w:val="center"/>
        </w:trPr>
        <w:tc>
          <w:tcPr>
            <w:tcW w:w="961" w:type="dxa"/>
            <w:vMerge/>
            <w:vAlign w:val="center"/>
          </w:tcPr>
          <w:p w14:paraId="4A7119CE" w14:textId="77777777" w:rsidR="0060456E" w:rsidRDefault="0060456E" w:rsidP="00E74FC5">
            <w:pPr>
              <w:widowControl/>
              <w:jc w:val="center"/>
              <w:rPr>
                <w:color w:val="0000FF"/>
              </w:rPr>
            </w:pPr>
          </w:p>
        </w:tc>
        <w:tc>
          <w:tcPr>
            <w:tcW w:w="3426" w:type="dxa"/>
            <w:gridSpan w:val="2"/>
            <w:vAlign w:val="center"/>
          </w:tcPr>
          <w:p w14:paraId="6FF7D311" w14:textId="467B3743" w:rsidR="0060456E" w:rsidRDefault="0060456E" w:rsidP="00E74FC5">
            <w:pPr>
              <w:widowControl/>
              <w:jc w:val="center"/>
              <w:rPr>
                <w:color w:val="000000"/>
              </w:rPr>
            </w:pPr>
            <w:r>
              <w:rPr>
                <w:rFonts w:hint="eastAsia"/>
                <w:color w:val="000000"/>
              </w:rPr>
              <w:t>联络通道</w:t>
            </w:r>
          </w:p>
        </w:tc>
        <w:tc>
          <w:tcPr>
            <w:tcW w:w="990" w:type="dxa"/>
            <w:vAlign w:val="center"/>
          </w:tcPr>
          <w:p w14:paraId="11692E36" w14:textId="77777777" w:rsidR="0060456E" w:rsidRDefault="0060456E" w:rsidP="00E74FC5">
            <w:pPr>
              <w:widowControl/>
              <w:jc w:val="center"/>
              <w:rPr>
                <w:color w:val="000000"/>
              </w:rPr>
            </w:pPr>
            <w:r>
              <w:rPr>
                <w:rFonts w:hint="eastAsia"/>
                <w:color w:val="000000"/>
              </w:rPr>
              <w:t>个</w:t>
            </w:r>
          </w:p>
        </w:tc>
        <w:tc>
          <w:tcPr>
            <w:tcW w:w="2464" w:type="dxa"/>
            <w:vAlign w:val="center"/>
          </w:tcPr>
          <w:p w14:paraId="0B1E8AFD" w14:textId="2AFCFCCE" w:rsidR="0060456E" w:rsidRDefault="00DC1E22" w:rsidP="00E74FC5">
            <w:pPr>
              <w:widowControl/>
              <w:jc w:val="center"/>
              <w:rPr>
                <w:color w:val="0000FF"/>
                <w:highlight w:val="red"/>
              </w:rPr>
            </w:pPr>
            <w:r>
              <w:rPr>
                <w:rFonts w:hint="eastAsia"/>
                <w:color w:val="000000"/>
              </w:rPr>
              <w:t>2</w:t>
            </w:r>
          </w:p>
        </w:tc>
        <w:tc>
          <w:tcPr>
            <w:tcW w:w="895" w:type="dxa"/>
            <w:vMerge/>
            <w:vAlign w:val="center"/>
          </w:tcPr>
          <w:p w14:paraId="2DC6B652" w14:textId="77777777" w:rsidR="0060456E" w:rsidRDefault="0060456E" w:rsidP="00E74FC5">
            <w:pPr>
              <w:widowControl/>
              <w:jc w:val="center"/>
              <w:rPr>
                <w:color w:val="0000FF"/>
              </w:rPr>
            </w:pPr>
          </w:p>
        </w:tc>
      </w:tr>
    </w:tbl>
    <w:p w14:paraId="291B9A53" w14:textId="77777777" w:rsidR="0060456E" w:rsidRPr="0060456E" w:rsidRDefault="0060456E" w:rsidP="0060456E">
      <w:pPr>
        <w:spacing w:line="440" w:lineRule="exact"/>
        <w:ind w:firstLineChars="200" w:firstLine="480"/>
        <w:rPr>
          <w:rFonts w:ascii="宋体" w:hAnsi="宋体" w:cs="宋体" w:hint="eastAsia"/>
          <w:bCs/>
          <w:sz w:val="24"/>
          <w:lang w:val="zh-CN"/>
        </w:rPr>
      </w:pPr>
      <w:bookmarkStart w:id="25" w:name="_Toc477794517"/>
      <w:bookmarkStart w:id="26" w:name="_Toc477820314"/>
      <w:bookmarkStart w:id="27" w:name="_Toc479588739"/>
      <w:bookmarkStart w:id="28" w:name="_Toc3867"/>
      <w:r w:rsidRPr="0060456E">
        <w:rPr>
          <w:rFonts w:ascii="宋体" w:hAnsi="宋体" w:cs="宋体" w:hint="eastAsia"/>
          <w:bCs/>
          <w:sz w:val="24"/>
          <w:lang w:val="zh-CN"/>
        </w:rPr>
        <w:t>安全文明施工目标：工程实施过程中不得发生重大的安全事故和管线事故，特别是人身伤亡事故。不发生重大有责事故；施工现场符合上海市文明施工的统一标准；争创“市级文明工地”。</w:t>
      </w:r>
    </w:p>
    <w:p w14:paraId="22FC1F25" w14:textId="5A3FF4CA" w:rsidR="0060456E" w:rsidRPr="0060456E" w:rsidRDefault="0060456E" w:rsidP="0060456E">
      <w:pPr>
        <w:spacing w:line="440" w:lineRule="exact"/>
        <w:ind w:firstLineChars="200" w:firstLine="480"/>
        <w:rPr>
          <w:rFonts w:ascii="宋体" w:hAnsi="宋体" w:cs="宋体" w:hint="eastAsia"/>
          <w:bCs/>
          <w:sz w:val="24"/>
          <w:lang w:val="zh-CN"/>
        </w:rPr>
      </w:pPr>
      <w:r w:rsidRPr="0060456E">
        <w:rPr>
          <w:rFonts w:ascii="宋体" w:hAnsi="宋体" w:cs="宋体" w:hint="eastAsia"/>
          <w:bCs/>
          <w:sz w:val="24"/>
          <w:lang w:val="zh-CN"/>
        </w:rPr>
        <w:t>履约情况：工程实施过程中未发生安全事故</w:t>
      </w:r>
      <w:r w:rsidR="002A7E5F">
        <w:rPr>
          <w:rFonts w:ascii="宋体" w:hAnsi="宋体" w:cs="宋体" w:hint="eastAsia"/>
          <w:bCs/>
          <w:sz w:val="24"/>
          <w:lang w:val="zh-CN"/>
        </w:rPr>
        <w:t>，</w:t>
      </w:r>
      <w:r w:rsidR="002A7E5F" w:rsidRPr="002A7E5F">
        <w:rPr>
          <w:rFonts w:ascii="宋体" w:hAnsi="宋体" w:cs="宋体" w:hint="eastAsia"/>
          <w:bCs/>
          <w:sz w:val="24"/>
          <w:lang w:val="zh-CN"/>
        </w:rPr>
        <w:t xml:space="preserve"> </w:t>
      </w:r>
      <w:r w:rsidR="002A7E5F" w:rsidRPr="0060456E">
        <w:rPr>
          <w:rFonts w:ascii="宋体" w:hAnsi="宋体" w:cs="宋体" w:hint="eastAsia"/>
          <w:bCs/>
          <w:sz w:val="24"/>
          <w:lang w:val="zh-CN"/>
        </w:rPr>
        <w:t>工程已完成全部施工内容，验收合格率100%</w:t>
      </w:r>
      <w:r w:rsidR="002A7E5F">
        <w:rPr>
          <w:rFonts w:ascii="宋体" w:hAnsi="宋体" w:cs="宋体" w:hint="eastAsia"/>
          <w:bCs/>
          <w:sz w:val="24"/>
          <w:lang w:val="zh-CN"/>
        </w:rPr>
        <w:t>。</w:t>
      </w:r>
    </w:p>
    <w:p w14:paraId="66C6ED65" w14:textId="03EA22E3" w:rsidR="0060456E" w:rsidRPr="0060456E" w:rsidRDefault="0060456E" w:rsidP="002A7E5F">
      <w:pPr>
        <w:spacing w:line="440" w:lineRule="exact"/>
        <w:ind w:firstLineChars="200" w:firstLine="480"/>
        <w:rPr>
          <w:rFonts w:ascii="宋体" w:hAnsi="宋体" w:cs="宋体" w:hint="eastAsia"/>
          <w:bCs/>
          <w:sz w:val="24"/>
          <w:lang w:val="zh-CN"/>
        </w:rPr>
      </w:pPr>
      <w:r w:rsidRPr="0060456E">
        <w:rPr>
          <w:rFonts w:ascii="宋体" w:hAnsi="宋体" w:cs="宋体" w:hint="eastAsia"/>
          <w:bCs/>
          <w:sz w:val="24"/>
          <w:lang w:val="zh-CN"/>
        </w:rPr>
        <w:t>质量目标：全部土建工程的施工质量满足国家规定质量标准及施工合同要求，一次验收合格率100%，争创优质结构奖。</w:t>
      </w:r>
    </w:p>
    <w:p w14:paraId="03409601" w14:textId="10EA9BE8" w:rsidR="0060456E" w:rsidRPr="0060456E" w:rsidRDefault="002A7E5F" w:rsidP="0060456E">
      <w:pPr>
        <w:spacing w:line="440" w:lineRule="exact"/>
        <w:ind w:firstLineChars="200" w:firstLine="480"/>
        <w:rPr>
          <w:rFonts w:ascii="宋体" w:hAnsi="宋体" w:cs="宋体" w:hint="eastAsia"/>
          <w:bCs/>
          <w:sz w:val="24"/>
          <w:lang w:val="zh-CN"/>
        </w:rPr>
      </w:pPr>
      <w:r>
        <w:rPr>
          <w:rFonts w:ascii="宋体" w:hAnsi="宋体" w:cs="宋体" w:hint="eastAsia"/>
          <w:bCs/>
          <w:sz w:val="24"/>
          <w:lang w:val="zh-CN"/>
        </w:rPr>
        <w:t>关键节点</w:t>
      </w:r>
      <w:r w:rsidR="0060456E" w:rsidRPr="0060456E">
        <w:rPr>
          <w:rFonts w:ascii="宋体" w:hAnsi="宋体" w:cs="宋体" w:hint="eastAsia"/>
          <w:bCs/>
          <w:sz w:val="24"/>
          <w:lang w:val="zh-CN"/>
        </w:rPr>
        <w:t>：区间隧道</w:t>
      </w:r>
      <w:r>
        <w:rPr>
          <w:rFonts w:ascii="宋体" w:hAnsi="宋体" w:cs="宋体" w:hint="eastAsia"/>
          <w:bCs/>
          <w:sz w:val="24"/>
          <w:lang w:val="zh-CN"/>
        </w:rPr>
        <w:t>上行线</w:t>
      </w:r>
      <w:r w:rsidR="0060456E" w:rsidRPr="0060456E">
        <w:rPr>
          <w:rFonts w:ascii="宋体" w:hAnsi="宋体" w:cs="宋体" w:hint="eastAsia"/>
          <w:bCs/>
          <w:sz w:val="24"/>
          <w:lang w:val="zh-CN"/>
        </w:rPr>
        <w:t>于202</w:t>
      </w:r>
      <w:r>
        <w:rPr>
          <w:rFonts w:ascii="宋体" w:hAnsi="宋体" w:cs="宋体" w:hint="eastAsia"/>
          <w:bCs/>
          <w:sz w:val="24"/>
          <w:lang w:val="zh-CN"/>
        </w:rPr>
        <w:t>5</w:t>
      </w:r>
      <w:r w:rsidR="0060456E" w:rsidRPr="0060456E">
        <w:rPr>
          <w:rFonts w:ascii="宋体" w:hAnsi="宋体" w:cs="宋体" w:hint="eastAsia"/>
          <w:bCs/>
          <w:sz w:val="24"/>
          <w:lang w:val="zh-CN"/>
        </w:rPr>
        <w:t>年</w:t>
      </w:r>
      <w:r>
        <w:rPr>
          <w:rFonts w:ascii="宋体" w:hAnsi="宋体" w:cs="宋体" w:hint="eastAsia"/>
          <w:bCs/>
          <w:sz w:val="24"/>
          <w:lang w:val="zh-CN"/>
        </w:rPr>
        <w:t>2</w:t>
      </w:r>
      <w:r w:rsidR="0060456E" w:rsidRPr="0060456E">
        <w:rPr>
          <w:rFonts w:ascii="宋体" w:hAnsi="宋体" w:cs="宋体" w:hint="eastAsia"/>
          <w:bCs/>
          <w:sz w:val="24"/>
          <w:lang w:val="zh-CN"/>
        </w:rPr>
        <w:t>月</w:t>
      </w:r>
      <w:r>
        <w:rPr>
          <w:rFonts w:ascii="宋体" w:hAnsi="宋体" w:cs="宋体" w:hint="eastAsia"/>
          <w:bCs/>
          <w:sz w:val="24"/>
          <w:lang w:val="zh-CN"/>
        </w:rPr>
        <w:t>26</w:t>
      </w:r>
      <w:r w:rsidR="0060456E" w:rsidRPr="0060456E">
        <w:rPr>
          <w:rFonts w:ascii="宋体" w:hAnsi="宋体" w:cs="宋体" w:hint="eastAsia"/>
          <w:bCs/>
          <w:sz w:val="24"/>
          <w:lang w:val="zh-CN"/>
        </w:rPr>
        <w:t>日贯通，</w:t>
      </w:r>
      <w:r>
        <w:rPr>
          <w:rFonts w:ascii="宋体" w:hAnsi="宋体" w:cs="宋体" w:hint="eastAsia"/>
          <w:bCs/>
          <w:sz w:val="24"/>
          <w:lang w:val="zh-CN"/>
        </w:rPr>
        <w:t>下行线于2024年12月6日贯通。1#联通通道于</w:t>
      </w:r>
      <w:r w:rsidR="0060456E" w:rsidRPr="0060456E">
        <w:rPr>
          <w:rFonts w:ascii="宋体" w:hAnsi="宋体" w:cs="宋体" w:hint="eastAsia"/>
          <w:bCs/>
          <w:sz w:val="24"/>
          <w:lang w:val="zh-CN"/>
        </w:rPr>
        <w:t>202</w:t>
      </w:r>
      <w:r>
        <w:rPr>
          <w:rFonts w:ascii="宋体" w:hAnsi="宋体" w:cs="宋体" w:hint="eastAsia"/>
          <w:bCs/>
          <w:sz w:val="24"/>
          <w:lang w:val="zh-CN"/>
        </w:rPr>
        <w:t>5</w:t>
      </w:r>
      <w:r w:rsidR="0060456E" w:rsidRPr="0060456E">
        <w:rPr>
          <w:rFonts w:ascii="宋体" w:hAnsi="宋体" w:cs="宋体" w:hint="eastAsia"/>
          <w:bCs/>
          <w:sz w:val="24"/>
          <w:lang w:val="zh-CN"/>
        </w:rPr>
        <w:t>年</w:t>
      </w:r>
      <w:r>
        <w:rPr>
          <w:rFonts w:ascii="宋体" w:hAnsi="宋体" w:cs="宋体" w:hint="eastAsia"/>
          <w:bCs/>
          <w:sz w:val="24"/>
          <w:lang w:val="zh-CN"/>
        </w:rPr>
        <w:t>6</w:t>
      </w:r>
      <w:r w:rsidR="0060456E" w:rsidRPr="0060456E">
        <w:rPr>
          <w:rFonts w:ascii="宋体" w:hAnsi="宋体" w:cs="宋体" w:hint="eastAsia"/>
          <w:bCs/>
          <w:sz w:val="24"/>
          <w:lang w:val="zh-CN"/>
        </w:rPr>
        <w:t>月</w:t>
      </w:r>
      <w:r>
        <w:rPr>
          <w:rFonts w:ascii="宋体" w:hAnsi="宋体" w:cs="宋体" w:hint="eastAsia"/>
          <w:bCs/>
          <w:sz w:val="24"/>
          <w:lang w:val="zh-CN"/>
        </w:rPr>
        <w:t>22</w:t>
      </w:r>
      <w:r w:rsidR="0060456E" w:rsidRPr="0060456E">
        <w:rPr>
          <w:rFonts w:ascii="宋体" w:hAnsi="宋体" w:cs="宋体" w:hint="eastAsia"/>
          <w:bCs/>
          <w:sz w:val="24"/>
          <w:lang w:val="zh-CN"/>
        </w:rPr>
        <w:t>日完成主体结构施工，</w:t>
      </w:r>
      <w:r>
        <w:rPr>
          <w:rFonts w:ascii="宋体" w:hAnsi="宋体" w:cs="宋体" w:hint="eastAsia"/>
          <w:bCs/>
          <w:sz w:val="24"/>
          <w:lang w:val="zh-CN"/>
        </w:rPr>
        <w:t>2#联通通道于</w:t>
      </w:r>
      <w:r w:rsidRPr="0060456E">
        <w:rPr>
          <w:rFonts w:ascii="宋体" w:hAnsi="宋体" w:cs="宋体" w:hint="eastAsia"/>
          <w:bCs/>
          <w:sz w:val="24"/>
          <w:lang w:val="zh-CN"/>
        </w:rPr>
        <w:t>202</w:t>
      </w:r>
      <w:r>
        <w:rPr>
          <w:rFonts w:ascii="宋体" w:hAnsi="宋体" w:cs="宋体" w:hint="eastAsia"/>
          <w:bCs/>
          <w:sz w:val="24"/>
          <w:lang w:val="zh-CN"/>
        </w:rPr>
        <w:t>5</w:t>
      </w:r>
      <w:r w:rsidRPr="0060456E">
        <w:rPr>
          <w:rFonts w:ascii="宋体" w:hAnsi="宋体" w:cs="宋体" w:hint="eastAsia"/>
          <w:bCs/>
          <w:sz w:val="24"/>
          <w:lang w:val="zh-CN"/>
        </w:rPr>
        <w:t>年</w:t>
      </w:r>
      <w:r>
        <w:rPr>
          <w:rFonts w:ascii="宋体" w:hAnsi="宋体" w:cs="宋体" w:hint="eastAsia"/>
          <w:bCs/>
          <w:sz w:val="24"/>
          <w:lang w:val="zh-CN"/>
        </w:rPr>
        <w:t>7</w:t>
      </w:r>
      <w:r w:rsidRPr="0060456E">
        <w:rPr>
          <w:rFonts w:ascii="宋体" w:hAnsi="宋体" w:cs="宋体" w:hint="eastAsia"/>
          <w:bCs/>
          <w:sz w:val="24"/>
          <w:lang w:val="zh-CN"/>
        </w:rPr>
        <w:t>月</w:t>
      </w:r>
      <w:r>
        <w:rPr>
          <w:rFonts w:ascii="宋体" w:hAnsi="宋体" w:cs="宋体" w:hint="eastAsia"/>
          <w:bCs/>
          <w:sz w:val="24"/>
          <w:lang w:val="zh-CN"/>
        </w:rPr>
        <w:t>8</w:t>
      </w:r>
      <w:r w:rsidRPr="0060456E">
        <w:rPr>
          <w:rFonts w:ascii="宋体" w:hAnsi="宋体" w:cs="宋体" w:hint="eastAsia"/>
          <w:bCs/>
          <w:sz w:val="24"/>
          <w:lang w:val="zh-CN"/>
        </w:rPr>
        <w:t>日完成主体结构施工，</w:t>
      </w:r>
      <w:r w:rsidR="0060456E" w:rsidRPr="0060456E">
        <w:rPr>
          <w:rFonts w:ascii="宋体" w:hAnsi="宋体" w:cs="宋体" w:hint="eastAsia"/>
          <w:bCs/>
          <w:sz w:val="24"/>
          <w:lang w:val="zh-CN"/>
        </w:rPr>
        <w:t>满足合同工期履约要求。</w:t>
      </w:r>
      <w:bookmarkEnd w:id="25"/>
      <w:bookmarkEnd w:id="26"/>
      <w:bookmarkEnd w:id="27"/>
      <w:bookmarkEnd w:id="28"/>
    </w:p>
    <w:p w14:paraId="01E8D029" w14:textId="7F21B171" w:rsidR="004D22C3" w:rsidRPr="0064151A" w:rsidRDefault="00AB4198" w:rsidP="0064151A">
      <w:pPr>
        <w:pStyle w:val="afb"/>
        <w:rPr>
          <w:rFonts w:hint="eastAsia"/>
        </w:rPr>
      </w:pPr>
      <w:bookmarkStart w:id="29" w:name="_Toc24522"/>
      <w:bookmarkStart w:id="30" w:name="_Toc226811363"/>
      <w:bookmarkStart w:id="31" w:name="_Toc229907578"/>
      <w:r w:rsidRPr="0064151A">
        <w:rPr>
          <w:rFonts w:hint="eastAsia"/>
        </w:rPr>
        <w:t>3</w:t>
      </w:r>
      <w:r w:rsidR="002A7E5F" w:rsidRPr="0064151A">
        <w:rPr>
          <w:rFonts w:hint="eastAsia"/>
        </w:rPr>
        <w:t>、</w:t>
      </w:r>
      <w:bookmarkEnd w:id="29"/>
      <w:bookmarkEnd w:id="30"/>
      <w:r w:rsidR="000948B0">
        <w:rPr>
          <w:rFonts w:hint="eastAsia"/>
        </w:rPr>
        <w:t>采用</w:t>
      </w:r>
      <w:r w:rsidRPr="0064151A">
        <w:rPr>
          <w:rFonts w:hint="eastAsia"/>
        </w:rPr>
        <w:t>规范标准</w:t>
      </w:r>
      <w:r w:rsidR="00C33C44">
        <w:rPr>
          <w:rFonts w:hint="eastAsia"/>
        </w:rPr>
        <w:t>、</w:t>
      </w:r>
      <w:r w:rsidRPr="0064151A">
        <w:rPr>
          <w:rFonts w:hint="eastAsia"/>
        </w:rPr>
        <w:t>强制性条文情况及参建单位</w:t>
      </w:r>
      <w:bookmarkEnd w:id="31"/>
    </w:p>
    <w:p w14:paraId="79A73CD2" w14:textId="4D1CCC03" w:rsidR="00AB4198" w:rsidRPr="0064151A" w:rsidRDefault="00AB4198" w:rsidP="0064151A">
      <w:pPr>
        <w:pStyle w:val="11"/>
        <w:rPr>
          <w:rFonts w:hint="eastAsia"/>
        </w:rPr>
      </w:pPr>
      <w:bookmarkStart w:id="32" w:name="_Toc229907579"/>
      <w:r w:rsidRPr="0064151A">
        <w:rPr>
          <w:rFonts w:hint="eastAsia"/>
        </w:rPr>
        <w:lastRenderedPageBreak/>
        <w:t>3.1规范标准及强制性条文</w:t>
      </w:r>
      <w:bookmarkEnd w:id="32"/>
    </w:p>
    <w:p w14:paraId="5B865EB4" w14:textId="73B1F93A" w:rsidR="004D22C3" w:rsidRPr="00AB4198" w:rsidRDefault="003B00BF"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（1）中华人民共和国《工程建设标准强制性条文》</w:t>
      </w:r>
    </w:p>
    <w:p w14:paraId="4CEC06DE" w14:textId="0B68D8E1" w:rsidR="004D22C3" w:rsidRPr="00AB4198" w:rsidRDefault="003B00BF"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（2）《地铁设计规范》（GB50157-2013）</w:t>
      </w:r>
    </w:p>
    <w:p w14:paraId="15D05D93" w14:textId="201373EB" w:rsidR="004D22C3" w:rsidRPr="00AB4198" w:rsidRDefault="003B00BF"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（3）《地下防水工程质量验收规范》（GB50208-2011）；</w:t>
      </w:r>
    </w:p>
    <w:p w14:paraId="75A28B98" w14:textId="2C4130B1" w:rsidR="004D22C3" w:rsidRPr="00AB4198" w:rsidRDefault="003B00BF"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（4）《地下铁道工程施工质量验收标准》(GB/T50299-2018)；</w:t>
      </w:r>
    </w:p>
    <w:p w14:paraId="77D23316" w14:textId="2E4490BF" w:rsidR="004D22C3" w:rsidRPr="00AB4198" w:rsidRDefault="003B00BF"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（5）《盾构法隧道施工与验收规范》（GB50446-2017）；</w:t>
      </w:r>
    </w:p>
    <w:p w14:paraId="55FED059" w14:textId="63242BF2" w:rsidR="004D22C3" w:rsidRPr="00AB4198" w:rsidRDefault="003B00BF"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（6）《城市轨道交通工程测量规范》（GB50308-2017）；</w:t>
      </w:r>
    </w:p>
    <w:p w14:paraId="2B8BBBD4" w14:textId="4EBBB483" w:rsidR="004D22C3" w:rsidRPr="00AB4198" w:rsidRDefault="003B00BF"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（7）《盾构隧道管片质量检测技术标准》（CJJ/T 164-2011）；</w:t>
      </w:r>
    </w:p>
    <w:p w14:paraId="2AB17129" w14:textId="796F4540" w:rsidR="004D22C3" w:rsidRPr="00AB4198" w:rsidRDefault="003B00BF"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（8）《建筑防腐蚀工程施工质量验收标准》（</w:t>
      </w:r>
      <w:hyperlink r:id="rId14" w:tgtFrame="http://www.csres.com/_blank" w:history="1">
        <w:r w:rsidRPr="00AB4198">
          <w:rPr>
            <w:rFonts w:ascii="宋体" w:hAnsi="宋体" w:cs="宋体" w:hint="eastAsia"/>
            <w:bCs/>
            <w:sz w:val="24"/>
            <w:lang w:val="zh-CN"/>
          </w:rPr>
          <w:t>GB/T 50224-2018</w:t>
        </w:r>
      </w:hyperlink>
      <w:r w:rsidRPr="00AB4198">
        <w:rPr>
          <w:rFonts w:ascii="宋体" w:hAnsi="宋体" w:cs="宋体" w:hint="eastAsia"/>
          <w:bCs/>
          <w:sz w:val="24"/>
          <w:lang w:val="zh-CN"/>
        </w:rPr>
        <w:t>）；</w:t>
      </w:r>
    </w:p>
    <w:p w14:paraId="744EEDC2" w14:textId="7321C691" w:rsidR="004D22C3" w:rsidRPr="00AB4198" w:rsidRDefault="003B00BF"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（9）《地下工程渗漏治理技术规程》（JGJ/T 212-2010）；</w:t>
      </w:r>
    </w:p>
    <w:p w14:paraId="130430B4" w14:textId="5B490E3D" w:rsidR="004D22C3" w:rsidRPr="00AB4198" w:rsidRDefault="003B00BF"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（10）《危险性较大的分部分项工程安全管理规定》住建部（2018）37号令；</w:t>
      </w:r>
    </w:p>
    <w:p w14:paraId="22CD1B5F" w14:textId="62BD7FA9" w:rsidR="004D22C3" w:rsidRPr="00AB4198" w:rsidRDefault="003B00BF"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（11）《关于实施「危险性较大的分部分项工程安全管理规定」有关问题的通知》建办质（2018）31号文等；</w:t>
      </w:r>
    </w:p>
    <w:p w14:paraId="319FC4E8" w14:textId="1AD76CDC" w:rsidR="004D22C3" w:rsidRPr="00AB4198" w:rsidRDefault="003B00BF"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（12）区间地质详勘报告；</w:t>
      </w:r>
    </w:p>
    <w:p w14:paraId="5951D75D" w14:textId="5577EE11" w:rsidR="004D22C3" w:rsidRPr="00AB4198" w:rsidRDefault="003B00BF"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（13）区间设计蓝图；</w:t>
      </w:r>
    </w:p>
    <w:p w14:paraId="4ADF852D" w14:textId="6A258F3B" w:rsidR="00AB4198" w:rsidRPr="0064151A" w:rsidRDefault="00AB4198" w:rsidP="0064151A">
      <w:pPr>
        <w:pStyle w:val="11"/>
        <w:rPr>
          <w:rFonts w:hint="eastAsia"/>
        </w:rPr>
      </w:pPr>
      <w:bookmarkStart w:id="33" w:name="_Toc229907580"/>
      <w:r w:rsidRPr="0064151A">
        <w:rPr>
          <w:rFonts w:hint="eastAsia"/>
        </w:rPr>
        <w:t>3.2参建单位</w:t>
      </w:r>
      <w:bookmarkEnd w:id="33"/>
    </w:p>
    <w:p w14:paraId="61C44D7F" w14:textId="77777777" w:rsidR="00AB4198" w:rsidRPr="00AB4198" w:rsidRDefault="00AB4198"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建设单位：上海申通地铁建设集团有限公司</w:t>
      </w:r>
    </w:p>
    <w:p w14:paraId="42DDF4E7" w14:textId="77777777" w:rsidR="00AB4198" w:rsidRPr="00AB4198" w:rsidRDefault="00AB4198"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勘察单位：</w:t>
      </w:r>
      <w:r>
        <w:rPr>
          <w:rFonts w:ascii="宋体" w:hAnsi="宋体" w:cs="宋体" w:hint="eastAsia"/>
          <w:bCs/>
          <w:sz w:val="24"/>
          <w:lang w:val="zh-CN"/>
        </w:rPr>
        <w:t>上海广联环境岩土工程股份有限公司</w:t>
      </w:r>
    </w:p>
    <w:p w14:paraId="58090DBF" w14:textId="77777777" w:rsidR="00AB4198" w:rsidRPr="00AB4198" w:rsidRDefault="00AB4198"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设计单位：</w:t>
      </w:r>
      <w:r>
        <w:rPr>
          <w:rFonts w:ascii="宋体" w:hAnsi="宋体" w:cs="宋体" w:hint="eastAsia"/>
          <w:bCs/>
          <w:sz w:val="24"/>
          <w:lang w:val="zh-CN"/>
        </w:rPr>
        <w:t>上海市政工程设计研究总院(集团)有限公司</w:t>
      </w:r>
    </w:p>
    <w:p w14:paraId="6E612B54" w14:textId="77777777" w:rsidR="00AB4198" w:rsidRPr="00AB4198" w:rsidRDefault="00AB4198"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监理单位：上海三维工程建设咨询有限公司</w:t>
      </w:r>
    </w:p>
    <w:p w14:paraId="20C838A4" w14:textId="77777777" w:rsidR="00AB4198" w:rsidRPr="00AB4198" w:rsidRDefault="00AB4198"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施工单位：中铁四局集团有限公司</w:t>
      </w:r>
    </w:p>
    <w:p w14:paraId="3C31C09F" w14:textId="77777777" w:rsidR="00AB4198" w:rsidRDefault="00AB4198"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检测单位：</w:t>
      </w:r>
      <w:r>
        <w:rPr>
          <w:rFonts w:ascii="宋体" w:hAnsi="宋体" w:cs="宋体" w:hint="eastAsia"/>
          <w:bCs/>
          <w:sz w:val="24"/>
          <w:lang w:val="zh-CN"/>
        </w:rPr>
        <w:t>上海同济检测技术有限公司</w:t>
      </w:r>
    </w:p>
    <w:p w14:paraId="5BB773D2" w14:textId="77777777" w:rsidR="00AB4198" w:rsidRPr="00AB4198" w:rsidRDefault="00AB4198"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第三方监测单位：</w:t>
      </w:r>
      <w:r>
        <w:rPr>
          <w:rFonts w:ascii="宋体" w:hAnsi="宋体" w:cs="宋体" w:hint="eastAsia"/>
          <w:bCs/>
          <w:sz w:val="24"/>
          <w:lang w:val="zh-CN"/>
        </w:rPr>
        <w:t>上海广联环境岩土工程股份有限公司</w:t>
      </w:r>
    </w:p>
    <w:p w14:paraId="27E313E3" w14:textId="77777777" w:rsidR="00AB4198" w:rsidRPr="00AB4198" w:rsidRDefault="00AB4198" w:rsidP="00AB4198">
      <w:pPr>
        <w:spacing w:line="440" w:lineRule="exact"/>
        <w:ind w:firstLineChars="200" w:firstLine="480"/>
        <w:rPr>
          <w:rFonts w:ascii="宋体" w:hAnsi="宋体" w:cs="宋体" w:hint="eastAsia"/>
          <w:bCs/>
          <w:sz w:val="24"/>
          <w:lang w:val="zh-CN"/>
        </w:rPr>
      </w:pPr>
      <w:r w:rsidRPr="00AB4198">
        <w:rPr>
          <w:rFonts w:ascii="宋体" w:hAnsi="宋体" w:cs="宋体" w:hint="eastAsia"/>
          <w:bCs/>
          <w:sz w:val="24"/>
          <w:lang w:val="zh-CN"/>
        </w:rPr>
        <w:t>轴线复测单位：</w:t>
      </w:r>
      <w:r>
        <w:rPr>
          <w:rFonts w:ascii="宋体" w:hAnsi="宋体" w:cs="宋体" w:hint="eastAsia"/>
          <w:bCs/>
          <w:sz w:val="24"/>
          <w:lang w:val="zh-CN"/>
        </w:rPr>
        <w:t>中船勘察设计研究院有限公司</w:t>
      </w:r>
    </w:p>
    <w:p w14:paraId="33BFF7E2" w14:textId="249D25CC" w:rsidR="004D22C3" w:rsidRPr="0064151A" w:rsidRDefault="00AB4198" w:rsidP="0064151A">
      <w:pPr>
        <w:pStyle w:val="afb"/>
        <w:rPr>
          <w:rFonts w:hint="eastAsia"/>
        </w:rPr>
      </w:pPr>
      <w:bookmarkStart w:id="34" w:name="_Toc226811364"/>
      <w:bookmarkStart w:id="35" w:name="_Toc5432"/>
      <w:bookmarkStart w:id="36" w:name="_Toc229907581"/>
      <w:r w:rsidRPr="0064151A">
        <w:rPr>
          <w:rFonts w:hint="eastAsia"/>
        </w:rPr>
        <w:t>4、</w:t>
      </w:r>
      <w:bookmarkEnd w:id="34"/>
      <w:bookmarkEnd w:id="35"/>
      <w:r w:rsidR="00215E9B" w:rsidRPr="0064151A">
        <w:rPr>
          <w:rFonts w:hint="eastAsia"/>
        </w:rPr>
        <w:t>工程设计文件执行及</w:t>
      </w:r>
      <w:r w:rsidR="00A1238C" w:rsidRPr="0064151A">
        <w:rPr>
          <w:rFonts w:hint="eastAsia"/>
        </w:rPr>
        <w:t>设计</w:t>
      </w:r>
      <w:r w:rsidR="00215E9B" w:rsidRPr="0064151A">
        <w:rPr>
          <w:rFonts w:hint="eastAsia"/>
        </w:rPr>
        <w:t>变更情况</w:t>
      </w:r>
      <w:bookmarkEnd w:id="36"/>
    </w:p>
    <w:p w14:paraId="76413D6F" w14:textId="55F9D05B" w:rsidR="00215E9B" w:rsidRPr="00215E9B" w:rsidRDefault="00215E9B" w:rsidP="00215E9B">
      <w:pPr>
        <w:spacing w:line="440" w:lineRule="exact"/>
        <w:ind w:firstLineChars="200" w:firstLine="480"/>
        <w:rPr>
          <w:rFonts w:ascii="宋体" w:hAnsi="宋体" w:cs="宋体" w:hint="eastAsia"/>
          <w:bCs/>
          <w:sz w:val="24"/>
          <w:lang w:val="zh-CN"/>
        </w:rPr>
      </w:pPr>
      <w:bookmarkStart w:id="37" w:name="_Toc226811365"/>
      <w:bookmarkStart w:id="38" w:name="_Toc29841"/>
      <w:r w:rsidRPr="00215E9B">
        <w:rPr>
          <w:rFonts w:ascii="宋体" w:hAnsi="宋体" w:cs="宋体" w:hint="eastAsia"/>
          <w:bCs/>
          <w:sz w:val="24"/>
          <w:lang w:val="zh-CN"/>
        </w:rPr>
        <w:t>本工程已严格按照经批准的设计文件、施工图纸实施完毕，各项实体工程及功能指标均满足设计要求</w:t>
      </w:r>
      <w:r>
        <w:rPr>
          <w:rFonts w:ascii="宋体" w:hAnsi="宋体" w:cs="宋体" w:hint="eastAsia"/>
          <w:bCs/>
          <w:sz w:val="24"/>
          <w:lang w:val="zh-CN"/>
        </w:rPr>
        <w:t>，无</w:t>
      </w:r>
      <w:r w:rsidR="00A1238C">
        <w:rPr>
          <w:rFonts w:ascii="宋体" w:hAnsi="宋体" w:cs="宋体" w:hint="eastAsia"/>
          <w:bCs/>
          <w:sz w:val="24"/>
          <w:lang w:val="zh-CN"/>
        </w:rPr>
        <w:t>设计</w:t>
      </w:r>
      <w:r>
        <w:rPr>
          <w:rFonts w:ascii="宋体" w:hAnsi="宋体" w:cs="宋体" w:hint="eastAsia"/>
          <w:bCs/>
          <w:sz w:val="24"/>
          <w:lang w:val="zh-CN"/>
        </w:rPr>
        <w:t>变更。</w:t>
      </w:r>
    </w:p>
    <w:p w14:paraId="0B597C67" w14:textId="63248E55" w:rsidR="004D22C3" w:rsidRPr="0064151A" w:rsidRDefault="00215E9B" w:rsidP="0064151A">
      <w:pPr>
        <w:pStyle w:val="afb"/>
        <w:rPr>
          <w:rFonts w:hint="eastAsia"/>
        </w:rPr>
      </w:pPr>
      <w:bookmarkStart w:id="39" w:name="_Toc229907582"/>
      <w:r w:rsidRPr="0064151A">
        <w:rPr>
          <w:rFonts w:hint="eastAsia"/>
        </w:rPr>
        <w:t>5、工程施工中的难点及采取的技术措施</w:t>
      </w:r>
      <w:bookmarkEnd w:id="37"/>
      <w:bookmarkEnd w:id="38"/>
      <w:bookmarkEnd w:id="39"/>
    </w:p>
    <w:p w14:paraId="030636D7" w14:textId="094C5D79" w:rsidR="004D22C3" w:rsidRPr="0064151A" w:rsidRDefault="00215E9B" w:rsidP="0064151A">
      <w:pPr>
        <w:pStyle w:val="11"/>
        <w:rPr>
          <w:rFonts w:hint="eastAsia"/>
        </w:rPr>
      </w:pPr>
      <w:bookmarkStart w:id="40" w:name="_Toc13831"/>
      <w:bookmarkStart w:id="41" w:name="_Toc226811366"/>
      <w:bookmarkStart w:id="42" w:name="_Toc229907583"/>
      <w:r w:rsidRPr="0064151A">
        <w:rPr>
          <w:rFonts w:hint="eastAsia"/>
        </w:rPr>
        <w:t>5.1</w:t>
      </w:r>
      <w:bookmarkEnd w:id="40"/>
      <w:bookmarkEnd w:id="41"/>
      <w:r w:rsidRPr="0064151A">
        <w:t>盾构始发施工</w:t>
      </w:r>
      <w:r w:rsidRPr="0064151A">
        <w:rPr>
          <w:rFonts w:hint="eastAsia"/>
        </w:rPr>
        <w:t>是本次施工的重点</w:t>
      </w:r>
      <w:bookmarkEnd w:id="42"/>
    </w:p>
    <w:p w14:paraId="20728B28" w14:textId="361D141C" w:rsidR="004D22C3" w:rsidRPr="00215E9B" w:rsidRDefault="00000000" w:rsidP="00215E9B">
      <w:pPr>
        <w:spacing w:line="440" w:lineRule="exact"/>
        <w:ind w:firstLineChars="200" w:firstLine="480"/>
        <w:rPr>
          <w:rFonts w:ascii="宋体" w:hAnsi="宋体" w:cs="宋体" w:hint="eastAsia"/>
          <w:bCs/>
          <w:sz w:val="24"/>
          <w:lang w:val="zh-CN"/>
        </w:rPr>
      </w:pPr>
      <w:r w:rsidRPr="00215E9B">
        <w:rPr>
          <w:rFonts w:ascii="宋体" w:hAnsi="宋体" w:cs="宋体" w:hint="eastAsia"/>
          <w:bCs/>
          <w:sz w:val="24"/>
          <w:lang w:val="zh-CN"/>
        </w:rPr>
        <w:lastRenderedPageBreak/>
        <w:t>本区间于</w:t>
      </w:r>
      <w:r w:rsidR="00092BC8" w:rsidRPr="00215E9B">
        <w:rPr>
          <w:rFonts w:ascii="宋体" w:hAnsi="宋体" w:cs="宋体" w:hint="eastAsia"/>
          <w:bCs/>
          <w:sz w:val="24"/>
          <w:lang w:val="zh-CN"/>
        </w:rPr>
        <w:t>金吉</w:t>
      </w:r>
      <w:r w:rsidRPr="00215E9B">
        <w:rPr>
          <w:rFonts w:ascii="宋体" w:hAnsi="宋体" w:cs="宋体" w:hint="eastAsia"/>
          <w:bCs/>
          <w:sz w:val="24"/>
          <w:lang w:val="zh-CN"/>
        </w:rPr>
        <w:t>路站南端头井进行盾构始发，该车闸为地下三层站，顶部覆土约14.57m，地层水土压力大；同时</w:t>
      </w:r>
      <w:r w:rsidRPr="00215E9B">
        <w:rPr>
          <w:rFonts w:ascii="宋体" w:hAnsi="宋体" w:cs="宋体"/>
          <w:bCs/>
          <w:sz w:val="24"/>
          <w:lang w:val="zh-CN"/>
        </w:rPr>
        <w:t>始发端头井隧道所处地层为③层淤泥质粉质粘土、④淤泥质粘土、⑤1-1粘土，下卧有④层淤泥质粘土、⑤1层粘土。地层软弱、自稳性差、地层自身含水量大，安全风险高。</w:t>
      </w:r>
    </w:p>
    <w:p w14:paraId="65514816" w14:textId="77777777" w:rsidR="004D22C3" w:rsidRDefault="00000000">
      <w:pPr>
        <w:pStyle w:val="a7"/>
        <w:jc w:val="center"/>
        <w:rPr>
          <w:rFonts w:ascii="Times New Roman" w:hAnsi="Times New Roman" w:cs="Times New Roman"/>
        </w:rPr>
      </w:pPr>
      <w:r>
        <w:rPr>
          <w:noProof/>
        </w:rPr>
        <w:drawing>
          <wp:inline distT="0" distB="0" distL="114300" distR="114300" wp14:anchorId="2E140B67" wp14:editId="520642A3">
            <wp:extent cx="5506085" cy="3902710"/>
            <wp:effectExtent l="9525" t="9525" r="16510" b="196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5506085" cy="3902710"/>
                    </a:xfrm>
                    <a:prstGeom prst="rect">
                      <a:avLst/>
                    </a:prstGeom>
                    <a:ln>
                      <a:solidFill>
                        <a:schemeClr val="accent1"/>
                      </a:solidFill>
                    </a:ln>
                  </pic:spPr>
                </pic:pic>
              </a:graphicData>
            </a:graphic>
          </wp:inline>
        </w:drawing>
      </w:r>
    </w:p>
    <w:p w14:paraId="7A475A91" w14:textId="79D67036" w:rsidR="004D22C3" w:rsidRDefault="00000000" w:rsidP="00215E9B">
      <w:pPr>
        <w:pStyle w:val="af9"/>
        <w:spacing w:line="440" w:lineRule="exact"/>
        <w:rPr>
          <w:rFonts w:ascii="Times New Roman" w:hAnsi="Times New Roman"/>
        </w:rPr>
      </w:pPr>
      <w:r>
        <w:rPr>
          <w:rFonts w:cs="宋体" w:hint="eastAsia"/>
          <w:bCs/>
          <w:szCs w:val="21"/>
        </w:rPr>
        <w:t>图</w:t>
      </w:r>
      <w:r w:rsidR="00215E9B">
        <w:rPr>
          <w:rFonts w:cs="宋体" w:hint="eastAsia"/>
          <w:bCs/>
          <w:szCs w:val="21"/>
        </w:rPr>
        <w:t>5</w:t>
      </w:r>
      <w:r>
        <w:rPr>
          <w:rFonts w:cs="宋体" w:hint="eastAsia"/>
          <w:bCs/>
          <w:szCs w:val="21"/>
        </w:rPr>
        <w:t xml:space="preserve">.1-1 </w:t>
      </w:r>
      <w:r>
        <w:rPr>
          <w:rFonts w:ascii="Times New Roman" w:hAnsi="Times New Roman"/>
        </w:rPr>
        <w:t>申江路站南端头盾构始发井地质纵断面图</w:t>
      </w:r>
    </w:p>
    <w:p w14:paraId="1E6A6011" w14:textId="77777777" w:rsidR="004D22C3" w:rsidRDefault="00000000" w:rsidP="00215E9B">
      <w:pPr>
        <w:pStyle w:val="a7"/>
        <w:spacing w:line="440" w:lineRule="exact"/>
        <w:ind w:firstLineChars="200" w:firstLine="482"/>
        <w:rPr>
          <w:rFonts w:hint="eastAsia"/>
          <w:b/>
          <w:sz w:val="24"/>
          <w:szCs w:val="24"/>
        </w:rPr>
      </w:pPr>
      <w:r>
        <w:rPr>
          <w:b/>
          <w:sz w:val="24"/>
          <w:szCs w:val="24"/>
        </w:rPr>
        <w:t>针对措施：</w:t>
      </w:r>
    </w:p>
    <w:p w14:paraId="71F43B86" w14:textId="2932B06D" w:rsidR="004D22C3" w:rsidRDefault="00FA79F4" w:rsidP="00215E9B">
      <w:pPr>
        <w:pStyle w:val="a7"/>
        <w:spacing w:line="440" w:lineRule="exact"/>
        <w:ind w:firstLineChars="200" w:firstLine="480"/>
        <w:rPr>
          <w:rFonts w:hint="eastAsia"/>
          <w:bCs/>
          <w:sz w:val="24"/>
          <w:szCs w:val="24"/>
        </w:rPr>
      </w:pPr>
      <w:r>
        <w:rPr>
          <w:rFonts w:hint="eastAsia"/>
          <w:bCs/>
          <w:sz w:val="24"/>
          <w:szCs w:val="24"/>
          <w:lang w:val="zh-CN"/>
        </w:rPr>
        <w:t>⑴</w:t>
      </w:r>
      <w:r>
        <w:rPr>
          <w:bCs/>
          <w:sz w:val="24"/>
          <w:szCs w:val="24"/>
        </w:rPr>
        <w:t>严格按照设计图纸要求对端头井水泥系和始发洞门</w:t>
      </w:r>
      <w:r>
        <w:rPr>
          <w:rFonts w:hint="eastAsia"/>
          <w:bCs/>
          <w:sz w:val="24"/>
          <w:szCs w:val="24"/>
        </w:rPr>
        <w:t>水平</w:t>
      </w:r>
      <w:r>
        <w:rPr>
          <w:bCs/>
          <w:sz w:val="24"/>
          <w:szCs w:val="24"/>
        </w:rPr>
        <w:t>冻结加固进行施工，并在盾构始发和接收前进行垂直取芯和洞门水平探孔检测已验证其加固效果。</w:t>
      </w:r>
    </w:p>
    <w:p w14:paraId="419C6B3B" w14:textId="1A0601EB" w:rsidR="004D22C3" w:rsidRDefault="00FA79F4" w:rsidP="00215E9B">
      <w:pPr>
        <w:pStyle w:val="a7"/>
        <w:spacing w:line="440" w:lineRule="exact"/>
        <w:ind w:firstLineChars="200" w:firstLine="480"/>
        <w:rPr>
          <w:rFonts w:hint="eastAsia"/>
          <w:bCs/>
          <w:sz w:val="24"/>
          <w:szCs w:val="24"/>
        </w:rPr>
      </w:pPr>
      <w:r>
        <w:rPr>
          <w:rFonts w:hint="eastAsia"/>
          <w:bCs/>
          <w:sz w:val="24"/>
          <w:szCs w:val="24"/>
          <w:lang w:val="zh-CN"/>
        </w:rPr>
        <w:t>⑵</w:t>
      </w:r>
      <w:r>
        <w:rPr>
          <w:bCs/>
          <w:sz w:val="24"/>
          <w:szCs w:val="24"/>
        </w:rPr>
        <w:t>为防止盾构始发时洞门密封或冻结失效时，可</w:t>
      </w:r>
      <w:r>
        <w:rPr>
          <w:rFonts w:hint="eastAsia"/>
          <w:bCs/>
          <w:sz w:val="24"/>
          <w:szCs w:val="24"/>
        </w:rPr>
        <w:t>考虑采取打设</w:t>
      </w:r>
      <w:r>
        <w:rPr>
          <w:bCs/>
          <w:sz w:val="24"/>
          <w:szCs w:val="24"/>
        </w:rPr>
        <w:t>降水井作为应急措施，同时考虑到降水对周围环境可能造成影响，在端头井附近设置回灌井，将洞口地下水降至洞圈以下确保盾构顺利始发及接收。</w:t>
      </w:r>
    </w:p>
    <w:p w14:paraId="28CA9179" w14:textId="4AF25141" w:rsidR="004D22C3" w:rsidRDefault="00FA79F4" w:rsidP="00215E9B">
      <w:pPr>
        <w:pStyle w:val="a7"/>
        <w:spacing w:line="440" w:lineRule="exact"/>
        <w:ind w:firstLineChars="200" w:firstLine="480"/>
        <w:rPr>
          <w:rFonts w:hint="eastAsia"/>
          <w:bCs/>
          <w:sz w:val="24"/>
          <w:szCs w:val="24"/>
        </w:rPr>
      </w:pPr>
      <w:r>
        <w:rPr>
          <w:rFonts w:hint="eastAsia"/>
          <w:bCs/>
          <w:sz w:val="24"/>
          <w:szCs w:val="24"/>
          <w:lang w:val="zh-CN"/>
        </w:rPr>
        <w:t>⑶</w:t>
      </w:r>
      <w:r>
        <w:rPr>
          <w:bCs/>
          <w:sz w:val="24"/>
          <w:szCs w:val="24"/>
        </w:rPr>
        <w:t>为保证盾构始发的安全性和结合以往施工经验及申通相关文件要求，盾构始发洞门防水装置除采用常规橡胶帘幕铰链板外，增设钢箱体。</w:t>
      </w:r>
    </w:p>
    <w:p w14:paraId="7E3B9D07" w14:textId="7B550080" w:rsidR="004D22C3" w:rsidRDefault="00FA79F4" w:rsidP="00215E9B">
      <w:pPr>
        <w:pStyle w:val="a7"/>
        <w:spacing w:line="440" w:lineRule="exact"/>
        <w:ind w:firstLineChars="200" w:firstLine="480"/>
        <w:rPr>
          <w:rFonts w:ascii="Times New Roman" w:hAnsi="Times New Roman" w:cs="Times New Roman"/>
          <w:lang w:val="zh-CN"/>
        </w:rPr>
      </w:pPr>
      <w:r>
        <w:rPr>
          <w:rFonts w:hint="eastAsia"/>
          <w:bCs/>
          <w:sz w:val="24"/>
          <w:szCs w:val="24"/>
          <w:lang w:val="zh-CN"/>
        </w:rPr>
        <w:t>⑷</w:t>
      </w:r>
      <w:r>
        <w:rPr>
          <w:bCs/>
          <w:sz w:val="24"/>
          <w:szCs w:val="24"/>
        </w:rPr>
        <w:t>盾构始发时，需保证施工的快捷高效和各工序的连贯，以确保盾构</w:t>
      </w:r>
      <w:r>
        <w:rPr>
          <w:rFonts w:hint="eastAsia"/>
          <w:bCs/>
          <w:sz w:val="24"/>
          <w:szCs w:val="24"/>
        </w:rPr>
        <w:t>始发</w:t>
      </w:r>
      <w:r>
        <w:rPr>
          <w:bCs/>
          <w:sz w:val="24"/>
          <w:szCs w:val="24"/>
        </w:rPr>
        <w:t>时洞门不发生涌水、涌砂</w:t>
      </w:r>
      <w:r>
        <w:rPr>
          <w:rFonts w:hint="eastAsia"/>
          <w:bCs/>
          <w:sz w:val="24"/>
          <w:szCs w:val="24"/>
        </w:rPr>
        <w:t>；待盾构机脱出洞门后及时焊接钢箱体二次端板将管片与一次端板焊接起来形成密闭空间、盾尾脱出洞门2环后开始正常同步注浆及待盾尾脱出洞门10环后及时封堵洞门</w:t>
      </w:r>
      <w:r>
        <w:rPr>
          <w:bCs/>
          <w:sz w:val="24"/>
          <w:szCs w:val="24"/>
        </w:rPr>
        <w:t>。</w:t>
      </w:r>
    </w:p>
    <w:p w14:paraId="50042016" w14:textId="2C3FFDF0" w:rsidR="004D22C3" w:rsidRDefault="00215E9B" w:rsidP="0064151A">
      <w:pPr>
        <w:pStyle w:val="11"/>
        <w:rPr>
          <w:rFonts w:cs="宋体" w:hint="eastAsia"/>
          <w:sz w:val="24"/>
          <w:szCs w:val="36"/>
        </w:rPr>
      </w:pPr>
      <w:bookmarkStart w:id="43" w:name="_Toc229907584"/>
      <w:r w:rsidRPr="0064151A">
        <w:rPr>
          <w:rFonts w:hint="eastAsia"/>
        </w:rPr>
        <w:lastRenderedPageBreak/>
        <w:t>5.2</w:t>
      </w:r>
      <w:r w:rsidRPr="0064151A">
        <w:t>下穿12号线既有运营线是本次施工的重点和难点</w:t>
      </w:r>
      <w:bookmarkEnd w:id="43"/>
    </w:p>
    <w:p w14:paraId="494FC049" w14:textId="77777777" w:rsidR="004D22C3" w:rsidRDefault="00000000" w:rsidP="00215E9B">
      <w:pPr>
        <w:pStyle w:val="a7"/>
        <w:spacing w:line="440" w:lineRule="exact"/>
        <w:ind w:firstLineChars="200" w:firstLine="480"/>
        <w:rPr>
          <w:rFonts w:hint="eastAsia"/>
          <w:bCs/>
          <w:sz w:val="24"/>
          <w:szCs w:val="24"/>
        </w:rPr>
      </w:pPr>
      <w:r>
        <w:rPr>
          <w:bCs/>
          <w:sz w:val="24"/>
          <w:szCs w:val="24"/>
        </w:rPr>
        <w:t>申江路站南端始发井紧挨既有12号线地铁运营线，</w:t>
      </w:r>
      <w:r>
        <w:rPr>
          <w:rFonts w:hint="eastAsia"/>
          <w:bCs/>
          <w:sz w:val="24"/>
          <w:szCs w:val="24"/>
        </w:rPr>
        <w:t>与车站始发端头围护结构水平距离</w:t>
      </w:r>
      <w:r>
        <w:rPr>
          <w:bCs/>
          <w:sz w:val="24"/>
          <w:szCs w:val="24"/>
        </w:rPr>
        <w:t>约为28m，穿越期间隧道顶部覆土埋深为14.39m，上行线、下行线距离12号线运营线路最小垂直净距2.</w:t>
      </w:r>
      <w:r>
        <w:rPr>
          <w:rFonts w:hint="eastAsia"/>
          <w:bCs/>
          <w:sz w:val="24"/>
          <w:szCs w:val="24"/>
        </w:rPr>
        <w:t>29</w:t>
      </w:r>
      <w:r>
        <w:rPr>
          <w:bCs/>
          <w:sz w:val="24"/>
          <w:szCs w:val="24"/>
        </w:rPr>
        <w:t>m，穿越地层情况为④淤泥质黏土⑤1-1粘土</w:t>
      </w:r>
      <w:r>
        <w:rPr>
          <w:rFonts w:hint="eastAsia"/>
          <w:bCs/>
          <w:sz w:val="24"/>
          <w:szCs w:val="24"/>
        </w:rPr>
        <w:t>；始发后在无试验段的情况下即需下穿12号线运营区间隧道；沉降要求高：既有轨道交通隧道结构附加沉降≤5mm，水平位移≤5mm，管片径向变形≤3mm，地层损失率≤1‰；隧道推进时,对既有隧道引起的附加曲率半径应大于15000m,相对弯曲&lt;1/2500；社会关注度高，影响较大。</w:t>
      </w:r>
    </w:p>
    <w:p w14:paraId="139097A0" w14:textId="77777777" w:rsidR="004D22C3" w:rsidRDefault="00000000" w:rsidP="00215E9B">
      <w:pPr>
        <w:jc w:val="center"/>
        <w:rPr>
          <w:rFonts w:ascii="宋体" w:hAnsi="宋体" w:hint="eastAsia"/>
          <w:b/>
          <w:color w:val="000000"/>
        </w:rPr>
      </w:pPr>
      <w:r>
        <w:rPr>
          <w:noProof/>
        </w:rPr>
        <w:drawing>
          <wp:inline distT="0" distB="0" distL="114300" distR="114300" wp14:anchorId="55374759" wp14:editId="44B8FCE5">
            <wp:extent cx="2223770" cy="1861820"/>
            <wp:effectExtent l="9525" t="9525" r="22225" b="1841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6"/>
                    <a:stretch>
                      <a:fillRect/>
                    </a:stretch>
                  </pic:blipFill>
                  <pic:spPr>
                    <a:xfrm>
                      <a:off x="0" y="0"/>
                      <a:ext cx="2223770" cy="1861820"/>
                    </a:xfrm>
                    <a:prstGeom prst="rect">
                      <a:avLst/>
                    </a:prstGeom>
                    <a:ln>
                      <a:solidFill>
                        <a:schemeClr val="accent1"/>
                      </a:solidFill>
                    </a:ln>
                  </pic:spPr>
                </pic:pic>
              </a:graphicData>
            </a:graphic>
          </wp:inline>
        </w:drawing>
      </w:r>
      <w:r>
        <w:rPr>
          <w:rFonts w:hint="eastAsia"/>
        </w:rPr>
        <w:t xml:space="preserve"> </w:t>
      </w:r>
      <w:r>
        <w:rPr>
          <w:noProof/>
        </w:rPr>
        <w:drawing>
          <wp:inline distT="0" distB="0" distL="114300" distR="114300" wp14:anchorId="07CAB5AF" wp14:editId="06A8C1E9">
            <wp:extent cx="2770505" cy="1875790"/>
            <wp:effectExtent l="0" t="0" r="3175" b="1397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7"/>
                    <a:srcRect l="5581" t="2660" r="14050" b="3325"/>
                    <a:stretch>
                      <a:fillRect/>
                    </a:stretch>
                  </pic:blipFill>
                  <pic:spPr>
                    <a:xfrm>
                      <a:off x="0" y="0"/>
                      <a:ext cx="2770505" cy="1875790"/>
                    </a:xfrm>
                    <a:prstGeom prst="rect">
                      <a:avLst/>
                    </a:prstGeom>
                  </pic:spPr>
                </pic:pic>
              </a:graphicData>
            </a:graphic>
          </wp:inline>
        </w:drawing>
      </w:r>
    </w:p>
    <w:p w14:paraId="2D158634" w14:textId="1D3C55D0" w:rsidR="004D22C3" w:rsidRDefault="00000000" w:rsidP="00215E9B">
      <w:pPr>
        <w:pStyle w:val="af9"/>
        <w:spacing w:line="440" w:lineRule="exact"/>
        <w:rPr>
          <w:rFonts w:cs="宋体" w:hint="eastAsia"/>
          <w:bCs/>
          <w:szCs w:val="21"/>
        </w:rPr>
      </w:pPr>
      <w:r>
        <w:rPr>
          <w:rFonts w:cs="宋体" w:hint="eastAsia"/>
          <w:bCs/>
          <w:szCs w:val="21"/>
        </w:rPr>
        <w:t>图</w:t>
      </w:r>
      <w:r w:rsidR="00215E9B">
        <w:rPr>
          <w:rFonts w:cs="宋体" w:hint="eastAsia"/>
          <w:bCs/>
          <w:szCs w:val="21"/>
        </w:rPr>
        <w:t>5</w:t>
      </w:r>
      <w:r>
        <w:rPr>
          <w:rFonts w:cs="宋体" w:hint="eastAsia"/>
          <w:bCs/>
          <w:szCs w:val="21"/>
        </w:rPr>
        <w:t>.2-1 始发穿越轨交12号线平、纵断面图</w:t>
      </w:r>
    </w:p>
    <w:p w14:paraId="2DCA51C2" w14:textId="77777777" w:rsidR="004D22C3" w:rsidRDefault="00000000" w:rsidP="00215E9B">
      <w:pPr>
        <w:pStyle w:val="a7"/>
        <w:spacing w:line="440" w:lineRule="exact"/>
        <w:ind w:firstLineChars="200" w:firstLine="482"/>
        <w:rPr>
          <w:rFonts w:hint="eastAsia"/>
          <w:b/>
          <w:sz w:val="24"/>
          <w:szCs w:val="24"/>
          <w:lang w:val="zh-CN"/>
        </w:rPr>
      </w:pPr>
      <w:r>
        <w:rPr>
          <w:rFonts w:hint="eastAsia"/>
          <w:b/>
          <w:sz w:val="24"/>
          <w:szCs w:val="24"/>
        </w:rPr>
        <w:t>针</w:t>
      </w:r>
      <w:r>
        <w:rPr>
          <w:rFonts w:hint="eastAsia"/>
          <w:b/>
          <w:sz w:val="24"/>
          <w:szCs w:val="24"/>
          <w:lang w:val="zh-CN"/>
        </w:rPr>
        <w:t>对措施</w:t>
      </w:r>
    </w:p>
    <w:p w14:paraId="45AF4349" w14:textId="77777777" w:rsidR="004D22C3" w:rsidRDefault="00000000" w:rsidP="00215E9B">
      <w:pPr>
        <w:pStyle w:val="a7"/>
        <w:spacing w:line="440" w:lineRule="exact"/>
        <w:ind w:firstLineChars="200" w:firstLine="480"/>
        <w:rPr>
          <w:rFonts w:hint="eastAsia"/>
          <w:bCs/>
          <w:sz w:val="24"/>
          <w:szCs w:val="24"/>
          <w:lang w:val="zh-CN"/>
        </w:rPr>
      </w:pPr>
      <w:bookmarkStart w:id="44" w:name="_Toc29151"/>
      <w:bookmarkStart w:id="45" w:name="_Toc226811368"/>
      <w:r>
        <w:rPr>
          <w:rFonts w:hint="eastAsia"/>
          <w:bCs/>
          <w:sz w:val="24"/>
          <w:szCs w:val="24"/>
          <w:lang w:val="zh-CN"/>
        </w:rPr>
        <w:t>⑴在盾构穿越既有线之前的施工过程中，分别设定不同的施工参数，模拟穿越构既有线的工况条件，查看在各种参数控制下盾构机推进的影响，从而总结出盾构穿越时的最佳施工参数，特别是盾构推进的同步注浆以及二次注浆的参数。在总结施工参数和盾构穿越施工方法后，再正式穿越，以确保盾构顺利穿越既有线，并将影响降到最低。</w:t>
      </w:r>
    </w:p>
    <w:p w14:paraId="6FB5301E" w14:textId="77777777" w:rsidR="004D22C3" w:rsidRDefault="00000000" w:rsidP="00215E9B">
      <w:pPr>
        <w:pStyle w:val="a7"/>
        <w:spacing w:line="440" w:lineRule="exact"/>
        <w:ind w:firstLineChars="200" w:firstLine="480"/>
        <w:rPr>
          <w:rFonts w:hint="eastAsia"/>
          <w:bCs/>
          <w:sz w:val="24"/>
          <w:szCs w:val="24"/>
          <w:lang w:val="zh-CN"/>
        </w:rPr>
      </w:pPr>
      <w:r>
        <w:rPr>
          <w:rFonts w:hint="eastAsia"/>
          <w:bCs/>
          <w:sz w:val="24"/>
          <w:szCs w:val="24"/>
          <w:lang w:val="zh-CN"/>
        </w:rPr>
        <w:t>⑵盾构在穿越既有线的过程中，须严格控制切口平衡土压力，使得盾构切口处的地层有微小的隆起量来平衡盾构背土时的地层沉降量。同时也必须严格控制与切口平衡压力有关的施工参数，如出土量、推进速度、总推力、实际土压力围绕设定土压力波动的差值等。防止过量超挖、欠挖，尽量减少平衡压力的波动。</w:t>
      </w:r>
    </w:p>
    <w:p w14:paraId="1503DE9F" w14:textId="77777777" w:rsidR="004D22C3" w:rsidRDefault="00000000" w:rsidP="00215E9B">
      <w:pPr>
        <w:pStyle w:val="a7"/>
        <w:spacing w:line="440" w:lineRule="exact"/>
        <w:ind w:firstLineChars="200" w:firstLine="480"/>
        <w:rPr>
          <w:rFonts w:hint="eastAsia"/>
          <w:bCs/>
          <w:sz w:val="24"/>
          <w:szCs w:val="24"/>
          <w:lang w:val="zh-CN"/>
        </w:rPr>
      </w:pPr>
      <w:r>
        <w:rPr>
          <w:rFonts w:hint="eastAsia"/>
          <w:bCs/>
          <w:sz w:val="24"/>
          <w:szCs w:val="24"/>
          <w:lang w:val="zh-CN"/>
        </w:rPr>
        <w:t>⑶施工时，推进速度不宜过快，尽量做到均衡施工，减少对周围土体的扰动，避免在途中有较长时间耽搁。如果推得过快则刀盘开口断面对地层的挤压作用相对明显，地层应力来不及释放，所以正常推进时速度应控制在2cm/min以内。</w:t>
      </w:r>
    </w:p>
    <w:p w14:paraId="508026A5" w14:textId="77777777" w:rsidR="004D22C3" w:rsidRDefault="00000000" w:rsidP="00215E9B">
      <w:pPr>
        <w:pStyle w:val="a7"/>
        <w:spacing w:line="440" w:lineRule="exact"/>
        <w:ind w:firstLineChars="200" w:firstLine="480"/>
        <w:rPr>
          <w:rFonts w:hint="eastAsia"/>
          <w:bCs/>
          <w:sz w:val="24"/>
          <w:szCs w:val="24"/>
          <w:lang w:val="zh-CN"/>
        </w:rPr>
      </w:pPr>
      <w:r>
        <w:rPr>
          <w:rFonts w:hint="eastAsia"/>
          <w:bCs/>
          <w:sz w:val="24"/>
          <w:szCs w:val="24"/>
          <w:lang w:val="zh-CN"/>
        </w:rPr>
        <w:t>⑷在确保盾构正面沉降控制良好的情况下，使盾构均衡匀速施工，盾构姿态变化不可过大、过频。每隔3环检查管片的超前量，隧道轴线和折角变化不能超过0.2％。推进时不急纠、不猛纠，多注意观察管片与盾壳的间隙，相对区域油压的变化量随出土箱数和千斤顶行程逐渐变化。采用稳坡法、缓坡法推进，以减少盾构施工对地面的影响。减少每环</w:t>
      </w:r>
      <w:r>
        <w:rPr>
          <w:rFonts w:hint="eastAsia"/>
          <w:bCs/>
          <w:sz w:val="24"/>
          <w:szCs w:val="24"/>
          <w:lang w:val="zh-CN"/>
        </w:rPr>
        <w:lastRenderedPageBreak/>
        <w:t>的纠偏量，从而减小建筑孔隙。提前纠偏过程中必须保持良好的盾构姿态，盾构轴线偏差不得超过50mm。</w:t>
      </w:r>
    </w:p>
    <w:p w14:paraId="5F575A36" w14:textId="77777777" w:rsidR="004D22C3" w:rsidRDefault="00000000" w:rsidP="00215E9B">
      <w:pPr>
        <w:pStyle w:val="a7"/>
        <w:spacing w:line="440" w:lineRule="exact"/>
        <w:ind w:firstLineChars="200" w:firstLine="480"/>
        <w:rPr>
          <w:rFonts w:hint="eastAsia"/>
          <w:bCs/>
          <w:sz w:val="24"/>
          <w:szCs w:val="24"/>
          <w:lang w:val="zh-CN"/>
        </w:rPr>
      </w:pPr>
      <w:r>
        <w:rPr>
          <w:rFonts w:hint="eastAsia"/>
          <w:bCs/>
          <w:sz w:val="24"/>
          <w:szCs w:val="24"/>
          <w:lang w:val="zh-CN"/>
        </w:rPr>
        <w:t>⑸严格控制同步注浆量和浆液质量，确保每环注浆总量到位，确保盾构推进每一箱土的过程中，浆液均匀合理地压注，确保浆液的配比符合质量标准。通过同步注浆及时充填建筑空隙，减少施工过程中的土体变形。每环的压浆量一般为建筑空隙的200％左右，泵送出口处的压力应控制在0.3～0.35MPa左右。具体压浆量和压浆点视压浆时的压力值和地层变形监测数据选定。</w:t>
      </w:r>
    </w:p>
    <w:p w14:paraId="352CB464" w14:textId="77777777" w:rsidR="004D22C3" w:rsidRDefault="00000000" w:rsidP="00215E9B">
      <w:pPr>
        <w:pStyle w:val="a7"/>
        <w:spacing w:line="440" w:lineRule="exact"/>
        <w:ind w:firstLineChars="200" w:firstLine="480"/>
        <w:rPr>
          <w:rFonts w:hint="eastAsia"/>
          <w:bCs/>
          <w:sz w:val="24"/>
          <w:szCs w:val="24"/>
          <w:lang w:val="zh-CN"/>
        </w:rPr>
      </w:pPr>
      <w:r>
        <w:rPr>
          <w:rFonts w:hint="eastAsia"/>
          <w:bCs/>
          <w:sz w:val="24"/>
          <w:szCs w:val="24"/>
          <w:lang w:val="zh-CN"/>
        </w:rPr>
        <w:t>⑹在隧道穿越既有线地区按照盾构推进地层损失率小于3‰，隧道收敛、水平位移变形小于5mm、沉降小于+10～-5mm进行控制；随时调整盾构施工参数，减少盾构的超挖和欠挖，以改善盾构前方土体的坍落或挤密现象。采用信息化施工，在加强同步注浆的同时，根据监测数据及时进行壁后注浆。在盾构穿越建构筑区域前，设置模拟施工段，事先分析检测拟定的盾构推进主动技术保护措施的实际效果，并对盾构穿越建构筑物段的实施风险进行评估，指导施工规避风险。</w:t>
      </w:r>
    </w:p>
    <w:p w14:paraId="0F1133F4" w14:textId="77777777" w:rsidR="004D22C3" w:rsidRDefault="00000000" w:rsidP="00215E9B">
      <w:pPr>
        <w:pStyle w:val="a7"/>
        <w:spacing w:line="440" w:lineRule="exact"/>
        <w:ind w:firstLineChars="200" w:firstLine="480"/>
        <w:rPr>
          <w:rFonts w:hint="eastAsia"/>
          <w:bCs/>
          <w:sz w:val="24"/>
          <w:szCs w:val="24"/>
          <w:lang w:val="zh-CN"/>
        </w:rPr>
      </w:pPr>
      <w:r>
        <w:rPr>
          <w:rFonts w:hint="eastAsia"/>
          <w:bCs/>
          <w:sz w:val="24"/>
          <w:szCs w:val="24"/>
          <w:lang w:val="zh-CN"/>
        </w:rPr>
        <w:t>⑺盾构穿越12号线监测数据出现异常情况时，应立即采取应急措施，必要时在12号线内利用预留注浆孔进行注浆加固，情况危急时应对12号线进行停运处理；</w:t>
      </w:r>
    </w:p>
    <w:p w14:paraId="2202C007" w14:textId="77777777" w:rsidR="004D22C3" w:rsidRDefault="00000000" w:rsidP="00215E9B">
      <w:pPr>
        <w:pStyle w:val="a7"/>
        <w:spacing w:line="440" w:lineRule="exact"/>
        <w:ind w:firstLineChars="200" w:firstLine="480"/>
        <w:rPr>
          <w:rFonts w:hint="eastAsia"/>
          <w:bCs/>
          <w:sz w:val="24"/>
          <w:szCs w:val="24"/>
          <w:lang w:val="zh-CN"/>
        </w:rPr>
      </w:pPr>
      <w:r>
        <w:rPr>
          <w:rFonts w:hint="eastAsia"/>
          <w:bCs/>
          <w:sz w:val="24"/>
          <w:szCs w:val="24"/>
          <w:lang w:val="zh-CN"/>
        </w:rPr>
        <w:t>⑻盾构司机、管片拼装手、搅拌组组长、机修组长、吊运组长均应具备3公里以上盾构区间施工经验，经考核合格后上岗作业。</w:t>
      </w:r>
    </w:p>
    <w:p w14:paraId="5E8DA2B5" w14:textId="77777777" w:rsidR="004D22C3" w:rsidRDefault="00000000" w:rsidP="00215E9B">
      <w:pPr>
        <w:pStyle w:val="a7"/>
        <w:spacing w:line="440" w:lineRule="exact"/>
        <w:ind w:firstLineChars="200" w:firstLine="480"/>
        <w:rPr>
          <w:rFonts w:hint="eastAsia"/>
          <w:bCs/>
          <w:sz w:val="24"/>
          <w:szCs w:val="24"/>
          <w:lang w:val="zh-CN"/>
        </w:rPr>
      </w:pPr>
      <w:r>
        <w:rPr>
          <w:rFonts w:hint="eastAsia"/>
          <w:bCs/>
          <w:sz w:val="24"/>
          <w:szCs w:val="24"/>
          <w:lang w:val="zh-CN"/>
        </w:rPr>
        <w:t>⑼针对管片上浮，在穿越12号线段安装拉紧装置，及在同步注浆浆液加水泥加快同步注浆的凝固时间，增加管片的整体稳定性。</w:t>
      </w:r>
    </w:p>
    <w:p w14:paraId="7AA7F59B" w14:textId="6BE6BB60" w:rsidR="004D22C3" w:rsidRPr="0064151A" w:rsidRDefault="00215E9B" w:rsidP="0064151A">
      <w:pPr>
        <w:pStyle w:val="11"/>
        <w:rPr>
          <w:rFonts w:hint="eastAsia"/>
        </w:rPr>
      </w:pPr>
      <w:bookmarkStart w:id="46" w:name="_Toc22491"/>
      <w:bookmarkStart w:id="47" w:name="_Toc229907585"/>
      <w:bookmarkStart w:id="48" w:name="_Toc4000"/>
      <w:bookmarkStart w:id="49" w:name="_Toc226811369"/>
      <w:bookmarkEnd w:id="44"/>
      <w:bookmarkEnd w:id="45"/>
      <w:r w:rsidRPr="0064151A">
        <w:rPr>
          <w:rFonts w:hint="eastAsia"/>
        </w:rPr>
        <w:t>5</w:t>
      </w:r>
      <w:r w:rsidRPr="0064151A">
        <w:t>.</w:t>
      </w:r>
      <w:r w:rsidRPr="0064151A">
        <w:rPr>
          <w:rFonts w:hint="eastAsia"/>
        </w:rPr>
        <w:t>3盾构长距离穿越航油管、原水管等重要管线是本次施工的重点</w:t>
      </w:r>
      <w:bookmarkEnd w:id="46"/>
      <w:bookmarkEnd w:id="47"/>
    </w:p>
    <w:p w14:paraId="1886452E" w14:textId="77777777" w:rsidR="004D22C3" w:rsidRDefault="00000000" w:rsidP="00215E9B">
      <w:pPr>
        <w:snapToGrid w:val="0"/>
        <w:spacing w:line="440" w:lineRule="exact"/>
        <w:ind w:firstLine="560"/>
        <w:rPr>
          <w:sz w:val="24"/>
        </w:rPr>
      </w:pPr>
      <w:r>
        <w:rPr>
          <w:rFonts w:hint="eastAsia"/>
          <w:sz w:val="24"/>
        </w:rPr>
        <w:t>本区间施工过程中全程穿越航油管，原水管，地铁盾构侧穿对航油管、原水管周侧的岩土体扰动破坏和盾构过境后的应力再平衡</w:t>
      </w:r>
      <w:r>
        <w:rPr>
          <w:sz w:val="24"/>
        </w:rPr>
        <w:t>影响</w:t>
      </w:r>
      <w:r>
        <w:rPr>
          <w:rFonts w:hint="eastAsia"/>
          <w:sz w:val="24"/>
        </w:rPr>
        <w:t>所造成的航油管、原水管位移变形，保证航油管稳定是本次施工的重点</w:t>
      </w:r>
      <w:r>
        <w:rPr>
          <w:sz w:val="24"/>
        </w:rPr>
        <w:t>。</w:t>
      </w:r>
    </w:p>
    <w:p w14:paraId="7218B193" w14:textId="77777777" w:rsidR="004D22C3" w:rsidRDefault="00000000" w:rsidP="00215E9B">
      <w:pPr>
        <w:pStyle w:val="2"/>
        <w:spacing w:line="240" w:lineRule="auto"/>
        <w:ind w:leftChars="0" w:left="0" w:firstLineChars="0" w:firstLine="0"/>
        <w:jc w:val="center"/>
      </w:pPr>
      <w:r>
        <w:rPr>
          <w:noProof/>
        </w:rPr>
        <w:lastRenderedPageBreak/>
        <w:drawing>
          <wp:inline distT="0" distB="0" distL="114300" distR="114300" wp14:anchorId="1323B820" wp14:editId="5C5B6B1B">
            <wp:extent cx="4639945" cy="3186430"/>
            <wp:effectExtent l="9525" t="9525" r="13970" b="19685"/>
            <wp:docPr id="25" name="图片 -2147482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47482521"/>
                    <pic:cNvPicPr>
                      <a:picLocks noChangeAspect="1"/>
                    </pic:cNvPicPr>
                  </pic:nvPicPr>
                  <pic:blipFill>
                    <a:blip r:embed="rId18"/>
                    <a:stretch>
                      <a:fillRect/>
                    </a:stretch>
                  </pic:blipFill>
                  <pic:spPr>
                    <a:xfrm>
                      <a:off x="0" y="0"/>
                      <a:ext cx="4639945" cy="3186430"/>
                    </a:xfrm>
                    <a:prstGeom prst="rect">
                      <a:avLst/>
                    </a:prstGeom>
                    <a:noFill/>
                    <a:ln w="9525" cap="flat" cmpd="sng">
                      <a:solidFill>
                        <a:srgbClr val="4F81BD"/>
                      </a:solidFill>
                      <a:prstDash val="solid"/>
                      <a:miter/>
                      <a:headEnd type="none" w="med" len="med"/>
                      <a:tailEnd type="none" w="med" len="med"/>
                    </a:ln>
                  </pic:spPr>
                </pic:pic>
              </a:graphicData>
            </a:graphic>
          </wp:inline>
        </w:drawing>
      </w:r>
    </w:p>
    <w:p w14:paraId="386159A0" w14:textId="15497080" w:rsidR="004D22C3" w:rsidRDefault="00000000" w:rsidP="00215E9B">
      <w:pPr>
        <w:pStyle w:val="af9"/>
        <w:spacing w:line="440" w:lineRule="exact"/>
        <w:rPr>
          <w:rFonts w:cs="宋体" w:hint="eastAsia"/>
          <w:bCs/>
          <w:szCs w:val="21"/>
        </w:rPr>
      </w:pPr>
      <w:r>
        <w:rPr>
          <w:rFonts w:cs="宋体" w:hint="eastAsia"/>
          <w:bCs/>
          <w:szCs w:val="21"/>
        </w:rPr>
        <w:t>图</w:t>
      </w:r>
      <w:r w:rsidR="00215E9B">
        <w:rPr>
          <w:rFonts w:cs="宋体" w:hint="eastAsia"/>
          <w:bCs/>
          <w:szCs w:val="21"/>
        </w:rPr>
        <w:t>5</w:t>
      </w:r>
      <w:r>
        <w:rPr>
          <w:rFonts w:cs="宋体" w:hint="eastAsia"/>
          <w:bCs/>
          <w:szCs w:val="21"/>
        </w:rPr>
        <w:t>.3-1 区间隧道与DN3600原水管平面位置示意图</w:t>
      </w:r>
    </w:p>
    <w:p w14:paraId="09B82778" w14:textId="77777777" w:rsidR="004D22C3" w:rsidRDefault="00000000" w:rsidP="00215E9B">
      <w:pPr>
        <w:snapToGrid w:val="0"/>
        <w:spacing w:line="440" w:lineRule="exact"/>
        <w:ind w:firstLine="560"/>
        <w:rPr>
          <w:b/>
          <w:bCs/>
        </w:rPr>
      </w:pPr>
      <w:r>
        <w:rPr>
          <w:b/>
          <w:bCs/>
        </w:rPr>
        <w:t>针对措施：</w:t>
      </w:r>
    </w:p>
    <w:p w14:paraId="78CEDFFC" w14:textId="452DEAAF" w:rsidR="004D22C3" w:rsidRDefault="00FA79F4" w:rsidP="00215E9B">
      <w:pPr>
        <w:snapToGrid w:val="0"/>
        <w:spacing w:line="440" w:lineRule="exact"/>
        <w:ind w:firstLine="560"/>
        <w:rPr>
          <w:sz w:val="24"/>
        </w:rPr>
      </w:pPr>
      <w:r>
        <w:rPr>
          <w:rFonts w:hint="eastAsia"/>
          <w:sz w:val="24"/>
        </w:rPr>
        <w:t>⑴</w:t>
      </w:r>
      <w:r>
        <w:rPr>
          <w:sz w:val="24"/>
        </w:rPr>
        <w:t>施工前必须与产权单位取得联系，提前组织调查和做好见证取样工作，并按照产权单位要求办理</w:t>
      </w:r>
      <w:r>
        <w:rPr>
          <w:rFonts w:hint="eastAsia"/>
          <w:sz w:val="24"/>
        </w:rPr>
        <w:t>相关行政许可手续</w:t>
      </w:r>
      <w:r>
        <w:rPr>
          <w:sz w:val="24"/>
        </w:rPr>
        <w:t>。</w:t>
      </w:r>
    </w:p>
    <w:p w14:paraId="3373CBFF" w14:textId="3370E635" w:rsidR="004D22C3" w:rsidRDefault="00FA79F4" w:rsidP="00215E9B">
      <w:pPr>
        <w:snapToGrid w:val="0"/>
        <w:spacing w:line="440" w:lineRule="exact"/>
        <w:ind w:firstLine="560"/>
        <w:rPr>
          <w:sz w:val="24"/>
        </w:rPr>
      </w:pPr>
      <w:r>
        <w:rPr>
          <w:rFonts w:hint="eastAsia"/>
          <w:sz w:val="24"/>
        </w:rPr>
        <w:t>⑵</w:t>
      </w:r>
      <w:r>
        <w:rPr>
          <w:sz w:val="24"/>
        </w:rPr>
        <w:t>编制专项施工方案。按照审批流程对专项方案进行评审，并报送监理、业主单位审批，并严格按照方案经审批后再进行施工的原则组织施工。</w:t>
      </w:r>
    </w:p>
    <w:p w14:paraId="7C65BC71" w14:textId="6B0CC2CD" w:rsidR="004D22C3" w:rsidRDefault="00FA79F4" w:rsidP="00215E9B">
      <w:pPr>
        <w:snapToGrid w:val="0"/>
        <w:spacing w:line="440" w:lineRule="exact"/>
        <w:ind w:firstLine="560"/>
        <w:rPr>
          <w:sz w:val="24"/>
        </w:rPr>
      </w:pPr>
      <w:r>
        <w:rPr>
          <w:rFonts w:hint="eastAsia"/>
          <w:sz w:val="24"/>
        </w:rPr>
        <w:t>⑶</w:t>
      </w:r>
      <w:r>
        <w:rPr>
          <w:sz w:val="24"/>
        </w:rPr>
        <w:t>强化过程控制，严格落实施工方案，盾构区间的同步注浆和二次补浆，根据不同地质选择合理的推进参数，通过控制地表隆降来保证</w:t>
      </w:r>
      <w:r>
        <w:rPr>
          <w:rFonts w:hint="eastAsia"/>
          <w:sz w:val="24"/>
        </w:rPr>
        <w:t>相关管线</w:t>
      </w:r>
      <w:r>
        <w:rPr>
          <w:sz w:val="24"/>
        </w:rPr>
        <w:t>的安全；</w:t>
      </w:r>
    </w:p>
    <w:p w14:paraId="65FB2DD7" w14:textId="7498BA92" w:rsidR="004D22C3" w:rsidRDefault="00FA79F4" w:rsidP="00215E9B">
      <w:pPr>
        <w:snapToGrid w:val="0"/>
        <w:spacing w:line="440" w:lineRule="exact"/>
        <w:ind w:firstLine="560"/>
        <w:rPr>
          <w:sz w:val="24"/>
        </w:rPr>
      </w:pPr>
      <w:r>
        <w:rPr>
          <w:rFonts w:hint="eastAsia"/>
          <w:sz w:val="24"/>
        </w:rPr>
        <w:t>⑷</w:t>
      </w:r>
      <w:r>
        <w:rPr>
          <w:sz w:val="24"/>
        </w:rPr>
        <w:t>建立完善的沉降监测系统，严格按照监测方案做好监控量测工作。</w:t>
      </w:r>
    </w:p>
    <w:p w14:paraId="701A756F" w14:textId="33A4E608" w:rsidR="004D22C3" w:rsidRPr="0064151A" w:rsidRDefault="00215E9B" w:rsidP="0064151A">
      <w:pPr>
        <w:pStyle w:val="11"/>
        <w:rPr>
          <w:rFonts w:hint="eastAsia"/>
        </w:rPr>
      </w:pPr>
      <w:bookmarkStart w:id="50" w:name="_Toc26877"/>
      <w:bookmarkStart w:id="51" w:name="_Toc229907586"/>
      <w:r w:rsidRPr="0064151A">
        <w:rPr>
          <w:rFonts w:hint="eastAsia"/>
        </w:rPr>
        <w:t>5.4</w:t>
      </w:r>
      <w:r w:rsidRPr="0064151A">
        <w:t>管片上浮</w:t>
      </w:r>
      <w:r w:rsidRPr="0064151A">
        <w:rPr>
          <w:rFonts w:hint="eastAsia"/>
        </w:rPr>
        <w:t>是本次施工的难点</w:t>
      </w:r>
      <w:bookmarkEnd w:id="50"/>
      <w:bookmarkEnd w:id="51"/>
    </w:p>
    <w:p w14:paraId="4218057B" w14:textId="77777777" w:rsidR="004D22C3" w:rsidRDefault="00000000" w:rsidP="00215E9B">
      <w:pPr>
        <w:spacing w:line="440" w:lineRule="exact"/>
        <w:ind w:firstLine="560"/>
        <w:rPr>
          <w:sz w:val="24"/>
        </w:rPr>
      </w:pPr>
      <w:r>
        <w:rPr>
          <w:sz w:val="24"/>
        </w:rPr>
        <w:t>本区间隧道主要穿越</w:t>
      </w:r>
      <w:r>
        <w:rPr>
          <w:sz w:val="24"/>
        </w:rPr>
        <w:t>③</w:t>
      </w:r>
      <w:r>
        <w:rPr>
          <w:sz w:val="24"/>
        </w:rPr>
        <w:t>夹层砂质粉土夹淤泥质粉质粘土、</w:t>
      </w:r>
      <w:r>
        <w:rPr>
          <w:sz w:val="24"/>
        </w:rPr>
        <w:t>③</w:t>
      </w:r>
      <w:r>
        <w:rPr>
          <w:sz w:val="24"/>
        </w:rPr>
        <w:t>层淤泥质粉质粘土、</w:t>
      </w:r>
      <w:r>
        <w:rPr>
          <w:sz w:val="24"/>
        </w:rPr>
        <w:t>④</w:t>
      </w:r>
      <w:r>
        <w:rPr>
          <w:sz w:val="24"/>
        </w:rPr>
        <w:t>层淤泥质粘土、</w:t>
      </w:r>
      <w:r>
        <w:rPr>
          <w:sz w:val="24"/>
        </w:rPr>
        <w:t>⑤1-1</w:t>
      </w:r>
      <w:r>
        <w:rPr>
          <w:sz w:val="24"/>
        </w:rPr>
        <w:t>层粘土。上述土层含水量高、孔隙比大、强度低、压缩性高，具有高触变性和流动性等特征，管片脱出盾尾后由于上浮力较大和浆液无法凝固等特点，造成管片上浮，从而出现盾尾间隙偏小和管片垂直姿态超限及管片破损、渗水等施工问题。</w:t>
      </w:r>
    </w:p>
    <w:p w14:paraId="2E9717BA" w14:textId="77777777" w:rsidR="004D22C3" w:rsidRDefault="00000000" w:rsidP="00215E9B">
      <w:pPr>
        <w:spacing w:line="440" w:lineRule="exact"/>
        <w:ind w:firstLine="560"/>
        <w:rPr>
          <w:b/>
          <w:bCs/>
          <w:sz w:val="24"/>
        </w:rPr>
      </w:pPr>
      <w:r>
        <w:rPr>
          <w:b/>
          <w:bCs/>
          <w:sz w:val="24"/>
        </w:rPr>
        <w:t>针对措施：</w:t>
      </w:r>
    </w:p>
    <w:p w14:paraId="7575FE74" w14:textId="77777777" w:rsidR="004D22C3" w:rsidRDefault="00000000" w:rsidP="00215E9B">
      <w:pPr>
        <w:spacing w:line="440" w:lineRule="exact"/>
        <w:ind w:firstLine="560"/>
        <w:rPr>
          <w:sz w:val="24"/>
        </w:rPr>
      </w:pPr>
      <w:r>
        <w:rPr>
          <w:rFonts w:hint="eastAsia"/>
          <w:sz w:val="24"/>
        </w:rPr>
        <w:t>⑴</w:t>
      </w:r>
      <w:r>
        <w:rPr>
          <w:sz w:val="24"/>
        </w:rPr>
        <w:t>合理进行盾构选型，优化盾尾长度，尽量使盾构机重心与盾构机中心一致，避免出现</w:t>
      </w:r>
      <w:r>
        <w:rPr>
          <w:sz w:val="24"/>
        </w:rPr>
        <w:t>“</w:t>
      </w:r>
      <w:r>
        <w:rPr>
          <w:sz w:val="24"/>
        </w:rPr>
        <w:t>头重脚轻</w:t>
      </w:r>
      <w:r>
        <w:rPr>
          <w:sz w:val="24"/>
        </w:rPr>
        <w:t>”</w:t>
      </w:r>
      <w:r>
        <w:rPr>
          <w:sz w:val="24"/>
        </w:rPr>
        <w:t>的弊端，否则在管片上浮的影响下易造成盾尾上翘的问题。</w:t>
      </w:r>
    </w:p>
    <w:p w14:paraId="4AAF97B5" w14:textId="77777777" w:rsidR="004D22C3" w:rsidRDefault="00000000" w:rsidP="00215E9B">
      <w:pPr>
        <w:pStyle w:val="2"/>
        <w:snapToGrid w:val="0"/>
        <w:spacing w:line="240" w:lineRule="auto"/>
        <w:ind w:firstLineChars="0" w:firstLine="0"/>
        <w:jc w:val="center"/>
      </w:pPr>
      <w:r>
        <w:rPr>
          <w:noProof/>
        </w:rPr>
        <w:lastRenderedPageBreak/>
        <w:drawing>
          <wp:inline distT="0" distB="0" distL="114300" distR="114300" wp14:anchorId="3A28CF96" wp14:editId="4AB09318">
            <wp:extent cx="2511425" cy="1838960"/>
            <wp:effectExtent l="0" t="0" r="3175" b="5080"/>
            <wp:docPr id="12293" name="图片 3" descr="7947322296497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 name="图片 3" descr="794732229649768101"/>
                    <pic:cNvPicPr>
                      <a:picLocks noChangeAspect="1"/>
                    </pic:cNvPicPr>
                  </pic:nvPicPr>
                  <pic:blipFill>
                    <a:blip r:embed="rId19"/>
                    <a:srcRect l="15683" t="6837" r="13777" b="1537"/>
                    <a:stretch>
                      <a:fillRect/>
                    </a:stretch>
                  </pic:blipFill>
                  <pic:spPr>
                    <a:xfrm>
                      <a:off x="0" y="0"/>
                      <a:ext cx="2511425" cy="1838960"/>
                    </a:xfrm>
                    <a:prstGeom prst="rect">
                      <a:avLst/>
                    </a:prstGeom>
                    <a:noFill/>
                    <a:ln w="9525">
                      <a:noFill/>
                    </a:ln>
                  </pic:spPr>
                </pic:pic>
              </a:graphicData>
            </a:graphic>
          </wp:inline>
        </w:drawing>
      </w:r>
      <w:r>
        <w:t xml:space="preserve"> </w:t>
      </w:r>
      <w:r>
        <w:rPr>
          <w:rFonts w:hint="eastAsia"/>
        </w:rPr>
        <w:t xml:space="preserve"> </w:t>
      </w:r>
      <w:r>
        <w:rPr>
          <w:noProof/>
        </w:rPr>
        <w:drawing>
          <wp:inline distT="0" distB="0" distL="114300" distR="114300" wp14:anchorId="7307E53E" wp14:editId="10F28073">
            <wp:extent cx="2156460" cy="1878965"/>
            <wp:effectExtent l="0" t="0" r="7620" b="10795"/>
            <wp:docPr id="30"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descr="图片2"/>
                    <pic:cNvPicPr>
                      <a:picLocks noChangeAspect="1"/>
                    </pic:cNvPicPr>
                  </pic:nvPicPr>
                  <pic:blipFill>
                    <a:blip r:embed="rId20"/>
                    <a:srcRect r="1222" b="1960"/>
                    <a:stretch>
                      <a:fillRect/>
                    </a:stretch>
                  </pic:blipFill>
                  <pic:spPr>
                    <a:xfrm>
                      <a:off x="0" y="0"/>
                      <a:ext cx="2156460" cy="1878965"/>
                    </a:xfrm>
                    <a:prstGeom prst="rect">
                      <a:avLst/>
                    </a:prstGeom>
                  </pic:spPr>
                </pic:pic>
              </a:graphicData>
            </a:graphic>
          </wp:inline>
        </w:drawing>
      </w:r>
    </w:p>
    <w:p w14:paraId="4D5BE66D" w14:textId="66D15FE5" w:rsidR="004D22C3" w:rsidRDefault="00000000" w:rsidP="00215E9B">
      <w:pPr>
        <w:pStyle w:val="af9"/>
        <w:spacing w:line="440" w:lineRule="exact"/>
        <w:rPr>
          <w:rFonts w:cs="宋体" w:hint="eastAsia"/>
        </w:rPr>
      </w:pPr>
      <w:r>
        <w:rPr>
          <w:rFonts w:cs="宋体" w:hint="eastAsia"/>
        </w:rPr>
        <w:t>图</w:t>
      </w:r>
      <w:r w:rsidR="00215E9B">
        <w:rPr>
          <w:rFonts w:cs="宋体" w:hint="eastAsia"/>
        </w:rPr>
        <w:t>5</w:t>
      </w:r>
      <w:r>
        <w:rPr>
          <w:rFonts w:cs="宋体" w:hint="eastAsia"/>
        </w:rPr>
        <w:t>.4-1 盾尾上翘与盾构机重心、中心比对示意图</w:t>
      </w:r>
    </w:p>
    <w:p w14:paraId="59A3BE1C" w14:textId="77777777" w:rsidR="004D22C3" w:rsidRDefault="00000000" w:rsidP="00215E9B">
      <w:pPr>
        <w:spacing w:line="440" w:lineRule="exact"/>
        <w:ind w:firstLine="560"/>
        <w:rPr>
          <w:sz w:val="24"/>
        </w:rPr>
      </w:pPr>
      <w:r>
        <w:rPr>
          <w:rFonts w:hint="eastAsia"/>
          <w:sz w:val="24"/>
        </w:rPr>
        <w:t>⑵</w:t>
      </w:r>
      <w:r>
        <w:rPr>
          <w:sz w:val="24"/>
        </w:rPr>
        <w:t>根据管片姿态监测结果及时调整盾构机的姿态，管片拼装需要结合盾尾间隙数据，管片拼装点位的选择，尽量避免管片与盾尾间产生较大夹角的情况，减少管片破损情况的出现。</w:t>
      </w:r>
    </w:p>
    <w:p w14:paraId="79C12231" w14:textId="77777777" w:rsidR="004D22C3" w:rsidRDefault="00000000" w:rsidP="00215E9B">
      <w:pPr>
        <w:spacing w:line="440" w:lineRule="exact"/>
        <w:ind w:firstLine="560"/>
        <w:rPr>
          <w:sz w:val="24"/>
        </w:rPr>
      </w:pPr>
      <w:r>
        <w:rPr>
          <w:rFonts w:hint="eastAsia"/>
          <w:sz w:val="24"/>
        </w:rPr>
        <w:t>⑶</w:t>
      </w:r>
      <w:r>
        <w:rPr>
          <w:sz w:val="24"/>
        </w:rPr>
        <w:t>保证同步注浆浆液质量，</w:t>
      </w:r>
      <w:r>
        <w:rPr>
          <w:rFonts w:hint="eastAsia"/>
          <w:sz w:val="24"/>
        </w:rPr>
        <w:t>按照申通文件要求，</w:t>
      </w:r>
      <w:r>
        <w:rPr>
          <w:sz w:val="24"/>
        </w:rPr>
        <w:t>加强对进场浆液质量</w:t>
      </w:r>
      <w:r>
        <w:rPr>
          <w:rFonts w:hint="eastAsia"/>
          <w:sz w:val="24"/>
        </w:rPr>
        <w:t>及</w:t>
      </w:r>
      <w:r>
        <w:rPr>
          <w:sz w:val="24"/>
        </w:rPr>
        <w:t>塌落度的</w:t>
      </w:r>
      <w:r>
        <w:rPr>
          <w:rFonts w:hint="eastAsia"/>
          <w:sz w:val="24"/>
        </w:rPr>
        <w:t>检测</w:t>
      </w:r>
      <w:r>
        <w:rPr>
          <w:sz w:val="24"/>
        </w:rPr>
        <w:t>，</w:t>
      </w:r>
      <w:r>
        <w:rPr>
          <w:rFonts w:hint="eastAsia"/>
          <w:sz w:val="24"/>
        </w:rPr>
        <w:t>塌落度检测指标为</w:t>
      </w:r>
      <w:r>
        <w:rPr>
          <w:rFonts w:hint="eastAsia"/>
          <w:sz w:val="24"/>
        </w:rPr>
        <w:t>12-16cm</w:t>
      </w:r>
      <w:r>
        <w:rPr>
          <w:rFonts w:hint="eastAsia"/>
          <w:sz w:val="24"/>
        </w:rPr>
        <w:t>，</w:t>
      </w:r>
      <w:r>
        <w:rPr>
          <w:sz w:val="24"/>
        </w:rPr>
        <w:t>同时严禁工人向浆液内加水；二次注浆封环紧跟盾尾后</w:t>
      </w:r>
      <w:r>
        <w:rPr>
          <w:sz w:val="24"/>
        </w:rPr>
        <w:t>6</w:t>
      </w:r>
      <w:r>
        <w:rPr>
          <w:sz w:val="24"/>
        </w:rPr>
        <w:t>～</w:t>
      </w:r>
      <w:r>
        <w:rPr>
          <w:sz w:val="24"/>
        </w:rPr>
        <w:t>8</w:t>
      </w:r>
      <w:r>
        <w:rPr>
          <w:sz w:val="24"/>
        </w:rPr>
        <w:t>环，并采取措施保证封环效率。</w:t>
      </w:r>
    </w:p>
    <w:p w14:paraId="0149B2D5" w14:textId="77777777" w:rsidR="004D22C3" w:rsidRDefault="00000000" w:rsidP="00215E9B">
      <w:pPr>
        <w:spacing w:line="440" w:lineRule="exact"/>
        <w:ind w:firstLine="560"/>
        <w:rPr>
          <w:sz w:val="24"/>
        </w:rPr>
      </w:pPr>
      <w:r>
        <w:rPr>
          <w:rFonts w:hint="eastAsia"/>
          <w:sz w:val="24"/>
        </w:rPr>
        <w:t>⑷</w:t>
      </w:r>
      <w:r>
        <w:rPr>
          <w:sz w:val="24"/>
        </w:rPr>
        <w:t>合理选择管片拼装点位，兼顾盾尾间隙和姿态调整双向因素考虑，同时保证每天</w:t>
      </w:r>
      <w:r>
        <w:rPr>
          <w:sz w:val="24"/>
        </w:rPr>
        <w:t>1</w:t>
      </w:r>
      <w:r>
        <w:rPr>
          <w:sz w:val="24"/>
        </w:rPr>
        <w:t>次的管片姿态监测频率，以及时掌握管片上浮情况。</w:t>
      </w:r>
    </w:p>
    <w:p w14:paraId="035E40C4" w14:textId="2F859C1D" w:rsidR="004D22C3" w:rsidRPr="0064151A" w:rsidRDefault="00215E9B" w:rsidP="0064151A">
      <w:pPr>
        <w:pStyle w:val="11"/>
        <w:rPr>
          <w:rFonts w:hint="eastAsia"/>
        </w:rPr>
      </w:pPr>
      <w:bookmarkStart w:id="52" w:name="_Toc26295"/>
      <w:bookmarkStart w:id="53" w:name="_Toc229907587"/>
      <w:r w:rsidRPr="0064151A">
        <w:rPr>
          <w:rFonts w:hint="eastAsia"/>
        </w:rPr>
        <w:t>5.5</w:t>
      </w:r>
      <w:r w:rsidRPr="0064151A">
        <w:t>长距离</w:t>
      </w:r>
      <w:r w:rsidRPr="0064151A">
        <w:rPr>
          <w:rFonts w:hint="eastAsia"/>
        </w:rPr>
        <w:t>上</w:t>
      </w:r>
      <w:r w:rsidRPr="0064151A">
        <w:t>坡水平运输</w:t>
      </w:r>
      <w:r w:rsidRPr="0064151A">
        <w:rPr>
          <w:rFonts w:hint="eastAsia"/>
        </w:rPr>
        <w:t>是本次施工的难点</w:t>
      </w:r>
      <w:bookmarkEnd w:id="52"/>
      <w:bookmarkEnd w:id="53"/>
    </w:p>
    <w:p w14:paraId="51E75933" w14:textId="77777777" w:rsidR="004D22C3" w:rsidRDefault="00000000" w:rsidP="00215E9B">
      <w:pPr>
        <w:spacing w:line="440" w:lineRule="exact"/>
        <w:ind w:firstLine="560"/>
        <w:rPr>
          <w:sz w:val="24"/>
        </w:rPr>
      </w:pPr>
      <w:r>
        <w:rPr>
          <w:sz w:val="24"/>
        </w:rPr>
        <w:t>区间隧道为单向纵坡，掘进洞内电瓶车在进行洞内水平运输时，存在溜车伤人和损坏机械的风险，因此是本工程盾构掘进施工中的重点。</w:t>
      </w:r>
    </w:p>
    <w:p w14:paraId="3355CF21" w14:textId="77777777" w:rsidR="004D22C3" w:rsidRDefault="00000000" w:rsidP="00215E9B">
      <w:pPr>
        <w:spacing w:line="440" w:lineRule="exact"/>
        <w:ind w:firstLine="560"/>
        <w:rPr>
          <w:sz w:val="24"/>
        </w:rPr>
      </w:pPr>
      <w:r>
        <w:rPr>
          <w:rFonts w:hint="eastAsia"/>
          <w:sz w:val="24"/>
        </w:rPr>
        <w:t>⑴</w:t>
      </w:r>
      <w:r>
        <w:rPr>
          <w:sz w:val="24"/>
        </w:rPr>
        <w:t>电瓶车自身需配置双制动系统</w:t>
      </w:r>
    </w:p>
    <w:p w14:paraId="7DF7F828" w14:textId="77777777" w:rsidR="004D22C3" w:rsidRDefault="00000000" w:rsidP="00215E9B">
      <w:pPr>
        <w:spacing w:line="440" w:lineRule="exact"/>
        <w:ind w:firstLine="560"/>
        <w:rPr>
          <w:sz w:val="24"/>
        </w:rPr>
      </w:pPr>
      <w:r>
        <w:rPr>
          <w:sz w:val="24"/>
        </w:rPr>
        <w:t>电瓶车自身需配置气刹车系统和手动刹车系统；正常情况下，电瓶车启动气刹系统进行制动；当电瓶车出现故障，自身就会启动断气刹车系统来制动，防止事故发生；当电瓶车停靠时，除了其自身的气刹车外，还需立即采取手动进行刹车，以确保其不发生由于制动不够而出现溜车现象。</w:t>
      </w:r>
    </w:p>
    <w:p w14:paraId="2CF80833" w14:textId="77777777" w:rsidR="004D22C3" w:rsidRDefault="00000000" w:rsidP="00215E9B">
      <w:pPr>
        <w:spacing w:line="440" w:lineRule="exact"/>
        <w:ind w:firstLine="560"/>
        <w:rPr>
          <w:sz w:val="24"/>
        </w:rPr>
      </w:pPr>
      <w:r>
        <w:rPr>
          <w:rFonts w:hint="eastAsia"/>
          <w:sz w:val="24"/>
        </w:rPr>
        <w:t>⑵</w:t>
      </w:r>
      <w:r>
        <w:rPr>
          <w:sz w:val="24"/>
        </w:rPr>
        <w:t>设置限位器</w:t>
      </w:r>
    </w:p>
    <w:p w14:paraId="425F5522" w14:textId="77777777" w:rsidR="004D22C3" w:rsidRDefault="00000000" w:rsidP="00215E9B">
      <w:pPr>
        <w:spacing w:line="440" w:lineRule="exact"/>
        <w:ind w:firstLine="560"/>
        <w:rPr>
          <w:sz w:val="24"/>
        </w:rPr>
      </w:pPr>
      <w:r>
        <w:rPr>
          <w:sz w:val="24"/>
        </w:rPr>
        <w:t>当电瓶车停靠时，在电瓶车的前后设置限位器，以防止电瓶车由于负荷的变化而发生溜车事故；同时在盾构机后配套台车部分设置</w:t>
      </w:r>
      <w:r>
        <w:rPr>
          <w:sz w:val="24"/>
        </w:rPr>
        <w:t>2-3</w:t>
      </w:r>
      <w:r>
        <w:rPr>
          <w:sz w:val="24"/>
        </w:rPr>
        <w:t>道限位器，万一出现溜车，可以避免车辆冲入盾构机头伤人、损坏设备等事故的发生。</w:t>
      </w:r>
    </w:p>
    <w:p w14:paraId="5E51D390" w14:textId="77777777" w:rsidR="004D22C3" w:rsidRDefault="00000000" w:rsidP="00215E9B">
      <w:pPr>
        <w:spacing w:line="440" w:lineRule="exact"/>
        <w:ind w:firstLine="560"/>
        <w:rPr>
          <w:sz w:val="24"/>
        </w:rPr>
      </w:pPr>
      <w:r>
        <w:rPr>
          <w:rFonts w:hint="eastAsia"/>
          <w:sz w:val="24"/>
        </w:rPr>
        <w:t>⑶</w:t>
      </w:r>
      <w:r>
        <w:rPr>
          <w:sz w:val="24"/>
        </w:rPr>
        <w:t>电瓶车机头前方配置防溜钩</w:t>
      </w:r>
    </w:p>
    <w:p w14:paraId="042E2FD4" w14:textId="77777777" w:rsidR="004D22C3" w:rsidRDefault="00000000" w:rsidP="00215E9B">
      <w:pPr>
        <w:spacing w:line="440" w:lineRule="exact"/>
        <w:ind w:firstLine="560"/>
        <w:rPr>
          <w:sz w:val="24"/>
        </w:rPr>
      </w:pPr>
      <w:r>
        <w:rPr>
          <w:sz w:val="24"/>
        </w:rPr>
        <w:t>当电瓶车出现溜车迹象或电瓶车时速时，电瓶车司机可以及时造作该装置按钮通过防溜钩落地进行辅助制动，增加防止溜车的措施。</w:t>
      </w:r>
    </w:p>
    <w:p w14:paraId="7AED9CCC" w14:textId="77777777" w:rsidR="004D22C3" w:rsidRDefault="00000000" w:rsidP="00215E9B">
      <w:pPr>
        <w:spacing w:line="440" w:lineRule="exact"/>
        <w:ind w:firstLine="560"/>
        <w:rPr>
          <w:sz w:val="24"/>
        </w:rPr>
      </w:pPr>
      <w:r>
        <w:rPr>
          <w:rFonts w:hint="eastAsia"/>
          <w:sz w:val="24"/>
        </w:rPr>
        <w:lastRenderedPageBreak/>
        <w:t>⑷</w:t>
      </w:r>
      <w:r>
        <w:rPr>
          <w:sz w:val="24"/>
        </w:rPr>
        <w:t>加强对轨道的日常养护</w:t>
      </w:r>
    </w:p>
    <w:p w14:paraId="08A53493" w14:textId="77777777" w:rsidR="004D22C3" w:rsidRDefault="00000000" w:rsidP="00215E9B">
      <w:pPr>
        <w:spacing w:line="440" w:lineRule="exact"/>
        <w:ind w:firstLine="560"/>
        <w:rPr>
          <w:sz w:val="24"/>
        </w:rPr>
      </w:pPr>
      <w:r>
        <w:rPr>
          <w:sz w:val="24"/>
        </w:rPr>
        <w:t>为了保证电瓶车有良好的制动，电瓶车轨道上要做到无油、无泥污染，对于轨道上的油和泥要及时进行清洗，必要时需在轨道上进行撒砂处理，以增大摩擦力，达到良好的制动效果。</w:t>
      </w:r>
    </w:p>
    <w:p w14:paraId="44DEA59F" w14:textId="77777777" w:rsidR="004D22C3" w:rsidRDefault="00000000" w:rsidP="00215E9B">
      <w:pPr>
        <w:spacing w:line="440" w:lineRule="exact"/>
        <w:ind w:firstLine="560"/>
        <w:rPr>
          <w:sz w:val="24"/>
        </w:rPr>
      </w:pPr>
      <w:r>
        <w:rPr>
          <w:rFonts w:hint="eastAsia"/>
          <w:sz w:val="24"/>
        </w:rPr>
        <w:t>⑸加强专职司机及相关人员的培训管理</w:t>
      </w:r>
    </w:p>
    <w:p w14:paraId="2C84A3C6" w14:textId="77777777" w:rsidR="004D22C3" w:rsidRDefault="00000000" w:rsidP="00215E9B">
      <w:pPr>
        <w:spacing w:line="440" w:lineRule="exact"/>
        <w:ind w:firstLine="560"/>
        <w:rPr>
          <w:sz w:val="24"/>
        </w:rPr>
      </w:pPr>
      <w:r>
        <w:rPr>
          <w:rFonts w:hint="eastAsia"/>
          <w:sz w:val="24"/>
        </w:rPr>
        <w:t>为了防止操作人员麻痹大意，电瓶车司机及其相关人员进场前开展长距离下坡运输注意事项，开展教育培训，日常管理中应进行警示教育，检查过程中要重点关注，避免留下隐患。</w:t>
      </w:r>
    </w:p>
    <w:p w14:paraId="778BA2B1" w14:textId="567233B1" w:rsidR="004D22C3" w:rsidRPr="0064151A" w:rsidRDefault="00215E9B" w:rsidP="0064151A">
      <w:pPr>
        <w:pStyle w:val="11"/>
        <w:rPr>
          <w:rFonts w:hint="eastAsia"/>
        </w:rPr>
      </w:pPr>
      <w:bookmarkStart w:id="54" w:name="_Toc13077"/>
      <w:bookmarkStart w:id="55" w:name="_Toc229907588"/>
      <w:r w:rsidRPr="0064151A">
        <w:rPr>
          <w:rFonts w:hint="eastAsia"/>
        </w:rPr>
        <w:t>5.6区间</w:t>
      </w:r>
      <w:r w:rsidRPr="0064151A">
        <w:t>小间距和浅覆土</w:t>
      </w:r>
      <w:r w:rsidRPr="0064151A">
        <w:rPr>
          <w:rFonts w:hint="eastAsia"/>
        </w:rPr>
        <w:t>是本次施工的难点</w:t>
      </w:r>
      <w:bookmarkEnd w:id="54"/>
      <w:bookmarkEnd w:id="55"/>
    </w:p>
    <w:p w14:paraId="42ED503E" w14:textId="77777777" w:rsidR="004D22C3" w:rsidRDefault="00000000" w:rsidP="00215E9B">
      <w:pPr>
        <w:spacing w:line="440" w:lineRule="exact"/>
        <w:ind w:firstLine="560"/>
        <w:rPr>
          <w:sz w:val="24"/>
        </w:rPr>
      </w:pPr>
      <w:r>
        <w:rPr>
          <w:sz w:val="24"/>
        </w:rPr>
        <w:t>区间隧道在金吉路站端进洞段顶覆土</w:t>
      </w:r>
      <w:r>
        <w:rPr>
          <w:rFonts w:hint="eastAsia"/>
          <w:sz w:val="24"/>
        </w:rPr>
        <w:t>最小</w:t>
      </w:r>
      <w:r>
        <w:rPr>
          <w:rFonts w:hint="eastAsia"/>
          <w:sz w:val="24"/>
        </w:rPr>
        <w:t>5.25m</w:t>
      </w:r>
      <w:r>
        <w:rPr>
          <w:rFonts w:hint="eastAsia"/>
          <w:sz w:val="24"/>
        </w:rPr>
        <w:t>、上下行线最小水平距离</w:t>
      </w:r>
      <w:r>
        <w:rPr>
          <w:rFonts w:hint="eastAsia"/>
          <w:sz w:val="24"/>
        </w:rPr>
        <w:t>3.1m</w:t>
      </w:r>
      <w:r>
        <w:rPr>
          <w:rFonts w:hint="eastAsia"/>
          <w:sz w:val="24"/>
        </w:rPr>
        <w:t>，对于盾构推进</w:t>
      </w:r>
      <w:r>
        <w:rPr>
          <w:sz w:val="24"/>
        </w:rPr>
        <w:t>地面沉降及隧道轴线控制有一定难度。</w:t>
      </w:r>
      <w:r>
        <w:rPr>
          <w:sz w:val="24"/>
        </w:rPr>
        <w:t xml:space="preserve"> </w:t>
      </w:r>
      <w:r>
        <w:rPr>
          <w:sz w:val="24"/>
        </w:rPr>
        <w:t>隧道上浮，造成管片上方土体被动破坏。</w:t>
      </w:r>
      <w:r>
        <w:rPr>
          <w:sz w:val="24"/>
        </w:rPr>
        <w:t xml:space="preserve"> </w:t>
      </w:r>
    </w:p>
    <w:p w14:paraId="252C42C0" w14:textId="77777777" w:rsidR="004D22C3" w:rsidRDefault="00000000" w:rsidP="00215E9B">
      <w:pPr>
        <w:spacing w:line="440" w:lineRule="exact"/>
        <w:ind w:firstLine="560"/>
        <w:rPr>
          <w:sz w:val="24"/>
        </w:rPr>
      </w:pPr>
      <w:r>
        <w:rPr>
          <w:sz w:val="24"/>
        </w:rPr>
        <w:t>针对措施：</w:t>
      </w:r>
    </w:p>
    <w:p w14:paraId="2E098CA1" w14:textId="77777777" w:rsidR="004D22C3" w:rsidRDefault="00000000" w:rsidP="00215E9B">
      <w:pPr>
        <w:spacing w:line="440" w:lineRule="exact"/>
        <w:ind w:firstLine="560"/>
        <w:rPr>
          <w:sz w:val="24"/>
        </w:rPr>
      </w:pPr>
      <w:r>
        <w:rPr>
          <w:sz w:val="24"/>
        </w:rPr>
        <w:t>⑴</w:t>
      </w:r>
      <w:r>
        <w:rPr>
          <w:sz w:val="24"/>
        </w:rPr>
        <w:t>掘进中严格控制各分区推进油缸的压力，确保盾构姿态正常，防止盾构抬头</w:t>
      </w:r>
      <w:r>
        <w:rPr>
          <w:rFonts w:hint="eastAsia"/>
          <w:sz w:val="24"/>
        </w:rPr>
        <w:t>，保持盾构掘进速度匀速，控制</w:t>
      </w:r>
      <w:r>
        <w:rPr>
          <w:rFonts w:hint="eastAsia"/>
          <w:sz w:val="24"/>
        </w:rPr>
        <w:t>30</w:t>
      </w:r>
      <w:r>
        <w:rPr>
          <w:rFonts w:hint="eastAsia"/>
          <w:sz w:val="24"/>
        </w:rPr>
        <w:t>～</w:t>
      </w:r>
      <w:r>
        <w:rPr>
          <w:rFonts w:hint="eastAsia"/>
          <w:sz w:val="24"/>
        </w:rPr>
        <w:t>40mm/min</w:t>
      </w:r>
      <w:r>
        <w:rPr>
          <w:rFonts w:hint="eastAsia"/>
          <w:sz w:val="24"/>
        </w:rPr>
        <w:t>，保证盾构连续掘进，确保盾构机不出现长时间停机情况</w:t>
      </w:r>
      <w:r>
        <w:rPr>
          <w:sz w:val="24"/>
        </w:rPr>
        <w:t>。</w:t>
      </w:r>
      <w:r>
        <w:rPr>
          <w:sz w:val="24"/>
        </w:rPr>
        <w:t xml:space="preserve"> </w:t>
      </w:r>
    </w:p>
    <w:p w14:paraId="3F64BDE7" w14:textId="77777777" w:rsidR="004D22C3" w:rsidRDefault="00000000" w:rsidP="00215E9B">
      <w:pPr>
        <w:spacing w:line="440" w:lineRule="exact"/>
        <w:ind w:firstLine="560"/>
        <w:rPr>
          <w:sz w:val="24"/>
        </w:rPr>
      </w:pPr>
      <w:r>
        <w:rPr>
          <w:sz w:val="24"/>
        </w:rPr>
        <w:t>⑵</w:t>
      </w:r>
      <w:r>
        <w:rPr>
          <w:sz w:val="24"/>
        </w:rPr>
        <w:t>盾尾油脂及时加注以避免盾尾涌水，控制适宜的壁后注浆压力，避免压浆压力大于盾尾密封压力时浆液残留固结在密封区。</w:t>
      </w:r>
      <w:r>
        <w:rPr>
          <w:sz w:val="24"/>
        </w:rPr>
        <w:t xml:space="preserve"> </w:t>
      </w:r>
    </w:p>
    <w:p w14:paraId="16D6105A" w14:textId="77777777" w:rsidR="004D22C3" w:rsidRDefault="00000000" w:rsidP="00215E9B">
      <w:pPr>
        <w:spacing w:line="440" w:lineRule="exact"/>
        <w:ind w:firstLine="560"/>
        <w:rPr>
          <w:sz w:val="24"/>
        </w:rPr>
      </w:pPr>
      <w:r>
        <w:rPr>
          <w:sz w:val="24"/>
        </w:rPr>
        <w:t>⑶</w:t>
      </w:r>
      <w:r>
        <w:rPr>
          <w:sz w:val="24"/>
        </w:rPr>
        <w:t>突出盾构注浆控制，及时回填环形间隙，加大注浆量，减少注浆量不足带来的地层损失而造成较大的地面沉降</w:t>
      </w:r>
      <w:r>
        <w:rPr>
          <w:rFonts w:hint="eastAsia"/>
          <w:sz w:val="24"/>
        </w:rPr>
        <w:t>，适当加大上部两根管路同步注浆量；同时在同步浆液中添加水泥，加快浆液凝结速度；根据现场管片上浮情况，必要时在盾尾后采取压重措施</w:t>
      </w:r>
      <w:r>
        <w:rPr>
          <w:sz w:val="24"/>
        </w:rPr>
        <w:t>。</w:t>
      </w:r>
      <w:r>
        <w:rPr>
          <w:sz w:val="24"/>
        </w:rPr>
        <w:t xml:space="preserve"> </w:t>
      </w:r>
    </w:p>
    <w:p w14:paraId="2D3E0079" w14:textId="77777777" w:rsidR="004D22C3" w:rsidRDefault="00000000" w:rsidP="00215E9B">
      <w:pPr>
        <w:spacing w:line="440" w:lineRule="exact"/>
        <w:ind w:firstLine="560"/>
        <w:rPr>
          <w:sz w:val="24"/>
        </w:rPr>
      </w:pPr>
      <w:r>
        <w:rPr>
          <w:rFonts w:hint="eastAsia"/>
          <w:sz w:val="24"/>
        </w:rPr>
        <w:t>⑷必要时可对上、下行线小间距处通过管片注浆孔进行钢花管注浆，及时填充管片外侧空隙，并提高隧道间土体的强度，以保证隧道的稳定。</w:t>
      </w:r>
    </w:p>
    <w:p w14:paraId="3EA4E924" w14:textId="77777777" w:rsidR="004D22C3" w:rsidRDefault="00000000" w:rsidP="00215E9B">
      <w:pPr>
        <w:spacing w:line="440" w:lineRule="exact"/>
        <w:ind w:firstLine="560"/>
        <w:rPr>
          <w:sz w:val="24"/>
        </w:rPr>
      </w:pPr>
      <w:r>
        <w:rPr>
          <w:rFonts w:hint="eastAsia"/>
          <w:sz w:val="24"/>
        </w:rPr>
        <w:t>⑸对先行隧道小间距段安装拉紧装置，安装位置需均匀分布至管片周围，以保证管片的整体稳定，用于管片拉紧的型钢亦需比平常所用的尺寸、性能提高</w:t>
      </w:r>
      <w:r>
        <w:rPr>
          <w:rFonts w:hint="eastAsia"/>
          <w:sz w:val="24"/>
        </w:rPr>
        <w:t>2-3</w:t>
      </w:r>
      <w:r>
        <w:rPr>
          <w:rFonts w:hint="eastAsia"/>
          <w:sz w:val="24"/>
        </w:rPr>
        <w:t>倍。</w:t>
      </w:r>
    </w:p>
    <w:p w14:paraId="5790D2FB" w14:textId="77777777" w:rsidR="004D22C3" w:rsidRDefault="00000000" w:rsidP="00215E9B">
      <w:pPr>
        <w:spacing w:line="440" w:lineRule="exact"/>
        <w:ind w:firstLine="560"/>
        <w:rPr>
          <w:sz w:val="24"/>
        </w:rPr>
      </w:pPr>
      <w:r>
        <w:rPr>
          <w:rFonts w:hint="eastAsia"/>
          <w:sz w:val="24"/>
        </w:rPr>
        <w:t>⑹管片收敛点和管片竖向位移监测点由原有</w:t>
      </w:r>
      <w:r>
        <w:rPr>
          <w:rFonts w:hint="eastAsia"/>
          <w:sz w:val="24"/>
        </w:rPr>
        <w:t>5</w:t>
      </w:r>
      <w:r>
        <w:rPr>
          <w:rFonts w:hint="eastAsia"/>
          <w:sz w:val="24"/>
        </w:rPr>
        <w:t>环布置</w:t>
      </w:r>
      <w:r>
        <w:rPr>
          <w:rFonts w:hint="eastAsia"/>
          <w:sz w:val="24"/>
        </w:rPr>
        <w:t>1</w:t>
      </w:r>
      <w:r>
        <w:rPr>
          <w:rFonts w:hint="eastAsia"/>
          <w:sz w:val="24"/>
        </w:rPr>
        <w:t>组监测点改变为每环都需布置监测点；盾构掘进时，对先行隧道（下行线）对应位置须保证现场有专业监测人员进行实时监测管片变形情况；对于已通过段隧道管片结构变形观测也需保证</w:t>
      </w:r>
      <w:r>
        <w:rPr>
          <w:rFonts w:hint="eastAsia"/>
          <w:sz w:val="24"/>
        </w:rPr>
        <w:t>2h/</w:t>
      </w:r>
      <w:r>
        <w:rPr>
          <w:rFonts w:hint="eastAsia"/>
          <w:sz w:val="24"/>
        </w:rPr>
        <w:t>次的监测频率，待数据趋于稳定后方可减少观测频率。</w:t>
      </w:r>
    </w:p>
    <w:p w14:paraId="69FADD45" w14:textId="77777777" w:rsidR="004D22C3" w:rsidRDefault="00000000" w:rsidP="00215E9B">
      <w:pPr>
        <w:spacing w:line="440" w:lineRule="exact"/>
        <w:ind w:firstLine="560"/>
        <w:rPr>
          <w:sz w:val="24"/>
        </w:rPr>
      </w:pPr>
      <w:r>
        <w:rPr>
          <w:rFonts w:hint="eastAsia"/>
          <w:sz w:val="24"/>
        </w:rPr>
        <w:t>⑺在浅覆土掘进时，需采取二次注浆手段紧跟盾尾后</w:t>
      </w:r>
      <w:r>
        <w:rPr>
          <w:rFonts w:hint="eastAsia"/>
          <w:sz w:val="24"/>
        </w:rPr>
        <w:t>6-8</w:t>
      </w:r>
      <w:r>
        <w:rPr>
          <w:rFonts w:hint="eastAsia"/>
          <w:sz w:val="24"/>
        </w:rPr>
        <w:t>环；并严格控制注浆压力，合理选择注浆位置，以防止管片上浮和地面的稳定。</w:t>
      </w:r>
    </w:p>
    <w:p w14:paraId="58078418" w14:textId="77777777" w:rsidR="004D22C3" w:rsidRDefault="00000000" w:rsidP="00215E9B">
      <w:pPr>
        <w:spacing w:line="440" w:lineRule="exact"/>
        <w:ind w:firstLine="560"/>
        <w:rPr>
          <w:sz w:val="24"/>
        </w:rPr>
      </w:pPr>
      <w:r>
        <w:rPr>
          <w:rFonts w:hint="eastAsia"/>
          <w:sz w:val="24"/>
        </w:rPr>
        <w:t>⑻盾构掘进时为防止地面隆起和管片上浮，需根据实际情况对该段进行堆土反压或铺</w:t>
      </w:r>
      <w:r>
        <w:rPr>
          <w:rFonts w:hint="eastAsia"/>
          <w:sz w:val="24"/>
        </w:rPr>
        <w:lastRenderedPageBreak/>
        <w:t>钢板进行堆物反压。</w:t>
      </w:r>
    </w:p>
    <w:p w14:paraId="7B05F153" w14:textId="595D78A2" w:rsidR="000048AD" w:rsidRPr="0064151A" w:rsidRDefault="000048AD" w:rsidP="0064151A">
      <w:pPr>
        <w:pStyle w:val="afb"/>
        <w:rPr>
          <w:rFonts w:hint="eastAsia"/>
        </w:rPr>
      </w:pPr>
      <w:bookmarkStart w:id="56" w:name="_Toc229907589"/>
      <w:r w:rsidRPr="0064151A">
        <w:rPr>
          <w:rFonts w:hint="eastAsia"/>
        </w:rPr>
        <w:t>6、工程实物质量</w:t>
      </w:r>
      <w:bookmarkEnd w:id="56"/>
    </w:p>
    <w:p w14:paraId="2D793A52" w14:textId="48FF2CED" w:rsidR="000048AD" w:rsidRPr="0064151A" w:rsidRDefault="000048AD" w:rsidP="0064151A">
      <w:pPr>
        <w:pStyle w:val="11"/>
        <w:rPr>
          <w:rFonts w:hint="eastAsia"/>
        </w:rPr>
      </w:pPr>
      <w:bookmarkStart w:id="57" w:name="_Toc229907590"/>
      <w:r w:rsidRPr="0064151A">
        <w:rPr>
          <w:rFonts w:hint="eastAsia"/>
        </w:rPr>
        <w:t>6.1实测实量数据</w:t>
      </w:r>
      <w:bookmarkEnd w:id="57"/>
    </w:p>
    <w:p w14:paraId="17FCA633" w14:textId="0EFFB517" w:rsidR="00A1238C" w:rsidRDefault="00A1238C" w:rsidP="00A1238C">
      <w:pPr>
        <w:pStyle w:val="af9"/>
        <w:spacing w:line="440" w:lineRule="exact"/>
        <w:rPr>
          <w:rFonts w:cs="宋体" w:hint="eastAsia"/>
        </w:rPr>
      </w:pPr>
      <w:r>
        <w:rPr>
          <w:rFonts w:cs="宋体" w:hint="eastAsia"/>
        </w:rPr>
        <w:t>表6.1-1 金吉路站</w:t>
      </w:r>
      <w:r>
        <w:rPr>
          <w:rFonts w:ascii="微软雅黑" w:eastAsia="微软雅黑" w:hAnsi="微软雅黑" w:cs="宋体" w:hint="eastAsia"/>
        </w:rPr>
        <w:t>～</w:t>
      </w:r>
      <w:r>
        <w:rPr>
          <w:rFonts w:cs="宋体" w:hint="eastAsia"/>
        </w:rPr>
        <w:t>申江路站区间实测实量统计表</w:t>
      </w:r>
    </w:p>
    <w:tbl>
      <w:tblPr>
        <w:tblW w:w="877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650"/>
        <w:gridCol w:w="1603"/>
        <w:gridCol w:w="1843"/>
        <w:gridCol w:w="3402"/>
        <w:gridCol w:w="1276"/>
      </w:tblGrid>
      <w:tr w:rsidR="00475F28" w14:paraId="2787EBC3" w14:textId="77777777" w:rsidTr="00746A32">
        <w:trPr>
          <w:trHeight w:hRule="exact" w:val="454"/>
          <w:jc w:val="center"/>
        </w:trPr>
        <w:tc>
          <w:tcPr>
            <w:tcW w:w="650" w:type="dxa"/>
            <w:vAlign w:val="center"/>
          </w:tcPr>
          <w:p w14:paraId="74337769" w14:textId="77777777" w:rsidR="000048AD" w:rsidRDefault="000048AD" w:rsidP="00475F28">
            <w:pPr>
              <w:tabs>
                <w:tab w:val="right" w:leader="dot" w:pos="8108"/>
              </w:tabs>
              <w:adjustRightInd w:val="0"/>
              <w:snapToGrid w:val="0"/>
              <w:jc w:val="center"/>
              <w:rPr>
                <w:rFonts w:ascii="宋体" w:hAnsi="宋体" w:cs="宋体" w:hint="eastAsia"/>
                <w:b/>
                <w:bCs/>
                <w:snapToGrid w:val="0"/>
              </w:rPr>
            </w:pPr>
            <w:r>
              <w:rPr>
                <w:rFonts w:ascii="宋体" w:hAnsi="宋体" w:cs="宋体" w:hint="eastAsia"/>
                <w:b/>
                <w:bCs/>
                <w:snapToGrid w:val="0"/>
              </w:rPr>
              <w:t>序号</w:t>
            </w:r>
          </w:p>
        </w:tc>
        <w:tc>
          <w:tcPr>
            <w:tcW w:w="3446" w:type="dxa"/>
            <w:gridSpan w:val="2"/>
            <w:vAlign w:val="center"/>
          </w:tcPr>
          <w:p w14:paraId="7578E343" w14:textId="77777777" w:rsidR="000048AD" w:rsidRDefault="000048AD" w:rsidP="00475F28">
            <w:pPr>
              <w:tabs>
                <w:tab w:val="right" w:leader="dot" w:pos="8108"/>
              </w:tabs>
              <w:adjustRightInd w:val="0"/>
              <w:snapToGrid w:val="0"/>
              <w:jc w:val="center"/>
              <w:rPr>
                <w:rFonts w:ascii="宋体" w:hAnsi="宋体" w:cs="宋体" w:hint="eastAsia"/>
                <w:b/>
                <w:bCs/>
                <w:snapToGrid w:val="0"/>
              </w:rPr>
            </w:pPr>
            <w:r>
              <w:rPr>
                <w:rFonts w:ascii="宋体" w:hAnsi="宋体" w:cs="宋体" w:hint="eastAsia"/>
                <w:b/>
                <w:bCs/>
                <w:snapToGrid w:val="0"/>
              </w:rPr>
              <w:t>内容</w:t>
            </w:r>
          </w:p>
        </w:tc>
        <w:tc>
          <w:tcPr>
            <w:tcW w:w="3402" w:type="dxa"/>
            <w:vAlign w:val="center"/>
          </w:tcPr>
          <w:p w14:paraId="39B385BD" w14:textId="77777777" w:rsidR="000048AD" w:rsidRDefault="000048AD" w:rsidP="00475F28">
            <w:pPr>
              <w:tabs>
                <w:tab w:val="right" w:leader="dot" w:pos="8108"/>
              </w:tabs>
              <w:adjustRightInd w:val="0"/>
              <w:snapToGrid w:val="0"/>
              <w:ind w:firstLine="420"/>
              <w:jc w:val="center"/>
              <w:rPr>
                <w:rFonts w:ascii="宋体" w:hAnsi="宋体" w:cs="宋体" w:hint="eastAsia"/>
                <w:b/>
                <w:bCs/>
                <w:snapToGrid w:val="0"/>
              </w:rPr>
            </w:pPr>
            <w:r>
              <w:rPr>
                <w:rFonts w:ascii="宋体" w:hAnsi="宋体" w:cs="宋体" w:hint="eastAsia"/>
                <w:b/>
                <w:bCs/>
                <w:snapToGrid w:val="0"/>
              </w:rPr>
              <w:t>质量情况</w:t>
            </w:r>
          </w:p>
        </w:tc>
        <w:tc>
          <w:tcPr>
            <w:tcW w:w="1276" w:type="dxa"/>
            <w:vAlign w:val="center"/>
          </w:tcPr>
          <w:p w14:paraId="371E7C00" w14:textId="77777777" w:rsidR="000048AD" w:rsidRDefault="000048AD" w:rsidP="00475F28">
            <w:pPr>
              <w:tabs>
                <w:tab w:val="right" w:leader="dot" w:pos="8108"/>
              </w:tabs>
              <w:adjustRightInd w:val="0"/>
              <w:snapToGrid w:val="0"/>
              <w:jc w:val="center"/>
              <w:rPr>
                <w:rFonts w:ascii="宋体" w:hAnsi="宋体" w:cs="宋体" w:hint="eastAsia"/>
                <w:b/>
                <w:bCs/>
                <w:snapToGrid w:val="0"/>
              </w:rPr>
            </w:pPr>
            <w:r>
              <w:rPr>
                <w:rFonts w:ascii="宋体" w:hAnsi="宋体" w:cs="宋体" w:hint="eastAsia"/>
                <w:b/>
                <w:bCs/>
                <w:snapToGrid w:val="0"/>
              </w:rPr>
              <w:t>允许偏差</w:t>
            </w:r>
          </w:p>
        </w:tc>
      </w:tr>
      <w:tr w:rsidR="00746A32" w14:paraId="2AF17685" w14:textId="77777777" w:rsidTr="00746A32">
        <w:trPr>
          <w:trHeight w:hRule="exact" w:val="454"/>
          <w:jc w:val="center"/>
        </w:trPr>
        <w:tc>
          <w:tcPr>
            <w:tcW w:w="650" w:type="dxa"/>
            <w:vMerge w:val="restart"/>
            <w:vAlign w:val="center"/>
          </w:tcPr>
          <w:p w14:paraId="246C5090" w14:textId="77777777" w:rsidR="00746A32" w:rsidRDefault="00746A32" w:rsidP="00475F28">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1</w:t>
            </w:r>
          </w:p>
        </w:tc>
        <w:tc>
          <w:tcPr>
            <w:tcW w:w="1603" w:type="dxa"/>
            <w:vMerge w:val="restart"/>
            <w:vAlign w:val="center"/>
          </w:tcPr>
          <w:p w14:paraId="6A5B6B0B" w14:textId="77777777" w:rsidR="00746A32" w:rsidRDefault="00746A32" w:rsidP="00475F28">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实测实量</w:t>
            </w:r>
          </w:p>
        </w:tc>
        <w:tc>
          <w:tcPr>
            <w:tcW w:w="1843" w:type="dxa"/>
            <w:vMerge w:val="restart"/>
            <w:vAlign w:val="center"/>
          </w:tcPr>
          <w:p w14:paraId="502670D1" w14:textId="77777777" w:rsidR="00746A32" w:rsidRDefault="00746A32" w:rsidP="00475F28">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隧道轴线</w:t>
            </w:r>
          </w:p>
        </w:tc>
        <w:tc>
          <w:tcPr>
            <w:tcW w:w="3402" w:type="dxa"/>
            <w:vAlign w:val="center"/>
          </w:tcPr>
          <w:p w14:paraId="6DC2EA60" w14:textId="63D8C574" w:rsidR="00746A32" w:rsidRDefault="00746A32" w:rsidP="00475F28">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区间上行线平面偏差为-32～28mm</w:t>
            </w:r>
          </w:p>
        </w:tc>
        <w:tc>
          <w:tcPr>
            <w:tcW w:w="1276" w:type="dxa"/>
            <w:shd w:val="clear" w:color="000000" w:fill="auto"/>
            <w:vAlign w:val="center"/>
          </w:tcPr>
          <w:p w14:paraId="69A646A7" w14:textId="77777777" w:rsidR="00746A32" w:rsidRDefault="00746A32" w:rsidP="00475F28">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±100mm</w:t>
            </w:r>
          </w:p>
        </w:tc>
      </w:tr>
      <w:tr w:rsidR="00746A32" w14:paraId="0C00256D" w14:textId="77777777" w:rsidTr="00746A32">
        <w:trPr>
          <w:trHeight w:hRule="exact" w:val="454"/>
          <w:jc w:val="center"/>
        </w:trPr>
        <w:tc>
          <w:tcPr>
            <w:tcW w:w="650" w:type="dxa"/>
            <w:vMerge/>
            <w:vAlign w:val="center"/>
          </w:tcPr>
          <w:p w14:paraId="0C5C9DD8" w14:textId="77777777" w:rsidR="00746A32" w:rsidRDefault="00746A32" w:rsidP="00475F28">
            <w:pPr>
              <w:tabs>
                <w:tab w:val="right" w:leader="dot" w:pos="8108"/>
              </w:tabs>
              <w:adjustRightInd w:val="0"/>
              <w:snapToGrid w:val="0"/>
              <w:ind w:firstLine="420"/>
              <w:jc w:val="center"/>
              <w:rPr>
                <w:rFonts w:ascii="宋体" w:hAnsi="宋体" w:cs="宋体" w:hint="eastAsia"/>
                <w:snapToGrid w:val="0"/>
              </w:rPr>
            </w:pPr>
          </w:p>
        </w:tc>
        <w:tc>
          <w:tcPr>
            <w:tcW w:w="1603" w:type="dxa"/>
            <w:vMerge/>
            <w:vAlign w:val="center"/>
          </w:tcPr>
          <w:p w14:paraId="58200C8F" w14:textId="77777777" w:rsidR="00746A32" w:rsidRDefault="00746A32" w:rsidP="00475F28">
            <w:pPr>
              <w:tabs>
                <w:tab w:val="right" w:leader="dot" w:pos="8108"/>
              </w:tabs>
              <w:adjustRightInd w:val="0"/>
              <w:snapToGrid w:val="0"/>
              <w:ind w:firstLine="420"/>
              <w:jc w:val="center"/>
              <w:rPr>
                <w:rFonts w:ascii="宋体" w:hAnsi="宋体" w:cs="宋体" w:hint="eastAsia"/>
                <w:snapToGrid w:val="0"/>
              </w:rPr>
            </w:pPr>
          </w:p>
        </w:tc>
        <w:tc>
          <w:tcPr>
            <w:tcW w:w="1843" w:type="dxa"/>
            <w:vMerge/>
            <w:vAlign w:val="center"/>
          </w:tcPr>
          <w:p w14:paraId="608EA06A" w14:textId="77777777" w:rsidR="00746A32" w:rsidRDefault="00746A32" w:rsidP="00475F28">
            <w:pPr>
              <w:tabs>
                <w:tab w:val="right" w:leader="dot" w:pos="8108"/>
              </w:tabs>
              <w:adjustRightInd w:val="0"/>
              <w:snapToGrid w:val="0"/>
              <w:ind w:firstLine="420"/>
              <w:jc w:val="center"/>
              <w:rPr>
                <w:rFonts w:ascii="宋体" w:hAnsi="宋体" w:cs="宋体" w:hint="eastAsia"/>
                <w:snapToGrid w:val="0"/>
              </w:rPr>
            </w:pPr>
          </w:p>
        </w:tc>
        <w:tc>
          <w:tcPr>
            <w:tcW w:w="3402" w:type="dxa"/>
            <w:vAlign w:val="center"/>
          </w:tcPr>
          <w:p w14:paraId="5AACF3DF" w14:textId="57383F2E" w:rsidR="00746A32" w:rsidRDefault="00746A32" w:rsidP="00475F28">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区间上行线高程偏差为-46～97mm</w:t>
            </w:r>
          </w:p>
        </w:tc>
        <w:tc>
          <w:tcPr>
            <w:tcW w:w="1276" w:type="dxa"/>
            <w:shd w:val="clear" w:color="000000" w:fill="auto"/>
            <w:vAlign w:val="center"/>
          </w:tcPr>
          <w:p w14:paraId="3814AB65" w14:textId="77777777" w:rsidR="00746A32" w:rsidRDefault="00746A32" w:rsidP="00475F28">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±100mm</w:t>
            </w:r>
          </w:p>
        </w:tc>
      </w:tr>
      <w:tr w:rsidR="00746A32" w14:paraId="15DB9D1F" w14:textId="77777777" w:rsidTr="00746A32">
        <w:trPr>
          <w:trHeight w:hRule="exact" w:val="454"/>
          <w:jc w:val="center"/>
        </w:trPr>
        <w:tc>
          <w:tcPr>
            <w:tcW w:w="650" w:type="dxa"/>
            <w:vMerge/>
            <w:vAlign w:val="center"/>
          </w:tcPr>
          <w:p w14:paraId="7CA87101" w14:textId="77777777" w:rsidR="00746A32" w:rsidRDefault="00746A32" w:rsidP="00475F28">
            <w:pPr>
              <w:tabs>
                <w:tab w:val="right" w:leader="dot" w:pos="8108"/>
              </w:tabs>
              <w:adjustRightInd w:val="0"/>
              <w:snapToGrid w:val="0"/>
              <w:ind w:firstLine="420"/>
              <w:jc w:val="center"/>
              <w:rPr>
                <w:rFonts w:ascii="宋体" w:hAnsi="宋体" w:cs="宋体" w:hint="eastAsia"/>
                <w:snapToGrid w:val="0"/>
              </w:rPr>
            </w:pPr>
          </w:p>
        </w:tc>
        <w:tc>
          <w:tcPr>
            <w:tcW w:w="1603" w:type="dxa"/>
            <w:vMerge/>
            <w:vAlign w:val="center"/>
          </w:tcPr>
          <w:p w14:paraId="65042C38" w14:textId="77777777" w:rsidR="00746A32" w:rsidRDefault="00746A32" w:rsidP="00475F28">
            <w:pPr>
              <w:tabs>
                <w:tab w:val="right" w:leader="dot" w:pos="8108"/>
              </w:tabs>
              <w:adjustRightInd w:val="0"/>
              <w:snapToGrid w:val="0"/>
              <w:ind w:firstLine="420"/>
              <w:jc w:val="center"/>
              <w:rPr>
                <w:rFonts w:ascii="宋体" w:hAnsi="宋体" w:cs="宋体" w:hint="eastAsia"/>
                <w:snapToGrid w:val="0"/>
              </w:rPr>
            </w:pPr>
          </w:p>
        </w:tc>
        <w:tc>
          <w:tcPr>
            <w:tcW w:w="1843" w:type="dxa"/>
            <w:vMerge/>
            <w:vAlign w:val="center"/>
          </w:tcPr>
          <w:p w14:paraId="6C216018" w14:textId="77777777" w:rsidR="00746A32" w:rsidRDefault="00746A32" w:rsidP="00475F28">
            <w:pPr>
              <w:tabs>
                <w:tab w:val="right" w:leader="dot" w:pos="8108"/>
              </w:tabs>
              <w:adjustRightInd w:val="0"/>
              <w:snapToGrid w:val="0"/>
              <w:ind w:firstLine="420"/>
              <w:jc w:val="center"/>
              <w:rPr>
                <w:rFonts w:ascii="宋体" w:hAnsi="宋体" w:cs="宋体" w:hint="eastAsia"/>
                <w:snapToGrid w:val="0"/>
              </w:rPr>
            </w:pPr>
          </w:p>
        </w:tc>
        <w:tc>
          <w:tcPr>
            <w:tcW w:w="3402" w:type="dxa"/>
            <w:vAlign w:val="center"/>
          </w:tcPr>
          <w:p w14:paraId="57706D4E" w14:textId="640881B7" w:rsidR="00746A32" w:rsidRDefault="00746A32" w:rsidP="00475F28">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区间下行线平面偏差为-17～98mm</w:t>
            </w:r>
          </w:p>
        </w:tc>
        <w:tc>
          <w:tcPr>
            <w:tcW w:w="1276" w:type="dxa"/>
            <w:vAlign w:val="center"/>
          </w:tcPr>
          <w:p w14:paraId="0F1E3B74" w14:textId="77777777" w:rsidR="00746A32" w:rsidRDefault="00746A32" w:rsidP="00475F28">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±100mm</w:t>
            </w:r>
          </w:p>
        </w:tc>
      </w:tr>
      <w:tr w:rsidR="00746A32" w14:paraId="1DE1383A" w14:textId="77777777" w:rsidTr="00746A32">
        <w:trPr>
          <w:trHeight w:hRule="exact" w:val="454"/>
          <w:jc w:val="center"/>
        </w:trPr>
        <w:tc>
          <w:tcPr>
            <w:tcW w:w="650" w:type="dxa"/>
            <w:vMerge/>
            <w:vAlign w:val="center"/>
          </w:tcPr>
          <w:p w14:paraId="252768C8" w14:textId="77777777" w:rsidR="00746A32" w:rsidRDefault="00746A32" w:rsidP="00475F28">
            <w:pPr>
              <w:tabs>
                <w:tab w:val="right" w:leader="dot" w:pos="8108"/>
              </w:tabs>
              <w:adjustRightInd w:val="0"/>
              <w:snapToGrid w:val="0"/>
              <w:ind w:firstLine="420"/>
              <w:jc w:val="center"/>
              <w:rPr>
                <w:rFonts w:ascii="宋体" w:hAnsi="宋体" w:cs="宋体" w:hint="eastAsia"/>
                <w:snapToGrid w:val="0"/>
              </w:rPr>
            </w:pPr>
          </w:p>
        </w:tc>
        <w:tc>
          <w:tcPr>
            <w:tcW w:w="1603" w:type="dxa"/>
            <w:vMerge/>
            <w:vAlign w:val="center"/>
          </w:tcPr>
          <w:p w14:paraId="73EB952C" w14:textId="77777777" w:rsidR="00746A32" w:rsidRDefault="00746A32" w:rsidP="00475F28">
            <w:pPr>
              <w:tabs>
                <w:tab w:val="right" w:leader="dot" w:pos="8108"/>
              </w:tabs>
              <w:adjustRightInd w:val="0"/>
              <w:snapToGrid w:val="0"/>
              <w:ind w:firstLine="420"/>
              <w:jc w:val="center"/>
              <w:rPr>
                <w:rFonts w:ascii="宋体" w:hAnsi="宋体" w:cs="宋体" w:hint="eastAsia"/>
                <w:snapToGrid w:val="0"/>
              </w:rPr>
            </w:pPr>
          </w:p>
        </w:tc>
        <w:tc>
          <w:tcPr>
            <w:tcW w:w="1843" w:type="dxa"/>
            <w:vMerge/>
            <w:vAlign w:val="center"/>
          </w:tcPr>
          <w:p w14:paraId="2FC6B4FE" w14:textId="77777777" w:rsidR="00746A32" w:rsidRDefault="00746A32" w:rsidP="00475F28">
            <w:pPr>
              <w:tabs>
                <w:tab w:val="right" w:leader="dot" w:pos="8108"/>
              </w:tabs>
              <w:adjustRightInd w:val="0"/>
              <w:snapToGrid w:val="0"/>
              <w:ind w:firstLine="420"/>
              <w:jc w:val="center"/>
              <w:rPr>
                <w:rFonts w:ascii="宋体" w:hAnsi="宋体" w:cs="宋体" w:hint="eastAsia"/>
                <w:snapToGrid w:val="0"/>
              </w:rPr>
            </w:pPr>
          </w:p>
        </w:tc>
        <w:tc>
          <w:tcPr>
            <w:tcW w:w="3402" w:type="dxa"/>
            <w:vAlign w:val="center"/>
          </w:tcPr>
          <w:p w14:paraId="751A3F6C" w14:textId="5D2D6E0B" w:rsidR="00746A32" w:rsidRDefault="00746A32" w:rsidP="00475F28">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区间下行线高程偏差为-29～86mm</w:t>
            </w:r>
          </w:p>
        </w:tc>
        <w:tc>
          <w:tcPr>
            <w:tcW w:w="1276" w:type="dxa"/>
            <w:vAlign w:val="center"/>
          </w:tcPr>
          <w:p w14:paraId="0B00198F" w14:textId="77777777" w:rsidR="00746A32" w:rsidRDefault="00746A32" w:rsidP="00475F28">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±100mm</w:t>
            </w:r>
          </w:p>
        </w:tc>
      </w:tr>
      <w:tr w:rsidR="00746A32" w14:paraId="1FCC05EB" w14:textId="77777777" w:rsidTr="00746A32">
        <w:trPr>
          <w:trHeight w:hRule="exact" w:val="454"/>
          <w:jc w:val="center"/>
        </w:trPr>
        <w:tc>
          <w:tcPr>
            <w:tcW w:w="650" w:type="dxa"/>
            <w:vMerge/>
            <w:vAlign w:val="center"/>
          </w:tcPr>
          <w:p w14:paraId="73A92079" w14:textId="77777777" w:rsidR="00746A32" w:rsidRDefault="00746A32" w:rsidP="00475F28">
            <w:pPr>
              <w:tabs>
                <w:tab w:val="right" w:leader="dot" w:pos="8108"/>
              </w:tabs>
              <w:adjustRightInd w:val="0"/>
              <w:snapToGrid w:val="0"/>
              <w:ind w:firstLine="420"/>
              <w:jc w:val="center"/>
              <w:rPr>
                <w:rFonts w:ascii="宋体" w:hAnsi="宋体" w:cs="宋体" w:hint="eastAsia"/>
                <w:snapToGrid w:val="0"/>
              </w:rPr>
            </w:pPr>
          </w:p>
        </w:tc>
        <w:tc>
          <w:tcPr>
            <w:tcW w:w="1603" w:type="dxa"/>
            <w:vMerge/>
            <w:vAlign w:val="center"/>
          </w:tcPr>
          <w:p w14:paraId="3A4FACBB" w14:textId="77777777" w:rsidR="00746A32" w:rsidRDefault="00746A32" w:rsidP="00475F28">
            <w:pPr>
              <w:tabs>
                <w:tab w:val="right" w:leader="dot" w:pos="8108"/>
              </w:tabs>
              <w:adjustRightInd w:val="0"/>
              <w:snapToGrid w:val="0"/>
              <w:ind w:firstLine="420"/>
              <w:jc w:val="center"/>
              <w:rPr>
                <w:rFonts w:ascii="宋体" w:hAnsi="宋体" w:cs="宋体" w:hint="eastAsia"/>
                <w:snapToGrid w:val="0"/>
              </w:rPr>
            </w:pPr>
          </w:p>
        </w:tc>
        <w:tc>
          <w:tcPr>
            <w:tcW w:w="1843" w:type="dxa"/>
            <w:vMerge w:val="restart"/>
            <w:vAlign w:val="center"/>
          </w:tcPr>
          <w:p w14:paraId="1DA255A2" w14:textId="5119AEA5" w:rsidR="00746A32" w:rsidRDefault="00746A32" w:rsidP="00746A32">
            <w:pPr>
              <w:tabs>
                <w:tab w:val="right" w:leader="dot" w:pos="8108"/>
              </w:tabs>
              <w:adjustRightInd w:val="0"/>
              <w:snapToGrid w:val="0"/>
              <w:ind w:firstLine="420"/>
              <w:rPr>
                <w:rFonts w:ascii="宋体" w:hAnsi="宋体" w:cs="宋体" w:hint="eastAsia"/>
                <w:snapToGrid w:val="0"/>
              </w:rPr>
            </w:pPr>
            <w:r>
              <w:rPr>
                <w:rFonts w:ascii="宋体" w:hAnsi="宋体" w:cs="宋体" w:hint="eastAsia"/>
                <w:snapToGrid w:val="0"/>
              </w:rPr>
              <w:t>管片错台</w:t>
            </w:r>
          </w:p>
        </w:tc>
        <w:tc>
          <w:tcPr>
            <w:tcW w:w="3402" w:type="dxa"/>
            <w:vAlign w:val="center"/>
          </w:tcPr>
          <w:p w14:paraId="77BBD734" w14:textId="50A72589" w:rsidR="00746A32" w:rsidRDefault="00746A32" w:rsidP="00475F28">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区间上行线</w:t>
            </w:r>
            <w:r w:rsidR="00D37923">
              <w:rPr>
                <w:rFonts w:ascii="宋体" w:hAnsi="宋体" w:cs="宋体" w:hint="eastAsia"/>
                <w:snapToGrid w:val="0"/>
              </w:rPr>
              <w:t>环</w:t>
            </w:r>
            <w:r>
              <w:rPr>
                <w:rFonts w:ascii="宋体" w:hAnsi="宋体" w:cs="宋体" w:hint="eastAsia"/>
                <w:snapToGrid w:val="0"/>
              </w:rPr>
              <w:t>向错台最大5mm</w:t>
            </w:r>
          </w:p>
        </w:tc>
        <w:tc>
          <w:tcPr>
            <w:tcW w:w="1276" w:type="dxa"/>
            <w:vAlign w:val="center"/>
          </w:tcPr>
          <w:p w14:paraId="7C3BDE4C" w14:textId="098B83E2" w:rsidR="00746A32" w:rsidRPr="00D37923" w:rsidRDefault="00D37923" w:rsidP="00475F28">
            <w:pPr>
              <w:tabs>
                <w:tab w:val="right" w:leader="dot" w:pos="8108"/>
              </w:tabs>
              <w:adjustRightInd w:val="0"/>
              <w:snapToGrid w:val="0"/>
              <w:jc w:val="center"/>
              <w:rPr>
                <w:rFonts w:ascii="宋体" w:hAnsi="宋体" w:cs="宋体" w:hint="eastAsia"/>
                <w:snapToGrid w:val="0"/>
              </w:rPr>
            </w:pPr>
            <w:r w:rsidRPr="00D37923">
              <w:rPr>
                <w:rFonts w:ascii="宋体" w:hAnsi="宋体" w:cs="宋体" w:hint="eastAsia"/>
                <w:snapToGrid w:val="0"/>
              </w:rPr>
              <w:t>≤10mm</w:t>
            </w:r>
          </w:p>
        </w:tc>
      </w:tr>
      <w:tr w:rsidR="00746A32" w14:paraId="49199460" w14:textId="77777777" w:rsidTr="00746A32">
        <w:trPr>
          <w:trHeight w:hRule="exact" w:val="454"/>
          <w:jc w:val="center"/>
        </w:trPr>
        <w:tc>
          <w:tcPr>
            <w:tcW w:w="650" w:type="dxa"/>
            <w:vMerge/>
            <w:vAlign w:val="center"/>
          </w:tcPr>
          <w:p w14:paraId="228C5598" w14:textId="77777777" w:rsidR="00746A32" w:rsidRDefault="00746A32" w:rsidP="00475F28">
            <w:pPr>
              <w:tabs>
                <w:tab w:val="right" w:leader="dot" w:pos="8108"/>
              </w:tabs>
              <w:adjustRightInd w:val="0"/>
              <w:snapToGrid w:val="0"/>
              <w:ind w:firstLine="420"/>
              <w:jc w:val="center"/>
              <w:rPr>
                <w:rFonts w:ascii="宋体" w:hAnsi="宋体" w:cs="宋体" w:hint="eastAsia"/>
                <w:snapToGrid w:val="0"/>
              </w:rPr>
            </w:pPr>
          </w:p>
        </w:tc>
        <w:tc>
          <w:tcPr>
            <w:tcW w:w="1603" w:type="dxa"/>
            <w:vMerge/>
            <w:vAlign w:val="center"/>
          </w:tcPr>
          <w:p w14:paraId="7CBC5A91" w14:textId="77777777" w:rsidR="00746A32" w:rsidRDefault="00746A32" w:rsidP="00475F28">
            <w:pPr>
              <w:tabs>
                <w:tab w:val="right" w:leader="dot" w:pos="8108"/>
              </w:tabs>
              <w:adjustRightInd w:val="0"/>
              <w:snapToGrid w:val="0"/>
              <w:ind w:firstLine="420"/>
              <w:jc w:val="center"/>
              <w:rPr>
                <w:rFonts w:ascii="宋体" w:hAnsi="宋体" w:cs="宋体" w:hint="eastAsia"/>
                <w:snapToGrid w:val="0"/>
              </w:rPr>
            </w:pPr>
          </w:p>
        </w:tc>
        <w:tc>
          <w:tcPr>
            <w:tcW w:w="1843" w:type="dxa"/>
            <w:vMerge/>
            <w:vAlign w:val="center"/>
          </w:tcPr>
          <w:p w14:paraId="60EB6F46" w14:textId="77777777" w:rsidR="00746A32" w:rsidRDefault="00746A32" w:rsidP="00746A32">
            <w:pPr>
              <w:tabs>
                <w:tab w:val="right" w:leader="dot" w:pos="8108"/>
              </w:tabs>
              <w:adjustRightInd w:val="0"/>
              <w:snapToGrid w:val="0"/>
              <w:ind w:firstLine="420"/>
              <w:rPr>
                <w:rFonts w:ascii="宋体" w:hAnsi="宋体" w:cs="宋体" w:hint="eastAsia"/>
                <w:snapToGrid w:val="0"/>
              </w:rPr>
            </w:pPr>
          </w:p>
        </w:tc>
        <w:tc>
          <w:tcPr>
            <w:tcW w:w="3402" w:type="dxa"/>
            <w:vAlign w:val="center"/>
          </w:tcPr>
          <w:p w14:paraId="4318C159" w14:textId="5864201E" w:rsidR="00746A32" w:rsidRDefault="00746A32" w:rsidP="00475F28">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区间上行线径向错台最大9mm</w:t>
            </w:r>
          </w:p>
        </w:tc>
        <w:tc>
          <w:tcPr>
            <w:tcW w:w="1276" w:type="dxa"/>
            <w:vAlign w:val="center"/>
          </w:tcPr>
          <w:p w14:paraId="27BE42E8" w14:textId="4BE7A8C4" w:rsidR="00746A32" w:rsidRDefault="00D37923" w:rsidP="00475F28">
            <w:pPr>
              <w:tabs>
                <w:tab w:val="right" w:leader="dot" w:pos="8108"/>
              </w:tabs>
              <w:adjustRightInd w:val="0"/>
              <w:snapToGrid w:val="0"/>
              <w:jc w:val="center"/>
              <w:rPr>
                <w:rFonts w:ascii="宋体" w:hAnsi="宋体" w:cs="宋体" w:hint="eastAsia"/>
                <w:snapToGrid w:val="0"/>
              </w:rPr>
            </w:pPr>
            <w:r w:rsidRPr="00D37923">
              <w:rPr>
                <w:rFonts w:ascii="宋体" w:hAnsi="宋体" w:cs="宋体" w:hint="eastAsia"/>
                <w:snapToGrid w:val="0"/>
              </w:rPr>
              <w:t>≤15mm</w:t>
            </w:r>
          </w:p>
        </w:tc>
      </w:tr>
      <w:tr w:rsidR="00D37923" w14:paraId="24C8826D" w14:textId="77777777" w:rsidTr="00746A32">
        <w:trPr>
          <w:trHeight w:hRule="exact" w:val="454"/>
          <w:jc w:val="center"/>
        </w:trPr>
        <w:tc>
          <w:tcPr>
            <w:tcW w:w="650" w:type="dxa"/>
            <w:vMerge/>
            <w:vAlign w:val="center"/>
          </w:tcPr>
          <w:p w14:paraId="599F0AB4" w14:textId="77777777" w:rsidR="00D37923" w:rsidRDefault="00D37923" w:rsidP="00D37923">
            <w:pPr>
              <w:tabs>
                <w:tab w:val="right" w:leader="dot" w:pos="8108"/>
              </w:tabs>
              <w:adjustRightInd w:val="0"/>
              <w:snapToGrid w:val="0"/>
              <w:ind w:firstLine="420"/>
              <w:jc w:val="center"/>
              <w:rPr>
                <w:rFonts w:ascii="宋体" w:hAnsi="宋体" w:cs="宋体" w:hint="eastAsia"/>
                <w:snapToGrid w:val="0"/>
              </w:rPr>
            </w:pPr>
          </w:p>
        </w:tc>
        <w:tc>
          <w:tcPr>
            <w:tcW w:w="1603" w:type="dxa"/>
            <w:vMerge/>
            <w:vAlign w:val="center"/>
          </w:tcPr>
          <w:p w14:paraId="456A88CA" w14:textId="77777777" w:rsidR="00D37923" w:rsidRDefault="00D37923" w:rsidP="00D37923">
            <w:pPr>
              <w:tabs>
                <w:tab w:val="right" w:leader="dot" w:pos="8108"/>
              </w:tabs>
              <w:adjustRightInd w:val="0"/>
              <w:snapToGrid w:val="0"/>
              <w:ind w:firstLine="420"/>
              <w:jc w:val="center"/>
              <w:rPr>
                <w:rFonts w:ascii="宋体" w:hAnsi="宋体" w:cs="宋体" w:hint="eastAsia"/>
                <w:snapToGrid w:val="0"/>
              </w:rPr>
            </w:pPr>
          </w:p>
        </w:tc>
        <w:tc>
          <w:tcPr>
            <w:tcW w:w="1843" w:type="dxa"/>
            <w:vMerge/>
            <w:vAlign w:val="center"/>
          </w:tcPr>
          <w:p w14:paraId="230E7F5B" w14:textId="77777777" w:rsidR="00D37923" w:rsidRDefault="00D37923" w:rsidP="00D37923">
            <w:pPr>
              <w:tabs>
                <w:tab w:val="right" w:leader="dot" w:pos="8108"/>
              </w:tabs>
              <w:adjustRightInd w:val="0"/>
              <w:snapToGrid w:val="0"/>
              <w:ind w:firstLine="420"/>
              <w:jc w:val="center"/>
              <w:rPr>
                <w:rFonts w:ascii="宋体" w:hAnsi="宋体" w:cs="宋体" w:hint="eastAsia"/>
                <w:snapToGrid w:val="0"/>
              </w:rPr>
            </w:pPr>
          </w:p>
        </w:tc>
        <w:tc>
          <w:tcPr>
            <w:tcW w:w="3402" w:type="dxa"/>
            <w:vAlign w:val="center"/>
          </w:tcPr>
          <w:p w14:paraId="7E3894F4" w14:textId="0D39EE2B" w:rsidR="00D37923" w:rsidRDefault="00D37923" w:rsidP="00D37923">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区间下行线环向错台最大6mm</w:t>
            </w:r>
          </w:p>
        </w:tc>
        <w:tc>
          <w:tcPr>
            <w:tcW w:w="1276" w:type="dxa"/>
            <w:vAlign w:val="center"/>
          </w:tcPr>
          <w:p w14:paraId="5BB75F1B" w14:textId="0B1CBA2D" w:rsidR="00D37923" w:rsidRDefault="00D37923" w:rsidP="00D37923">
            <w:pPr>
              <w:tabs>
                <w:tab w:val="right" w:leader="dot" w:pos="8108"/>
              </w:tabs>
              <w:adjustRightInd w:val="0"/>
              <w:snapToGrid w:val="0"/>
              <w:jc w:val="center"/>
              <w:rPr>
                <w:rFonts w:ascii="宋体" w:hAnsi="宋体" w:cs="宋体" w:hint="eastAsia"/>
                <w:snapToGrid w:val="0"/>
              </w:rPr>
            </w:pPr>
            <w:r w:rsidRPr="00D37923">
              <w:rPr>
                <w:rFonts w:ascii="宋体" w:hAnsi="宋体" w:cs="宋体" w:hint="eastAsia"/>
                <w:snapToGrid w:val="0"/>
              </w:rPr>
              <w:t>≤10mm</w:t>
            </w:r>
          </w:p>
        </w:tc>
      </w:tr>
      <w:tr w:rsidR="00D37923" w14:paraId="018D2AA5" w14:textId="77777777" w:rsidTr="00746A32">
        <w:trPr>
          <w:trHeight w:hRule="exact" w:val="454"/>
          <w:jc w:val="center"/>
        </w:trPr>
        <w:tc>
          <w:tcPr>
            <w:tcW w:w="650" w:type="dxa"/>
            <w:vMerge/>
            <w:vAlign w:val="center"/>
          </w:tcPr>
          <w:p w14:paraId="63D844C4" w14:textId="77777777" w:rsidR="00D37923" w:rsidRDefault="00D37923" w:rsidP="00D37923">
            <w:pPr>
              <w:tabs>
                <w:tab w:val="right" w:leader="dot" w:pos="8108"/>
              </w:tabs>
              <w:adjustRightInd w:val="0"/>
              <w:snapToGrid w:val="0"/>
              <w:ind w:firstLine="420"/>
              <w:jc w:val="center"/>
              <w:rPr>
                <w:rFonts w:ascii="宋体" w:hAnsi="宋体" w:cs="宋体" w:hint="eastAsia"/>
                <w:snapToGrid w:val="0"/>
              </w:rPr>
            </w:pPr>
          </w:p>
        </w:tc>
        <w:tc>
          <w:tcPr>
            <w:tcW w:w="1603" w:type="dxa"/>
            <w:vMerge/>
            <w:vAlign w:val="center"/>
          </w:tcPr>
          <w:p w14:paraId="7AD2FD86" w14:textId="77777777" w:rsidR="00D37923" w:rsidRDefault="00D37923" w:rsidP="00D37923">
            <w:pPr>
              <w:tabs>
                <w:tab w:val="right" w:leader="dot" w:pos="8108"/>
              </w:tabs>
              <w:adjustRightInd w:val="0"/>
              <w:snapToGrid w:val="0"/>
              <w:ind w:firstLine="420"/>
              <w:jc w:val="center"/>
              <w:rPr>
                <w:rFonts w:ascii="宋体" w:hAnsi="宋体" w:cs="宋体" w:hint="eastAsia"/>
                <w:snapToGrid w:val="0"/>
              </w:rPr>
            </w:pPr>
          </w:p>
        </w:tc>
        <w:tc>
          <w:tcPr>
            <w:tcW w:w="1843" w:type="dxa"/>
            <w:vMerge/>
            <w:vAlign w:val="center"/>
          </w:tcPr>
          <w:p w14:paraId="0B54F438" w14:textId="77777777" w:rsidR="00D37923" w:rsidRDefault="00D37923" w:rsidP="00D37923">
            <w:pPr>
              <w:tabs>
                <w:tab w:val="right" w:leader="dot" w:pos="8108"/>
              </w:tabs>
              <w:adjustRightInd w:val="0"/>
              <w:snapToGrid w:val="0"/>
              <w:ind w:firstLine="420"/>
              <w:jc w:val="center"/>
              <w:rPr>
                <w:rFonts w:ascii="宋体" w:hAnsi="宋体" w:cs="宋体" w:hint="eastAsia"/>
                <w:snapToGrid w:val="0"/>
              </w:rPr>
            </w:pPr>
          </w:p>
        </w:tc>
        <w:tc>
          <w:tcPr>
            <w:tcW w:w="3402" w:type="dxa"/>
            <w:vAlign w:val="center"/>
          </w:tcPr>
          <w:p w14:paraId="5529C99B" w14:textId="00C64A7E" w:rsidR="00D37923" w:rsidRDefault="00D37923" w:rsidP="00D37923">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区间下行线径向错台最大8mm</w:t>
            </w:r>
          </w:p>
        </w:tc>
        <w:tc>
          <w:tcPr>
            <w:tcW w:w="1276" w:type="dxa"/>
            <w:vAlign w:val="center"/>
          </w:tcPr>
          <w:p w14:paraId="3F28212A" w14:textId="681EFD3A" w:rsidR="00D37923" w:rsidRDefault="00D37923" w:rsidP="00D37923">
            <w:pPr>
              <w:tabs>
                <w:tab w:val="right" w:leader="dot" w:pos="8108"/>
              </w:tabs>
              <w:adjustRightInd w:val="0"/>
              <w:snapToGrid w:val="0"/>
              <w:jc w:val="center"/>
              <w:rPr>
                <w:rFonts w:ascii="宋体" w:hAnsi="宋体" w:cs="宋体" w:hint="eastAsia"/>
                <w:snapToGrid w:val="0"/>
              </w:rPr>
            </w:pPr>
            <w:r w:rsidRPr="00D37923">
              <w:rPr>
                <w:rFonts w:ascii="宋体" w:hAnsi="宋体" w:cs="宋体" w:hint="eastAsia"/>
                <w:snapToGrid w:val="0"/>
              </w:rPr>
              <w:t>≤15mm</w:t>
            </w:r>
          </w:p>
        </w:tc>
      </w:tr>
      <w:tr w:rsidR="00D37923" w14:paraId="037967D4" w14:textId="77777777" w:rsidTr="00746A32">
        <w:trPr>
          <w:trHeight w:hRule="exact" w:val="454"/>
          <w:jc w:val="center"/>
        </w:trPr>
        <w:tc>
          <w:tcPr>
            <w:tcW w:w="650" w:type="dxa"/>
            <w:vMerge w:val="restart"/>
            <w:noWrap/>
            <w:vAlign w:val="center"/>
          </w:tcPr>
          <w:p w14:paraId="3F9CECBF" w14:textId="77777777" w:rsidR="00D37923" w:rsidRDefault="00D37923" w:rsidP="00D37923">
            <w:pPr>
              <w:tabs>
                <w:tab w:val="right" w:leader="dot" w:pos="8108"/>
              </w:tabs>
              <w:adjustRightInd w:val="0"/>
              <w:snapToGrid w:val="0"/>
              <w:jc w:val="center"/>
              <w:rPr>
                <w:rFonts w:ascii="宋体" w:hAnsi="宋体" w:cs="宋体" w:hint="eastAsia"/>
                <w:snapToGrid w:val="0"/>
              </w:rPr>
            </w:pPr>
            <w:r>
              <w:rPr>
                <w:rFonts w:ascii="宋体" w:hAnsi="宋体" w:cs="宋体"/>
                <w:snapToGrid w:val="0"/>
              </w:rPr>
              <w:t>2</w:t>
            </w:r>
          </w:p>
        </w:tc>
        <w:tc>
          <w:tcPr>
            <w:tcW w:w="1603" w:type="dxa"/>
            <w:vMerge w:val="restart"/>
            <w:noWrap/>
            <w:vAlign w:val="center"/>
          </w:tcPr>
          <w:p w14:paraId="02333D3F" w14:textId="77777777" w:rsidR="00D37923" w:rsidRDefault="00D37923" w:rsidP="00D37923">
            <w:pPr>
              <w:tabs>
                <w:tab w:val="right" w:leader="dot" w:pos="8108"/>
              </w:tabs>
              <w:adjustRightInd w:val="0"/>
              <w:snapToGrid w:val="0"/>
              <w:jc w:val="center"/>
              <w:rPr>
                <w:rFonts w:ascii="宋体" w:hAnsi="宋体" w:cs="宋体" w:hint="eastAsia"/>
                <w:snapToGrid w:val="0"/>
              </w:rPr>
            </w:pPr>
            <w:r>
              <w:rPr>
                <w:rFonts w:ascii="宋体" w:hAnsi="宋体" w:cs="宋体"/>
                <w:snapToGrid w:val="0"/>
              </w:rPr>
              <w:t>隧道沉降情况</w:t>
            </w:r>
          </w:p>
        </w:tc>
        <w:tc>
          <w:tcPr>
            <w:tcW w:w="1843" w:type="dxa"/>
            <w:vMerge w:val="restart"/>
            <w:vAlign w:val="center"/>
          </w:tcPr>
          <w:p w14:paraId="02C155E9" w14:textId="77777777" w:rsidR="00D37923" w:rsidRDefault="00D37923" w:rsidP="00D37923">
            <w:pPr>
              <w:tabs>
                <w:tab w:val="right" w:leader="dot" w:pos="8108"/>
              </w:tabs>
              <w:adjustRightInd w:val="0"/>
              <w:snapToGrid w:val="0"/>
              <w:jc w:val="center"/>
              <w:rPr>
                <w:rFonts w:ascii="宋体" w:hAnsi="宋体" w:cs="宋体" w:hint="eastAsia"/>
                <w:snapToGrid w:val="0"/>
              </w:rPr>
            </w:pPr>
            <w:r>
              <w:rPr>
                <w:rFonts w:ascii="宋体" w:hAnsi="宋体" w:cs="宋体"/>
                <w:snapToGrid w:val="0"/>
              </w:rPr>
              <w:t>隧道累计沉降</w:t>
            </w:r>
          </w:p>
        </w:tc>
        <w:tc>
          <w:tcPr>
            <w:tcW w:w="3402" w:type="dxa"/>
            <w:vAlign w:val="center"/>
          </w:tcPr>
          <w:p w14:paraId="4E096BB7" w14:textId="627CFADA" w:rsidR="00D37923" w:rsidRDefault="00D37923" w:rsidP="00D37923">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上行线-3.1～3.8mm</w:t>
            </w:r>
          </w:p>
        </w:tc>
        <w:tc>
          <w:tcPr>
            <w:tcW w:w="1276" w:type="dxa"/>
            <w:vAlign w:val="center"/>
          </w:tcPr>
          <w:p w14:paraId="5A76326D" w14:textId="77777777" w:rsidR="00D37923" w:rsidRDefault="00D37923" w:rsidP="00D37923">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±10mm</w:t>
            </w:r>
          </w:p>
        </w:tc>
      </w:tr>
      <w:tr w:rsidR="00D37923" w14:paraId="2217E1D7" w14:textId="77777777" w:rsidTr="00746A32">
        <w:trPr>
          <w:trHeight w:hRule="exact" w:val="454"/>
          <w:jc w:val="center"/>
        </w:trPr>
        <w:tc>
          <w:tcPr>
            <w:tcW w:w="650" w:type="dxa"/>
            <w:vMerge/>
            <w:vAlign w:val="center"/>
          </w:tcPr>
          <w:p w14:paraId="6390D687" w14:textId="77777777" w:rsidR="00D37923" w:rsidRDefault="00D37923" w:rsidP="00D37923">
            <w:pPr>
              <w:tabs>
                <w:tab w:val="right" w:leader="dot" w:pos="8108"/>
              </w:tabs>
              <w:adjustRightInd w:val="0"/>
              <w:snapToGrid w:val="0"/>
              <w:ind w:firstLine="420"/>
              <w:jc w:val="center"/>
              <w:rPr>
                <w:rFonts w:ascii="宋体" w:hAnsi="宋体" w:cs="宋体" w:hint="eastAsia"/>
                <w:snapToGrid w:val="0"/>
              </w:rPr>
            </w:pPr>
          </w:p>
        </w:tc>
        <w:tc>
          <w:tcPr>
            <w:tcW w:w="1603" w:type="dxa"/>
            <w:vMerge/>
            <w:vAlign w:val="center"/>
          </w:tcPr>
          <w:p w14:paraId="4682E0D2" w14:textId="77777777" w:rsidR="00D37923" w:rsidRDefault="00D37923" w:rsidP="00D37923">
            <w:pPr>
              <w:tabs>
                <w:tab w:val="right" w:leader="dot" w:pos="8108"/>
              </w:tabs>
              <w:adjustRightInd w:val="0"/>
              <w:snapToGrid w:val="0"/>
              <w:jc w:val="center"/>
              <w:rPr>
                <w:rFonts w:ascii="宋体" w:hAnsi="宋体" w:cs="宋体" w:hint="eastAsia"/>
                <w:snapToGrid w:val="0"/>
              </w:rPr>
            </w:pPr>
          </w:p>
        </w:tc>
        <w:tc>
          <w:tcPr>
            <w:tcW w:w="1843" w:type="dxa"/>
            <w:vMerge/>
            <w:vAlign w:val="center"/>
          </w:tcPr>
          <w:p w14:paraId="25F7A1B9" w14:textId="77777777" w:rsidR="00D37923" w:rsidRDefault="00D37923" w:rsidP="00D37923">
            <w:pPr>
              <w:tabs>
                <w:tab w:val="right" w:leader="dot" w:pos="8108"/>
              </w:tabs>
              <w:adjustRightInd w:val="0"/>
              <w:snapToGrid w:val="0"/>
              <w:jc w:val="center"/>
              <w:rPr>
                <w:rFonts w:ascii="宋体" w:hAnsi="宋体" w:cs="宋体" w:hint="eastAsia"/>
                <w:snapToGrid w:val="0"/>
              </w:rPr>
            </w:pPr>
          </w:p>
        </w:tc>
        <w:tc>
          <w:tcPr>
            <w:tcW w:w="3402" w:type="dxa"/>
            <w:vAlign w:val="center"/>
          </w:tcPr>
          <w:p w14:paraId="2803E9FC" w14:textId="3B98D77D" w:rsidR="00D37923" w:rsidRDefault="00D37923" w:rsidP="00D37923">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下行线-2.4～1.7mm</w:t>
            </w:r>
          </w:p>
        </w:tc>
        <w:tc>
          <w:tcPr>
            <w:tcW w:w="1276" w:type="dxa"/>
            <w:vAlign w:val="center"/>
          </w:tcPr>
          <w:p w14:paraId="39342FBB" w14:textId="77777777" w:rsidR="00D37923" w:rsidRDefault="00D37923" w:rsidP="00D37923">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±10mm</w:t>
            </w:r>
          </w:p>
        </w:tc>
      </w:tr>
      <w:tr w:rsidR="00D37923" w14:paraId="6594296E" w14:textId="77777777" w:rsidTr="00746A32">
        <w:trPr>
          <w:trHeight w:hRule="exact" w:val="454"/>
          <w:jc w:val="center"/>
        </w:trPr>
        <w:tc>
          <w:tcPr>
            <w:tcW w:w="650" w:type="dxa"/>
            <w:vMerge/>
            <w:vAlign w:val="center"/>
          </w:tcPr>
          <w:p w14:paraId="093FC4D5" w14:textId="77777777" w:rsidR="00D37923" w:rsidRDefault="00D37923" w:rsidP="00D37923">
            <w:pPr>
              <w:tabs>
                <w:tab w:val="right" w:leader="dot" w:pos="8108"/>
              </w:tabs>
              <w:adjustRightInd w:val="0"/>
              <w:snapToGrid w:val="0"/>
              <w:ind w:firstLine="420"/>
              <w:jc w:val="center"/>
              <w:rPr>
                <w:rFonts w:ascii="宋体" w:hAnsi="宋体" w:cs="宋体" w:hint="eastAsia"/>
                <w:snapToGrid w:val="0"/>
              </w:rPr>
            </w:pPr>
          </w:p>
        </w:tc>
        <w:tc>
          <w:tcPr>
            <w:tcW w:w="1603" w:type="dxa"/>
            <w:vMerge/>
            <w:vAlign w:val="center"/>
          </w:tcPr>
          <w:p w14:paraId="6E6EDD0B" w14:textId="77777777" w:rsidR="00D37923" w:rsidRDefault="00D37923" w:rsidP="00D37923">
            <w:pPr>
              <w:tabs>
                <w:tab w:val="right" w:leader="dot" w:pos="8108"/>
              </w:tabs>
              <w:adjustRightInd w:val="0"/>
              <w:snapToGrid w:val="0"/>
              <w:jc w:val="center"/>
              <w:rPr>
                <w:rFonts w:ascii="宋体" w:hAnsi="宋体" w:cs="宋体" w:hint="eastAsia"/>
                <w:snapToGrid w:val="0"/>
              </w:rPr>
            </w:pPr>
          </w:p>
        </w:tc>
        <w:tc>
          <w:tcPr>
            <w:tcW w:w="1843" w:type="dxa"/>
            <w:vMerge w:val="restart"/>
            <w:noWrap/>
            <w:vAlign w:val="center"/>
          </w:tcPr>
          <w:p w14:paraId="2E22DBA5" w14:textId="77777777" w:rsidR="00D37923" w:rsidRDefault="00D37923" w:rsidP="00D37923">
            <w:pPr>
              <w:tabs>
                <w:tab w:val="right" w:leader="dot" w:pos="8108"/>
              </w:tabs>
              <w:adjustRightInd w:val="0"/>
              <w:snapToGrid w:val="0"/>
              <w:jc w:val="center"/>
              <w:rPr>
                <w:rFonts w:ascii="宋体" w:hAnsi="宋体" w:cs="宋体" w:hint="eastAsia"/>
                <w:snapToGrid w:val="0"/>
              </w:rPr>
            </w:pPr>
            <w:r>
              <w:rPr>
                <w:rFonts w:ascii="宋体" w:hAnsi="宋体" w:cs="宋体"/>
                <w:snapToGrid w:val="0"/>
              </w:rPr>
              <w:t>隧道收敛</w:t>
            </w:r>
          </w:p>
        </w:tc>
        <w:tc>
          <w:tcPr>
            <w:tcW w:w="3402" w:type="dxa"/>
            <w:noWrap/>
            <w:vAlign w:val="center"/>
          </w:tcPr>
          <w:p w14:paraId="6223CD31" w14:textId="7E5ABBC1" w:rsidR="00D37923" w:rsidRDefault="00D37923" w:rsidP="00D37923">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上行线横向0～14mm</w:t>
            </w:r>
          </w:p>
        </w:tc>
        <w:tc>
          <w:tcPr>
            <w:tcW w:w="1276" w:type="dxa"/>
            <w:vAlign w:val="center"/>
          </w:tcPr>
          <w:p w14:paraId="1283CE75" w14:textId="5142A9BF" w:rsidR="00D37923" w:rsidRPr="00475F28" w:rsidRDefault="00D37923" w:rsidP="00D37923">
            <w:pPr>
              <w:tabs>
                <w:tab w:val="right" w:leader="dot" w:pos="8108"/>
              </w:tabs>
              <w:adjustRightInd w:val="0"/>
              <w:snapToGrid w:val="0"/>
              <w:jc w:val="center"/>
              <w:rPr>
                <w:rFonts w:ascii="宋体" w:hAnsi="宋体" w:cs="宋体" w:hint="eastAsia"/>
                <w:snapToGrid w:val="0"/>
              </w:rPr>
            </w:pPr>
            <w:r w:rsidRPr="00475F28">
              <w:rPr>
                <w:rFonts w:ascii="宋体" w:hAnsi="宋体" w:cs="宋体" w:hint="eastAsia"/>
                <w:snapToGrid w:val="0"/>
              </w:rPr>
              <w:t>±13.8mm</w:t>
            </w:r>
          </w:p>
        </w:tc>
      </w:tr>
      <w:tr w:rsidR="00D37923" w14:paraId="34CF12E9" w14:textId="77777777" w:rsidTr="00746A32">
        <w:trPr>
          <w:trHeight w:hRule="exact" w:val="454"/>
          <w:jc w:val="center"/>
        </w:trPr>
        <w:tc>
          <w:tcPr>
            <w:tcW w:w="650" w:type="dxa"/>
            <w:vMerge/>
            <w:vAlign w:val="center"/>
          </w:tcPr>
          <w:p w14:paraId="00065361" w14:textId="77777777" w:rsidR="00D37923" w:rsidRDefault="00D37923" w:rsidP="00D37923">
            <w:pPr>
              <w:tabs>
                <w:tab w:val="right" w:leader="dot" w:pos="8108"/>
              </w:tabs>
              <w:adjustRightInd w:val="0"/>
              <w:snapToGrid w:val="0"/>
              <w:ind w:firstLine="420"/>
              <w:jc w:val="center"/>
              <w:rPr>
                <w:rFonts w:ascii="宋体" w:hAnsi="宋体" w:cs="宋体" w:hint="eastAsia"/>
                <w:snapToGrid w:val="0"/>
              </w:rPr>
            </w:pPr>
          </w:p>
        </w:tc>
        <w:tc>
          <w:tcPr>
            <w:tcW w:w="1603" w:type="dxa"/>
            <w:vMerge/>
            <w:vAlign w:val="center"/>
          </w:tcPr>
          <w:p w14:paraId="0DB971BB" w14:textId="77777777" w:rsidR="00D37923" w:rsidRDefault="00D37923" w:rsidP="00D37923">
            <w:pPr>
              <w:tabs>
                <w:tab w:val="right" w:leader="dot" w:pos="8108"/>
              </w:tabs>
              <w:adjustRightInd w:val="0"/>
              <w:snapToGrid w:val="0"/>
              <w:jc w:val="center"/>
              <w:rPr>
                <w:rFonts w:ascii="宋体" w:hAnsi="宋体" w:cs="宋体" w:hint="eastAsia"/>
                <w:snapToGrid w:val="0"/>
              </w:rPr>
            </w:pPr>
          </w:p>
        </w:tc>
        <w:tc>
          <w:tcPr>
            <w:tcW w:w="1843" w:type="dxa"/>
            <w:vMerge/>
            <w:vAlign w:val="center"/>
          </w:tcPr>
          <w:p w14:paraId="1E4CBCF9" w14:textId="77777777" w:rsidR="00D37923" w:rsidRDefault="00D37923" w:rsidP="00D37923">
            <w:pPr>
              <w:tabs>
                <w:tab w:val="right" w:leader="dot" w:pos="8108"/>
              </w:tabs>
              <w:adjustRightInd w:val="0"/>
              <w:snapToGrid w:val="0"/>
              <w:jc w:val="center"/>
              <w:rPr>
                <w:rFonts w:ascii="宋体" w:hAnsi="宋体" w:cs="宋体" w:hint="eastAsia"/>
                <w:snapToGrid w:val="0"/>
              </w:rPr>
            </w:pPr>
          </w:p>
        </w:tc>
        <w:tc>
          <w:tcPr>
            <w:tcW w:w="3402" w:type="dxa"/>
            <w:noWrap/>
            <w:vAlign w:val="center"/>
          </w:tcPr>
          <w:p w14:paraId="1F529C81" w14:textId="236C31AF" w:rsidR="00D37923" w:rsidRDefault="00D37923" w:rsidP="00D37923">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下行线横向-3～13mm</w:t>
            </w:r>
          </w:p>
        </w:tc>
        <w:tc>
          <w:tcPr>
            <w:tcW w:w="1276" w:type="dxa"/>
            <w:vAlign w:val="center"/>
          </w:tcPr>
          <w:p w14:paraId="3F4AD4B6" w14:textId="3B8842A9" w:rsidR="00D37923" w:rsidRPr="00475F28" w:rsidRDefault="00D37923" w:rsidP="00D37923">
            <w:pPr>
              <w:tabs>
                <w:tab w:val="right" w:leader="dot" w:pos="8108"/>
              </w:tabs>
              <w:adjustRightInd w:val="0"/>
              <w:snapToGrid w:val="0"/>
              <w:jc w:val="center"/>
              <w:rPr>
                <w:rFonts w:ascii="宋体" w:hAnsi="宋体" w:cs="宋体" w:hint="eastAsia"/>
                <w:snapToGrid w:val="0"/>
              </w:rPr>
            </w:pPr>
            <w:r w:rsidRPr="00475F28">
              <w:rPr>
                <w:rFonts w:ascii="宋体" w:hAnsi="宋体" w:cs="宋体" w:hint="eastAsia"/>
                <w:snapToGrid w:val="0"/>
              </w:rPr>
              <w:t>±13.8mm</w:t>
            </w:r>
          </w:p>
        </w:tc>
      </w:tr>
      <w:tr w:rsidR="00D37923" w14:paraId="066C9674" w14:textId="77777777" w:rsidTr="00746A32">
        <w:trPr>
          <w:trHeight w:hRule="exact" w:val="454"/>
          <w:jc w:val="center"/>
        </w:trPr>
        <w:tc>
          <w:tcPr>
            <w:tcW w:w="650" w:type="dxa"/>
            <w:vMerge/>
            <w:vAlign w:val="center"/>
          </w:tcPr>
          <w:p w14:paraId="07154D10" w14:textId="77777777" w:rsidR="00D37923" w:rsidRDefault="00D37923" w:rsidP="00D37923">
            <w:pPr>
              <w:tabs>
                <w:tab w:val="right" w:leader="dot" w:pos="8108"/>
              </w:tabs>
              <w:adjustRightInd w:val="0"/>
              <w:snapToGrid w:val="0"/>
              <w:ind w:firstLine="420"/>
              <w:jc w:val="center"/>
              <w:rPr>
                <w:rFonts w:ascii="宋体" w:hAnsi="宋体" w:cs="宋体" w:hint="eastAsia"/>
                <w:snapToGrid w:val="0"/>
              </w:rPr>
            </w:pPr>
          </w:p>
        </w:tc>
        <w:tc>
          <w:tcPr>
            <w:tcW w:w="1603" w:type="dxa"/>
            <w:vMerge/>
            <w:vAlign w:val="center"/>
          </w:tcPr>
          <w:p w14:paraId="573A1F2D" w14:textId="77777777" w:rsidR="00D37923" w:rsidRDefault="00D37923" w:rsidP="00D37923">
            <w:pPr>
              <w:tabs>
                <w:tab w:val="right" w:leader="dot" w:pos="8108"/>
              </w:tabs>
              <w:adjustRightInd w:val="0"/>
              <w:snapToGrid w:val="0"/>
              <w:jc w:val="center"/>
              <w:rPr>
                <w:rFonts w:ascii="宋体" w:hAnsi="宋体" w:cs="宋体" w:hint="eastAsia"/>
                <w:snapToGrid w:val="0"/>
              </w:rPr>
            </w:pPr>
          </w:p>
        </w:tc>
        <w:tc>
          <w:tcPr>
            <w:tcW w:w="1843" w:type="dxa"/>
            <w:vMerge w:val="restart"/>
            <w:noWrap/>
            <w:vAlign w:val="center"/>
          </w:tcPr>
          <w:p w14:paraId="6BCADC4F" w14:textId="77777777" w:rsidR="00D37923" w:rsidRPr="008B32F2" w:rsidRDefault="00D37923" w:rsidP="00D37923">
            <w:pPr>
              <w:tabs>
                <w:tab w:val="right" w:leader="dot" w:pos="8108"/>
              </w:tabs>
              <w:adjustRightInd w:val="0"/>
              <w:snapToGrid w:val="0"/>
              <w:jc w:val="center"/>
              <w:rPr>
                <w:rFonts w:ascii="宋体" w:hAnsi="宋体" w:cs="宋体" w:hint="eastAsia"/>
                <w:snapToGrid w:val="0"/>
              </w:rPr>
            </w:pPr>
            <w:r w:rsidRPr="008B32F2">
              <w:rPr>
                <w:rFonts w:ascii="宋体" w:hAnsi="宋体" w:cs="宋体" w:hint="eastAsia"/>
                <w:snapToGrid w:val="0"/>
              </w:rPr>
              <w:t>旁通道沉降</w:t>
            </w:r>
          </w:p>
        </w:tc>
        <w:tc>
          <w:tcPr>
            <w:tcW w:w="3402" w:type="dxa"/>
            <w:noWrap/>
            <w:vAlign w:val="center"/>
          </w:tcPr>
          <w:p w14:paraId="6072B02B" w14:textId="7A490F36" w:rsidR="00D37923" w:rsidRPr="008B32F2" w:rsidRDefault="00D37923" w:rsidP="00D37923">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 xml:space="preserve">  </w:t>
            </w:r>
            <w:r w:rsidRPr="008B32F2">
              <w:rPr>
                <w:rFonts w:ascii="宋体" w:hAnsi="宋体" w:cs="宋体" w:hint="eastAsia"/>
                <w:snapToGrid w:val="0"/>
              </w:rPr>
              <w:t>旁通道累计沉降2.68mm</w:t>
            </w:r>
          </w:p>
        </w:tc>
        <w:tc>
          <w:tcPr>
            <w:tcW w:w="1276" w:type="dxa"/>
            <w:vAlign w:val="center"/>
          </w:tcPr>
          <w:p w14:paraId="2ADD49FF" w14:textId="2C18FC4D" w:rsidR="00D37923" w:rsidRPr="008B32F2" w:rsidRDefault="00D37923" w:rsidP="00D37923">
            <w:pPr>
              <w:tabs>
                <w:tab w:val="right" w:leader="dot" w:pos="8108"/>
              </w:tabs>
              <w:adjustRightInd w:val="0"/>
              <w:snapToGrid w:val="0"/>
              <w:jc w:val="center"/>
              <w:rPr>
                <w:rFonts w:ascii="宋体" w:hAnsi="宋体" w:cs="宋体" w:hint="eastAsia"/>
                <w:snapToGrid w:val="0"/>
              </w:rPr>
            </w:pPr>
            <w:r w:rsidRPr="008B32F2">
              <w:rPr>
                <w:rFonts w:ascii="宋体" w:hAnsi="宋体" w:cs="宋体" w:hint="eastAsia"/>
                <w:snapToGrid w:val="0"/>
              </w:rPr>
              <w:t>±10mm</w:t>
            </w:r>
          </w:p>
        </w:tc>
      </w:tr>
      <w:tr w:rsidR="00D37923" w14:paraId="66D3D9A0" w14:textId="77777777" w:rsidTr="00746A32">
        <w:trPr>
          <w:trHeight w:hRule="exact" w:val="454"/>
          <w:jc w:val="center"/>
        </w:trPr>
        <w:tc>
          <w:tcPr>
            <w:tcW w:w="650" w:type="dxa"/>
            <w:vMerge/>
            <w:vAlign w:val="center"/>
          </w:tcPr>
          <w:p w14:paraId="41D649E0" w14:textId="77777777" w:rsidR="00D37923" w:rsidRDefault="00D37923" w:rsidP="00D37923">
            <w:pPr>
              <w:tabs>
                <w:tab w:val="right" w:leader="dot" w:pos="8108"/>
              </w:tabs>
              <w:adjustRightInd w:val="0"/>
              <w:snapToGrid w:val="0"/>
              <w:ind w:firstLine="420"/>
              <w:jc w:val="center"/>
              <w:rPr>
                <w:rFonts w:ascii="宋体" w:hAnsi="宋体" w:cs="宋体" w:hint="eastAsia"/>
                <w:snapToGrid w:val="0"/>
              </w:rPr>
            </w:pPr>
          </w:p>
        </w:tc>
        <w:tc>
          <w:tcPr>
            <w:tcW w:w="1603" w:type="dxa"/>
            <w:vMerge/>
            <w:vAlign w:val="center"/>
          </w:tcPr>
          <w:p w14:paraId="54DCECC4" w14:textId="77777777" w:rsidR="00D37923" w:rsidRDefault="00D37923" w:rsidP="00D37923">
            <w:pPr>
              <w:tabs>
                <w:tab w:val="right" w:leader="dot" w:pos="8108"/>
              </w:tabs>
              <w:adjustRightInd w:val="0"/>
              <w:snapToGrid w:val="0"/>
              <w:jc w:val="center"/>
              <w:rPr>
                <w:rFonts w:ascii="宋体" w:hAnsi="宋体" w:cs="宋体" w:hint="eastAsia"/>
                <w:snapToGrid w:val="0"/>
              </w:rPr>
            </w:pPr>
          </w:p>
        </w:tc>
        <w:tc>
          <w:tcPr>
            <w:tcW w:w="1843" w:type="dxa"/>
            <w:vMerge/>
            <w:noWrap/>
            <w:vAlign w:val="center"/>
          </w:tcPr>
          <w:p w14:paraId="3A74059A" w14:textId="77777777" w:rsidR="00D37923" w:rsidRPr="008B32F2" w:rsidRDefault="00D37923" w:rsidP="00D37923">
            <w:pPr>
              <w:tabs>
                <w:tab w:val="right" w:leader="dot" w:pos="8108"/>
              </w:tabs>
              <w:adjustRightInd w:val="0"/>
              <w:snapToGrid w:val="0"/>
              <w:jc w:val="center"/>
              <w:rPr>
                <w:rFonts w:ascii="宋体" w:hAnsi="宋体" w:cs="宋体" w:hint="eastAsia"/>
                <w:snapToGrid w:val="0"/>
              </w:rPr>
            </w:pPr>
          </w:p>
        </w:tc>
        <w:tc>
          <w:tcPr>
            <w:tcW w:w="3402" w:type="dxa"/>
            <w:noWrap/>
            <w:vAlign w:val="center"/>
          </w:tcPr>
          <w:p w14:paraId="1007BC17" w14:textId="5ADA273C" w:rsidR="00D37923" w:rsidRPr="008B32F2" w:rsidRDefault="00D37923" w:rsidP="00D37923">
            <w:pPr>
              <w:pStyle w:val="2"/>
              <w:spacing w:line="240" w:lineRule="auto"/>
              <w:ind w:leftChars="0" w:left="0" w:firstLineChars="300" w:firstLine="630"/>
              <w:rPr>
                <w:rFonts w:ascii="宋体" w:hAnsi="宋体" w:cs="宋体" w:hint="eastAsia"/>
                <w:snapToGrid w:val="0"/>
              </w:rPr>
            </w:pPr>
            <w:r w:rsidRPr="008B32F2">
              <w:rPr>
                <w:rFonts w:ascii="宋体" w:hAnsi="宋体" w:cs="宋体" w:hint="eastAsia"/>
                <w:snapToGrid w:val="0"/>
              </w:rPr>
              <w:t>旁通道累计</w:t>
            </w:r>
            <w:r w:rsidRPr="00475F28">
              <w:rPr>
                <w:rFonts w:ascii="宋体" w:hAnsi="宋体" w:cs="宋体" w:hint="eastAsia"/>
                <w:snapToGrid w:val="0"/>
              </w:rPr>
              <w:t>收敛2.83mm</w:t>
            </w:r>
          </w:p>
        </w:tc>
        <w:tc>
          <w:tcPr>
            <w:tcW w:w="1276" w:type="dxa"/>
            <w:vAlign w:val="center"/>
          </w:tcPr>
          <w:p w14:paraId="13C77B5A" w14:textId="5FD9E279" w:rsidR="00D37923" w:rsidRPr="008B32F2" w:rsidRDefault="00D37923" w:rsidP="00D37923">
            <w:pPr>
              <w:tabs>
                <w:tab w:val="right" w:leader="dot" w:pos="8108"/>
              </w:tabs>
              <w:adjustRightInd w:val="0"/>
              <w:snapToGrid w:val="0"/>
              <w:jc w:val="center"/>
              <w:rPr>
                <w:rFonts w:ascii="宋体" w:hAnsi="宋体" w:cs="宋体" w:hint="eastAsia"/>
                <w:snapToGrid w:val="0"/>
              </w:rPr>
            </w:pPr>
            <w:r w:rsidRPr="008B32F2">
              <w:rPr>
                <w:rFonts w:ascii="宋体" w:hAnsi="宋体" w:cs="宋体" w:hint="eastAsia"/>
                <w:snapToGrid w:val="0"/>
              </w:rPr>
              <w:t>±1</w:t>
            </w:r>
            <w:r>
              <w:rPr>
                <w:rFonts w:ascii="宋体" w:hAnsi="宋体" w:cs="宋体" w:hint="eastAsia"/>
                <w:snapToGrid w:val="0"/>
              </w:rPr>
              <w:t>3</w:t>
            </w:r>
            <w:r w:rsidRPr="008B32F2">
              <w:rPr>
                <w:rFonts w:ascii="宋体" w:hAnsi="宋体" w:cs="宋体" w:hint="eastAsia"/>
                <w:snapToGrid w:val="0"/>
              </w:rPr>
              <w:t>.</w:t>
            </w:r>
            <w:r>
              <w:rPr>
                <w:rFonts w:ascii="宋体" w:hAnsi="宋体" w:cs="宋体" w:hint="eastAsia"/>
                <w:snapToGrid w:val="0"/>
              </w:rPr>
              <w:t>8</w:t>
            </w:r>
            <w:r w:rsidRPr="008B32F2">
              <w:rPr>
                <w:rFonts w:ascii="宋体" w:hAnsi="宋体" w:cs="宋体" w:hint="eastAsia"/>
                <w:snapToGrid w:val="0"/>
              </w:rPr>
              <w:t>mm</w:t>
            </w:r>
          </w:p>
        </w:tc>
      </w:tr>
      <w:tr w:rsidR="00D37923" w14:paraId="2650832B" w14:textId="77777777" w:rsidTr="00746A32">
        <w:trPr>
          <w:trHeight w:hRule="exact" w:val="454"/>
          <w:jc w:val="center"/>
        </w:trPr>
        <w:tc>
          <w:tcPr>
            <w:tcW w:w="650" w:type="dxa"/>
            <w:vMerge w:val="restart"/>
            <w:vAlign w:val="center"/>
          </w:tcPr>
          <w:p w14:paraId="0ED49950" w14:textId="77777777" w:rsidR="00D37923" w:rsidRDefault="00D37923" w:rsidP="00D37923">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3</w:t>
            </w:r>
          </w:p>
        </w:tc>
        <w:tc>
          <w:tcPr>
            <w:tcW w:w="1603" w:type="dxa"/>
            <w:vMerge w:val="restart"/>
            <w:vAlign w:val="center"/>
          </w:tcPr>
          <w:p w14:paraId="0D0A5C3F" w14:textId="77777777" w:rsidR="00D37923" w:rsidRDefault="00D37923" w:rsidP="00D37923">
            <w:pPr>
              <w:tabs>
                <w:tab w:val="right" w:leader="dot" w:pos="8108"/>
              </w:tabs>
              <w:adjustRightInd w:val="0"/>
              <w:snapToGrid w:val="0"/>
              <w:jc w:val="center"/>
              <w:rPr>
                <w:rFonts w:ascii="宋体" w:hAnsi="宋体" w:cs="宋体" w:hint="eastAsia"/>
                <w:snapToGrid w:val="0"/>
              </w:rPr>
            </w:pPr>
            <w:r>
              <w:rPr>
                <w:rFonts w:ascii="宋体" w:hAnsi="宋体" w:cs="宋体" w:hint="eastAsia"/>
                <w:snapToGrid w:val="0"/>
              </w:rPr>
              <w:t>环境监测情况</w:t>
            </w:r>
          </w:p>
        </w:tc>
        <w:tc>
          <w:tcPr>
            <w:tcW w:w="1843" w:type="dxa"/>
            <w:vAlign w:val="center"/>
          </w:tcPr>
          <w:p w14:paraId="6181899E" w14:textId="77777777" w:rsidR="00D37923" w:rsidRPr="008B32F2" w:rsidRDefault="00D37923" w:rsidP="00D37923">
            <w:pPr>
              <w:tabs>
                <w:tab w:val="right" w:leader="dot" w:pos="8108"/>
              </w:tabs>
              <w:adjustRightInd w:val="0"/>
              <w:snapToGrid w:val="0"/>
              <w:jc w:val="center"/>
              <w:rPr>
                <w:rFonts w:ascii="宋体" w:hAnsi="宋体" w:cs="宋体" w:hint="eastAsia"/>
                <w:snapToGrid w:val="0"/>
              </w:rPr>
            </w:pPr>
            <w:r w:rsidRPr="008B32F2">
              <w:rPr>
                <w:rFonts w:ascii="宋体" w:hAnsi="宋体" w:cs="宋体" w:hint="eastAsia"/>
                <w:snapToGrid w:val="0"/>
              </w:rPr>
              <w:t>地层损失率</w:t>
            </w:r>
          </w:p>
        </w:tc>
        <w:tc>
          <w:tcPr>
            <w:tcW w:w="3402" w:type="dxa"/>
            <w:vAlign w:val="center"/>
          </w:tcPr>
          <w:p w14:paraId="41895D19" w14:textId="77777777" w:rsidR="00D37923" w:rsidRPr="008B32F2" w:rsidRDefault="00D37923" w:rsidP="00D37923">
            <w:pPr>
              <w:tabs>
                <w:tab w:val="right" w:leader="dot" w:pos="8108"/>
              </w:tabs>
              <w:adjustRightInd w:val="0"/>
              <w:snapToGrid w:val="0"/>
              <w:jc w:val="center"/>
              <w:rPr>
                <w:rFonts w:ascii="宋体" w:hAnsi="宋体" w:cs="宋体" w:hint="eastAsia"/>
                <w:snapToGrid w:val="0"/>
              </w:rPr>
            </w:pPr>
            <w:r w:rsidRPr="008B32F2">
              <w:rPr>
                <w:rFonts w:ascii="宋体" w:hAnsi="宋体" w:cs="宋体" w:hint="eastAsia"/>
                <w:snapToGrid w:val="0"/>
              </w:rPr>
              <w:t>平均值&lt;3‰</w:t>
            </w:r>
          </w:p>
        </w:tc>
        <w:tc>
          <w:tcPr>
            <w:tcW w:w="1276" w:type="dxa"/>
            <w:vAlign w:val="center"/>
          </w:tcPr>
          <w:p w14:paraId="4DC554BC" w14:textId="77777777" w:rsidR="00D37923" w:rsidRPr="008B32F2" w:rsidRDefault="00D37923" w:rsidP="00D37923">
            <w:pPr>
              <w:tabs>
                <w:tab w:val="right" w:leader="dot" w:pos="8108"/>
              </w:tabs>
              <w:adjustRightInd w:val="0"/>
              <w:snapToGrid w:val="0"/>
              <w:jc w:val="center"/>
              <w:rPr>
                <w:rFonts w:ascii="宋体" w:hAnsi="宋体" w:cs="宋体" w:hint="eastAsia"/>
                <w:snapToGrid w:val="0"/>
              </w:rPr>
            </w:pPr>
            <w:r w:rsidRPr="008B32F2">
              <w:rPr>
                <w:rFonts w:ascii="宋体" w:hAnsi="宋体" w:cs="宋体" w:hint="eastAsia"/>
                <w:snapToGrid w:val="0"/>
              </w:rPr>
              <w:t>&lt;5‰</w:t>
            </w:r>
          </w:p>
        </w:tc>
      </w:tr>
      <w:tr w:rsidR="00D37923" w14:paraId="4B92274C" w14:textId="77777777" w:rsidTr="00746A32">
        <w:trPr>
          <w:trHeight w:hRule="exact" w:val="454"/>
          <w:jc w:val="center"/>
        </w:trPr>
        <w:tc>
          <w:tcPr>
            <w:tcW w:w="650" w:type="dxa"/>
            <w:vMerge/>
            <w:vAlign w:val="center"/>
          </w:tcPr>
          <w:p w14:paraId="79C4DE69" w14:textId="77777777" w:rsidR="00D37923" w:rsidRDefault="00D37923" w:rsidP="00D37923">
            <w:pPr>
              <w:tabs>
                <w:tab w:val="right" w:leader="dot" w:pos="8108"/>
              </w:tabs>
              <w:adjustRightInd w:val="0"/>
              <w:snapToGrid w:val="0"/>
              <w:ind w:firstLine="420"/>
              <w:jc w:val="center"/>
              <w:rPr>
                <w:rFonts w:ascii="宋体" w:hAnsi="宋体" w:cs="宋体" w:hint="eastAsia"/>
                <w:snapToGrid w:val="0"/>
              </w:rPr>
            </w:pPr>
          </w:p>
        </w:tc>
        <w:tc>
          <w:tcPr>
            <w:tcW w:w="1603" w:type="dxa"/>
            <w:vMerge/>
            <w:vAlign w:val="center"/>
          </w:tcPr>
          <w:p w14:paraId="10956187" w14:textId="77777777" w:rsidR="00D37923" w:rsidRDefault="00D37923" w:rsidP="00D37923">
            <w:pPr>
              <w:tabs>
                <w:tab w:val="right" w:leader="dot" w:pos="8108"/>
              </w:tabs>
              <w:adjustRightInd w:val="0"/>
              <w:snapToGrid w:val="0"/>
              <w:jc w:val="center"/>
              <w:rPr>
                <w:rFonts w:ascii="宋体" w:hAnsi="宋体" w:cs="宋体" w:hint="eastAsia"/>
                <w:snapToGrid w:val="0"/>
              </w:rPr>
            </w:pPr>
          </w:p>
        </w:tc>
        <w:tc>
          <w:tcPr>
            <w:tcW w:w="1843" w:type="dxa"/>
            <w:vAlign w:val="center"/>
          </w:tcPr>
          <w:p w14:paraId="4DCB236D" w14:textId="77777777" w:rsidR="00D37923" w:rsidRPr="008B32F2" w:rsidRDefault="00D37923" w:rsidP="00D37923">
            <w:pPr>
              <w:tabs>
                <w:tab w:val="right" w:leader="dot" w:pos="8108"/>
              </w:tabs>
              <w:adjustRightInd w:val="0"/>
              <w:snapToGrid w:val="0"/>
              <w:jc w:val="center"/>
              <w:rPr>
                <w:rFonts w:ascii="宋体" w:hAnsi="宋体" w:cs="宋体" w:hint="eastAsia"/>
                <w:snapToGrid w:val="0"/>
              </w:rPr>
            </w:pPr>
            <w:r w:rsidRPr="008B32F2">
              <w:rPr>
                <w:rFonts w:ascii="宋体" w:hAnsi="宋体" w:cs="宋体" w:hint="eastAsia"/>
                <w:snapToGrid w:val="0"/>
              </w:rPr>
              <w:t>旁通道地表沉降</w:t>
            </w:r>
          </w:p>
        </w:tc>
        <w:tc>
          <w:tcPr>
            <w:tcW w:w="3402" w:type="dxa"/>
            <w:vAlign w:val="center"/>
          </w:tcPr>
          <w:p w14:paraId="051AECF6" w14:textId="2F4C9F49" w:rsidR="00D37923" w:rsidRPr="008B32F2" w:rsidRDefault="00D37923" w:rsidP="00D37923">
            <w:pPr>
              <w:tabs>
                <w:tab w:val="right" w:leader="dot" w:pos="8108"/>
              </w:tabs>
              <w:adjustRightInd w:val="0"/>
              <w:snapToGrid w:val="0"/>
              <w:jc w:val="center"/>
              <w:rPr>
                <w:rFonts w:ascii="宋体" w:hAnsi="宋体" w:cs="宋体" w:hint="eastAsia"/>
                <w:snapToGrid w:val="0"/>
              </w:rPr>
            </w:pPr>
            <w:r w:rsidRPr="008B32F2">
              <w:rPr>
                <w:rFonts w:ascii="宋体" w:hAnsi="宋体" w:cs="宋体" w:hint="eastAsia"/>
                <w:snapToGrid w:val="0"/>
              </w:rPr>
              <w:t>旁通道累计最大沉降量-5.47mm</w:t>
            </w:r>
          </w:p>
        </w:tc>
        <w:tc>
          <w:tcPr>
            <w:tcW w:w="1276" w:type="dxa"/>
            <w:vAlign w:val="center"/>
          </w:tcPr>
          <w:p w14:paraId="75013D1B" w14:textId="76E04F32" w:rsidR="00D37923" w:rsidRPr="008B32F2" w:rsidRDefault="00D37923" w:rsidP="00D37923">
            <w:pPr>
              <w:tabs>
                <w:tab w:val="right" w:leader="dot" w:pos="8108"/>
              </w:tabs>
              <w:adjustRightInd w:val="0"/>
              <w:snapToGrid w:val="0"/>
              <w:jc w:val="center"/>
              <w:rPr>
                <w:rFonts w:ascii="宋体" w:hAnsi="宋体" w:cs="宋体" w:hint="eastAsia"/>
                <w:snapToGrid w:val="0"/>
              </w:rPr>
            </w:pPr>
            <w:r w:rsidRPr="008B32F2">
              <w:rPr>
                <w:rFonts w:ascii="宋体" w:hAnsi="宋体" w:cs="宋体" w:hint="eastAsia"/>
                <w:snapToGrid w:val="0"/>
              </w:rPr>
              <w:t>±10mm</w:t>
            </w:r>
          </w:p>
        </w:tc>
      </w:tr>
    </w:tbl>
    <w:p w14:paraId="4945FA86" w14:textId="1AD28859" w:rsidR="00475F28" w:rsidRPr="00475F28" w:rsidRDefault="00475F28" w:rsidP="00475F28">
      <w:pPr>
        <w:spacing w:line="440" w:lineRule="exact"/>
        <w:ind w:firstLine="560"/>
        <w:rPr>
          <w:sz w:val="24"/>
        </w:rPr>
      </w:pPr>
      <w:r>
        <w:rPr>
          <w:rFonts w:hint="eastAsia"/>
          <w:sz w:val="24"/>
        </w:rPr>
        <w:t>金吉</w:t>
      </w:r>
      <w:r w:rsidRPr="00475F28">
        <w:rPr>
          <w:rFonts w:hint="eastAsia"/>
          <w:sz w:val="24"/>
        </w:rPr>
        <w:t>路站～</w:t>
      </w:r>
      <w:r>
        <w:rPr>
          <w:rFonts w:hint="eastAsia"/>
          <w:sz w:val="24"/>
        </w:rPr>
        <w:t>申江</w:t>
      </w:r>
      <w:r w:rsidRPr="00475F28">
        <w:rPr>
          <w:rFonts w:hint="eastAsia"/>
          <w:sz w:val="24"/>
        </w:rPr>
        <w:t>路站区间</w:t>
      </w:r>
      <w:r>
        <w:rPr>
          <w:rFonts w:hint="eastAsia"/>
          <w:sz w:val="24"/>
        </w:rPr>
        <w:t>环境监测及隧道沉降监测</w:t>
      </w:r>
      <w:r w:rsidRPr="00475F28">
        <w:rPr>
          <w:rFonts w:hint="eastAsia"/>
          <w:sz w:val="24"/>
        </w:rPr>
        <w:t>观测起讫时间为</w:t>
      </w:r>
      <w:r w:rsidRPr="00475F28">
        <w:rPr>
          <w:rFonts w:hint="eastAsia"/>
          <w:sz w:val="24"/>
        </w:rPr>
        <w:t>202</w:t>
      </w:r>
      <w:r>
        <w:rPr>
          <w:rFonts w:hint="eastAsia"/>
          <w:sz w:val="24"/>
        </w:rPr>
        <w:t>4</w:t>
      </w:r>
      <w:r w:rsidRPr="00475F28">
        <w:rPr>
          <w:rFonts w:hint="eastAsia"/>
          <w:sz w:val="24"/>
        </w:rPr>
        <w:t>年</w:t>
      </w:r>
      <w:r>
        <w:rPr>
          <w:rFonts w:hint="eastAsia"/>
          <w:sz w:val="24"/>
        </w:rPr>
        <w:t>7</w:t>
      </w:r>
      <w:r w:rsidRPr="00475F28">
        <w:rPr>
          <w:rFonts w:hint="eastAsia"/>
          <w:sz w:val="24"/>
        </w:rPr>
        <w:t>月</w:t>
      </w:r>
      <w:r>
        <w:rPr>
          <w:rFonts w:hint="eastAsia"/>
          <w:sz w:val="24"/>
        </w:rPr>
        <w:t>2</w:t>
      </w:r>
      <w:r w:rsidRPr="00475F28">
        <w:rPr>
          <w:rFonts w:hint="eastAsia"/>
          <w:sz w:val="24"/>
        </w:rPr>
        <w:t>日～</w:t>
      </w:r>
      <w:r w:rsidRPr="00475F28">
        <w:rPr>
          <w:rFonts w:hint="eastAsia"/>
          <w:sz w:val="24"/>
        </w:rPr>
        <w:t>202</w:t>
      </w:r>
      <w:r>
        <w:rPr>
          <w:rFonts w:hint="eastAsia"/>
          <w:sz w:val="24"/>
        </w:rPr>
        <w:t>5</w:t>
      </w:r>
      <w:r w:rsidRPr="00475F28">
        <w:rPr>
          <w:rFonts w:hint="eastAsia"/>
          <w:sz w:val="24"/>
        </w:rPr>
        <w:t>年</w:t>
      </w:r>
      <w:r w:rsidR="00C13EEB">
        <w:rPr>
          <w:rFonts w:hint="eastAsia"/>
          <w:sz w:val="24"/>
        </w:rPr>
        <w:t>3</w:t>
      </w:r>
      <w:r w:rsidRPr="00475F28">
        <w:rPr>
          <w:rFonts w:hint="eastAsia"/>
          <w:sz w:val="24"/>
        </w:rPr>
        <w:t>月</w:t>
      </w:r>
      <w:r w:rsidR="00C13EEB">
        <w:rPr>
          <w:rFonts w:hint="eastAsia"/>
          <w:sz w:val="24"/>
        </w:rPr>
        <w:t>30</w:t>
      </w:r>
      <w:r w:rsidRPr="00475F28">
        <w:rPr>
          <w:rFonts w:hint="eastAsia"/>
          <w:sz w:val="24"/>
        </w:rPr>
        <w:t>日，旁通道</w:t>
      </w:r>
      <w:r w:rsidR="00C13EEB">
        <w:rPr>
          <w:rFonts w:hint="eastAsia"/>
          <w:sz w:val="24"/>
        </w:rPr>
        <w:t>环境监测及隧道沉降监测</w:t>
      </w:r>
      <w:r w:rsidR="00C13EEB" w:rsidRPr="00475F28">
        <w:rPr>
          <w:rFonts w:hint="eastAsia"/>
          <w:sz w:val="24"/>
        </w:rPr>
        <w:t>观测起讫时间为</w:t>
      </w:r>
      <w:r w:rsidR="00C13EEB" w:rsidRPr="00475F28">
        <w:rPr>
          <w:rFonts w:hint="eastAsia"/>
          <w:sz w:val="24"/>
        </w:rPr>
        <w:t>202</w:t>
      </w:r>
      <w:r w:rsidR="00C13EEB">
        <w:rPr>
          <w:rFonts w:hint="eastAsia"/>
          <w:sz w:val="24"/>
        </w:rPr>
        <w:t>5</w:t>
      </w:r>
      <w:r w:rsidR="00C13EEB" w:rsidRPr="00475F28">
        <w:rPr>
          <w:rFonts w:hint="eastAsia"/>
          <w:sz w:val="24"/>
        </w:rPr>
        <w:t>年</w:t>
      </w:r>
      <w:r w:rsidR="00C13EEB">
        <w:rPr>
          <w:rFonts w:hint="eastAsia"/>
          <w:sz w:val="24"/>
        </w:rPr>
        <w:t>3</w:t>
      </w:r>
      <w:r w:rsidR="00C13EEB" w:rsidRPr="00475F28">
        <w:rPr>
          <w:rFonts w:hint="eastAsia"/>
          <w:sz w:val="24"/>
        </w:rPr>
        <w:t>月</w:t>
      </w:r>
      <w:r w:rsidR="00C13EEB">
        <w:rPr>
          <w:rFonts w:hint="eastAsia"/>
          <w:sz w:val="24"/>
        </w:rPr>
        <w:t>10</w:t>
      </w:r>
      <w:r w:rsidR="00C13EEB" w:rsidRPr="00475F28">
        <w:rPr>
          <w:rFonts w:hint="eastAsia"/>
          <w:sz w:val="24"/>
        </w:rPr>
        <w:t>日～</w:t>
      </w:r>
      <w:r w:rsidR="00C13EEB" w:rsidRPr="00475F28">
        <w:rPr>
          <w:rFonts w:hint="eastAsia"/>
          <w:sz w:val="24"/>
        </w:rPr>
        <w:t>202</w:t>
      </w:r>
      <w:r w:rsidR="00C13EEB">
        <w:rPr>
          <w:rFonts w:hint="eastAsia"/>
          <w:sz w:val="24"/>
        </w:rPr>
        <w:t>5</w:t>
      </w:r>
      <w:r w:rsidR="00C13EEB" w:rsidRPr="00475F28">
        <w:rPr>
          <w:rFonts w:hint="eastAsia"/>
          <w:sz w:val="24"/>
        </w:rPr>
        <w:t>年</w:t>
      </w:r>
      <w:r w:rsidR="00C13EEB">
        <w:rPr>
          <w:rFonts w:hint="eastAsia"/>
          <w:sz w:val="24"/>
        </w:rPr>
        <w:t>10</w:t>
      </w:r>
      <w:r w:rsidR="00C13EEB" w:rsidRPr="00475F28">
        <w:rPr>
          <w:rFonts w:hint="eastAsia"/>
          <w:sz w:val="24"/>
        </w:rPr>
        <w:t>月</w:t>
      </w:r>
      <w:r w:rsidR="00C13EEB">
        <w:rPr>
          <w:rFonts w:hint="eastAsia"/>
          <w:sz w:val="24"/>
        </w:rPr>
        <w:t>30</w:t>
      </w:r>
      <w:r w:rsidR="00C13EEB" w:rsidRPr="00475F28">
        <w:rPr>
          <w:rFonts w:hint="eastAsia"/>
          <w:sz w:val="24"/>
        </w:rPr>
        <w:t>日</w:t>
      </w:r>
      <w:r w:rsidRPr="00475F28">
        <w:rPr>
          <w:rFonts w:hint="eastAsia"/>
          <w:sz w:val="24"/>
        </w:rPr>
        <w:t>，沉降观测符合设计要求时</w:t>
      </w:r>
      <w:r w:rsidR="00C13EEB">
        <w:rPr>
          <w:rFonts w:hint="eastAsia"/>
          <w:sz w:val="24"/>
        </w:rPr>
        <w:t>，已</w:t>
      </w:r>
      <w:r w:rsidRPr="00475F28">
        <w:rPr>
          <w:rFonts w:hint="eastAsia"/>
          <w:sz w:val="24"/>
        </w:rPr>
        <w:t>办理停测手续。</w:t>
      </w:r>
    </w:p>
    <w:p w14:paraId="135E43ED" w14:textId="19C5722F" w:rsidR="00475F28" w:rsidRDefault="00475F28" w:rsidP="00475F28">
      <w:pPr>
        <w:spacing w:line="440" w:lineRule="exact"/>
        <w:ind w:firstLine="560"/>
        <w:rPr>
          <w:sz w:val="24"/>
        </w:rPr>
      </w:pPr>
      <w:r w:rsidRPr="00475F28">
        <w:rPr>
          <w:rFonts w:hint="eastAsia"/>
          <w:sz w:val="24"/>
        </w:rPr>
        <w:t>旁通道结构净尺寸汇总如下：</w:t>
      </w:r>
    </w:p>
    <w:p w14:paraId="25AAB9DB" w14:textId="746401F6" w:rsidR="00A1238C" w:rsidRDefault="00A1238C" w:rsidP="00A1238C">
      <w:pPr>
        <w:pStyle w:val="af9"/>
        <w:spacing w:line="440" w:lineRule="exact"/>
        <w:rPr>
          <w:rFonts w:cs="宋体" w:hint="eastAsia"/>
        </w:rPr>
      </w:pPr>
      <w:r>
        <w:rPr>
          <w:rFonts w:cs="宋体" w:hint="eastAsia"/>
        </w:rPr>
        <w:t>表6.1-2 旁通道净空尺寸统计表</w:t>
      </w:r>
    </w:p>
    <w:tbl>
      <w:tblPr>
        <w:tblW w:w="850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413"/>
        <w:gridCol w:w="1701"/>
        <w:gridCol w:w="1701"/>
        <w:gridCol w:w="1701"/>
        <w:gridCol w:w="1984"/>
      </w:tblGrid>
      <w:tr w:rsidR="00FF5CE4" w:rsidRPr="00DE4124" w14:paraId="690B1CF0" w14:textId="77777777" w:rsidTr="00746A32">
        <w:trPr>
          <w:trHeight w:hRule="exact" w:val="454"/>
          <w:jc w:val="center"/>
        </w:trPr>
        <w:tc>
          <w:tcPr>
            <w:tcW w:w="1413" w:type="dxa"/>
            <w:vAlign w:val="center"/>
          </w:tcPr>
          <w:p w14:paraId="68F103DE" w14:textId="77777777" w:rsidR="00FF5CE4" w:rsidRPr="00DE4124" w:rsidRDefault="00FF5CE4" w:rsidP="00A22D51">
            <w:pPr>
              <w:ind w:firstLine="480"/>
              <w:jc w:val="left"/>
              <w:rPr>
                <w:rFonts w:ascii="宋体" w:hAnsi="宋体" w:hint="eastAsia"/>
                <w:b/>
                <w:bCs/>
              </w:rPr>
            </w:pPr>
            <w:r w:rsidRPr="00DE4124">
              <w:rPr>
                <w:rFonts w:ascii="宋体" w:hAnsi="宋体" w:hint="eastAsia"/>
                <w:b/>
                <w:bCs/>
              </w:rPr>
              <w:t>部位</w:t>
            </w:r>
          </w:p>
        </w:tc>
        <w:tc>
          <w:tcPr>
            <w:tcW w:w="7087" w:type="dxa"/>
            <w:gridSpan w:val="4"/>
            <w:vAlign w:val="center"/>
          </w:tcPr>
          <w:p w14:paraId="012E51F7" w14:textId="378E73A1" w:rsidR="00FF5CE4" w:rsidRPr="00DE4124" w:rsidRDefault="00FF5CE4" w:rsidP="00FF5CE4">
            <w:pPr>
              <w:ind w:firstLine="480"/>
              <w:jc w:val="center"/>
              <w:rPr>
                <w:rFonts w:ascii="宋体" w:hAnsi="宋体" w:hint="eastAsia"/>
                <w:b/>
                <w:bCs/>
              </w:rPr>
            </w:pPr>
            <w:r>
              <w:rPr>
                <w:rFonts w:ascii="宋体" w:hAnsi="宋体" w:hint="eastAsia"/>
                <w:b/>
                <w:bCs/>
              </w:rPr>
              <w:t>金吉</w:t>
            </w:r>
            <w:r w:rsidRPr="00DE4124">
              <w:rPr>
                <w:rFonts w:ascii="宋体" w:hAnsi="宋体" w:hint="eastAsia"/>
                <w:b/>
                <w:bCs/>
              </w:rPr>
              <w:t>路站～</w:t>
            </w:r>
            <w:r>
              <w:rPr>
                <w:rFonts w:ascii="宋体" w:hAnsi="宋体" w:hint="eastAsia"/>
                <w:b/>
                <w:bCs/>
              </w:rPr>
              <w:t>申江</w:t>
            </w:r>
            <w:r w:rsidRPr="00DE4124">
              <w:rPr>
                <w:rFonts w:ascii="宋体" w:hAnsi="宋体" w:hint="eastAsia"/>
                <w:b/>
                <w:bCs/>
              </w:rPr>
              <w:t>路站区间</w:t>
            </w:r>
            <w:r>
              <w:rPr>
                <w:rFonts w:ascii="宋体" w:hAnsi="宋体" w:hint="eastAsia"/>
                <w:b/>
                <w:bCs/>
              </w:rPr>
              <w:t>联络通道</w:t>
            </w:r>
          </w:p>
        </w:tc>
      </w:tr>
      <w:tr w:rsidR="00FF5CE4" w:rsidRPr="00DE4124" w14:paraId="5A2189E5" w14:textId="77777777" w:rsidTr="00746A32">
        <w:trPr>
          <w:trHeight w:hRule="exact" w:val="454"/>
          <w:jc w:val="center"/>
        </w:trPr>
        <w:tc>
          <w:tcPr>
            <w:tcW w:w="1413" w:type="dxa"/>
            <w:vAlign w:val="center"/>
          </w:tcPr>
          <w:p w14:paraId="6A620378" w14:textId="77777777" w:rsidR="00FF5CE4" w:rsidRPr="00DE4124" w:rsidRDefault="00FF5CE4" w:rsidP="00FF5CE4">
            <w:pPr>
              <w:ind w:firstLineChars="100" w:firstLine="211"/>
              <w:jc w:val="center"/>
              <w:rPr>
                <w:rFonts w:ascii="宋体" w:hAnsi="宋体" w:hint="eastAsia"/>
                <w:b/>
                <w:bCs/>
              </w:rPr>
            </w:pPr>
            <w:r w:rsidRPr="00DE4124">
              <w:rPr>
                <w:rFonts w:ascii="宋体" w:hAnsi="宋体" w:hint="eastAsia"/>
                <w:b/>
                <w:bCs/>
              </w:rPr>
              <w:t>测量项目</w:t>
            </w:r>
          </w:p>
        </w:tc>
        <w:tc>
          <w:tcPr>
            <w:tcW w:w="1701" w:type="dxa"/>
            <w:vAlign w:val="center"/>
          </w:tcPr>
          <w:p w14:paraId="4D2C078E" w14:textId="77777777" w:rsidR="00FF5CE4" w:rsidRPr="00DE4124" w:rsidRDefault="00FF5CE4" w:rsidP="00FF5CE4">
            <w:pPr>
              <w:jc w:val="center"/>
              <w:rPr>
                <w:rFonts w:ascii="宋体" w:hAnsi="宋体" w:hint="eastAsia"/>
                <w:b/>
                <w:bCs/>
              </w:rPr>
            </w:pPr>
            <w:r w:rsidRPr="00DE4124">
              <w:rPr>
                <w:rFonts w:ascii="宋体" w:hAnsi="宋体" w:hint="eastAsia"/>
                <w:b/>
                <w:bCs/>
              </w:rPr>
              <w:t>设计值（mm）</w:t>
            </w:r>
          </w:p>
        </w:tc>
        <w:tc>
          <w:tcPr>
            <w:tcW w:w="1701" w:type="dxa"/>
            <w:vAlign w:val="center"/>
          </w:tcPr>
          <w:p w14:paraId="2D2AC12E" w14:textId="77777777" w:rsidR="00FF5CE4" w:rsidRPr="00DE4124" w:rsidRDefault="00FF5CE4" w:rsidP="00FF5CE4">
            <w:pPr>
              <w:jc w:val="center"/>
              <w:rPr>
                <w:rFonts w:ascii="宋体" w:hAnsi="宋体" w:hint="eastAsia"/>
                <w:b/>
                <w:bCs/>
              </w:rPr>
            </w:pPr>
            <w:r w:rsidRPr="00DE4124">
              <w:rPr>
                <w:rFonts w:ascii="宋体" w:hAnsi="宋体" w:hint="eastAsia"/>
                <w:b/>
                <w:bCs/>
              </w:rPr>
              <w:t>实测值（mm）</w:t>
            </w:r>
          </w:p>
        </w:tc>
        <w:tc>
          <w:tcPr>
            <w:tcW w:w="1701" w:type="dxa"/>
            <w:vAlign w:val="center"/>
          </w:tcPr>
          <w:p w14:paraId="5C41DF72" w14:textId="77777777" w:rsidR="00FF5CE4" w:rsidRPr="00DE4124" w:rsidRDefault="00FF5CE4" w:rsidP="00FF5CE4">
            <w:pPr>
              <w:jc w:val="center"/>
              <w:rPr>
                <w:rFonts w:ascii="宋体" w:hAnsi="宋体" w:hint="eastAsia"/>
                <w:b/>
                <w:bCs/>
              </w:rPr>
            </w:pPr>
            <w:r w:rsidRPr="00DE4124">
              <w:rPr>
                <w:rFonts w:ascii="宋体" w:hAnsi="宋体" w:hint="eastAsia"/>
                <w:b/>
                <w:bCs/>
              </w:rPr>
              <w:t>偏差值（mm）</w:t>
            </w:r>
          </w:p>
        </w:tc>
        <w:tc>
          <w:tcPr>
            <w:tcW w:w="1984" w:type="dxa"/>
            <w:vAlign w:val="center"/>
          </w:tcPr>
          <w:p w14:paraId="6625FB2B" w14:textId="77777777" w:rsidR="00FF5CE4" w:rsidRPr="00DE4124" w:rsidRDefault="00FF5CE4" w:rsidP="00FF5CE4">
            <w:pPr>
              <w:ind w:firstLine="480"/>
              <w:jc w:val="left"/>
              <w:rPr>
                <w:rFonts w:ascii="宋体" w:hAnsi="宋体" w:hint="eastAsia"/>
                <w:b/>
                <w:bCs/>
              </w:rPr>
            </w:pPr>
            <w:r w:rsidRPr="00DE4124">
              <w:rPr>
                <w:rFonts w:ascii="宋体" w:hAnsi="宋体" w:hint="eastAsia"/>
                <w:b/>
                <w:bCs/>
              </w:rPr>
              <w:t>备注</w:t>
            </w:r>
          </w:p>
        </w:tc>
      </w:tr>
      <w:tr w:rsidR="00FF5CE4" w:rsidRPr="00DE4124" w14:paraId="5E987D96" w14:textId="77777777" w:rsidTr="00746A32">
        <w:trPr>
          <w:trHeight w:hRule="exact" w:val="454"/>
          <w:jc w:val="center"/>
        </w:trPr>
        <w:tc>
          <w:tcPr>
            <w:tcW w:w="1413" w:type="dxa"/>
            <w:vAlign w:val="center"/>
          </w:tcPr>
          <w:p w14:paraId="53B3F7E6" w14:textId="77777777" w:rsidR="00FF5CE4" w:rsidRPr="00DE4124" w:rsidRDefault="00FF5CE4" w:rsidP="00FF5CE4">
            <w:pPr>
              <w:ind w:firstLine="480"/>
              <w:jc w:val="left"/>
              <w:rPr>
                <w:rFonts w:ascii="宋体" w:hAnsi="宋体" w:hint="eastAsia"/>
              </w:rPr>
            </w:pPr>
            <w:r w:rsidRPr="00DE4124">
              <w:rPr>
                <w:rFonts w:ascii="宋体" w:hAnsi="宋体" w:hint="eastAsia"/>
              </w:rPr>
              <w:t>长</w:t>
            </w:r>
          </w:p>
        </w:tc>
        <w:tc>
          <w:tcPr>
            <w:tcW w:w="1701" w:type="dxa"/>
            <w:vAlign w:val="center"/>
          </w:tcPr>
          <w:p w14:paraId="3A3A0700" w14:textId="26E9C437" w:rsidR="00FF5CE4" w:rsidRPr="00DE4124" w:rsidRDefault="00FF5CE4" w:rsidP="00FF5CE4">
            <w:pPr>
              <w:ind w:firstLine="480"/>
              <w:jc w:val="left"/>
              <w:rPr>
                <w:rFonts w:ascii="宋体" w:hAnsi="宋体" w:hint="eastAsia"/>
              </w:rPr>
            </w:pPr>
            <w:r>
              <w:rPr>
                <w:rFonts w:ascii="宋体" w:hAnsi="宋体" w:hint="eastAsia"/>
              </w:rPr>
              <w:t>6889</w:t>
            </w:r>
          </w:p>
        </w:tc>
        <w:tc>
          <w:tcPr>
            <w:tcW w:w="1701" w:type="dxa"/>
            <w:vAlign w:val="center"/>
          </w:tcPr>
          <w:p w14:paraId="5F2B59AC" w14:textId="6EB2F4AC" w:rsidR="00FF5CE4" w:rsidRPr="00DE4124" w:rsidRDefault="00FF5CE4" w:rsidP="00FF5CE4">
            <w:pPr>
              <w:ind w:firstLine="480"/>
              <w:jc w:val="left"/>
              <w:rPr>
                <w:rFonts w:ascii="宋体" w:hAnsi="宋体" w:hint="eastAsia"/>
              </w:rPr>
            </w:pPr>
            <w:r>
              <w:rPr>
                <w:rFonts w:ascii="宋体" w:hAnsi="宋体" w:hint="eastAsia"/>
              </w:rPr>
              <w:t>6898</w:t>
            </w:r>
          </w:p>
        </w:tc>
        <w:tc>
          <w:tcPr>
            <w:tcW w:w="1701" w:type="dxa"/>
            <w:vAlign w:val="center"/>
          </w:tcPr>
          <w:p w14:paraId="1D1C110D" w14:textId="4A3BE23E" w:rsidR="00FF5CE4" w:rsidRPr="00DE4124" w:rsidRDefault="00FF5CE4" w:rsidP="00746A32">
            <w:pPr>
              <w:ind w:firstLine="480"/>
              <w:jc w:val="left"/>
              <w:rPr>
                <w:rFonts w:ascii="宋体" w:hAnsi="宋体" w:hint="eastAsia"/>
              </w:rPr>
            </w:pPr>
            <w:r>
              <w:rPr>
                <w:rFonts w:ascii="宋体" w:hAnsi="宋体" w:hint="eastAsia"/>
              </w:rPr>
              <w:t>9</w:t>
            </w:r>
          </w:p>
        </w:tc>
        <w:tc>
          <w:tcPr>
            <w:tcW w:w="1984" w:type="dxa"/>
            <w:vAlign w:val="center"/>
          </w:tcPr>
          <w:p w14:paraId="58C6D2F9" w14:textId="77777777" w:rsidR="00FF5CE4" w:rsidRPr="00DE4124" w:rsidRDefault="00FF5CE4" w:rsidP="00FF5CE4">
            <w:pPr>
              <w:ind w:firstLine="480"/>
              <w:jc w:val="left"/>
              <w:rPr>
                <w:rFonts w:ascii="宋体" w:hAnsi="宋体" w:hint="eastAsia"/>
              </w:rPr>
            </w:pPr>
          </w:p>
        </w:tc>
      </w:tr>
      <w:tr w:rsidR="00FF5CE4" w:rsidRPr="00DE4124" w14:paraId="60BD36D2" w14:textId="77777777" w:rsidTr="00746A32">
        <w:trPr>
          <w:trHeight w:hRule="exact" w:val="454"/>
          <w:jc w:val="center"/>
        </w:trPr>
        <w:tc>
          <w:tcPr>
            <w:tcW w:w="1413" w:type="dxa"/>
            <w:vMerge w:val="restart"/>
            <w:vAlign w:val="center"/>
          </w:tcPr>
          <w:p w14:paraId="1B16C93F" w14:textId="77777777" w:rsidR="00FF5CE4" w:rsidRPr="00DE4124" w:rsidRDefault="00FF5CE4" w:rsidP="00FF5CE4">
            <w:pPr>
              <w:ind w:firstLine="480"/>
              <w:jc w:val="left"/>
              <w:rPr>
                <w:rFonts w:ascii="宋体" w:hAnsi="宋体" w:hint="eastAsia"/>
              </w:rPr>
            </w:pPr>
            <w:r w:rsidRPr="00DE4124">
              <w:rPr>
                <w:rFonts w:ascii="宋体" w:hAnsi="宋体" w:hint="eastAsia"/>
              </w:rPr>
              <w:lastRenderedPageBreak/>
              <w:t>高</w:t>
            </w:r>
          </w:p>
        </w:tc>
        <w:tc>
          <w:tcPr>
            <w:tcW w:w="1701" w:type="dxa"/>
            <w:vAlign w:val="center"/>
          </w:tcPr>
          <w:p w14:paraId="543342FD" w14:textId="577371EE" w:rsidR="00FF5CE4" w:rsidRPr="00DE4124" w:rsidRDefault="00FF5CE4" w:rsidP="00FF5CE4">
            <w:pPr>
              <w:ind w:firstLine="480"/>
              <w:jc w:val="left"/>
              <w:rPr>
                <w:rFonts w:ascii="宋体" w:hAnsi="宋体" w:hint="eastAsia"/>
              </w:rPr>
            </w:pPr>
            <w:r>
              <w:rPr>
                <w:rFonts w:ascii="宋体" w:hAnsi="宋体" w:hint="eastAsia"/>
              </w:rPr>
              <w:t>2100</w:t>
            </w:r>
          </w:p>
        </w:tc>
        <w:tc>
          <w:tcPr>
            <w:tcW w:w="1701" w:type="dxa"/>
            <w:vAlign w:val="center"/>
          </w:tcPr>
          <w:p w14:paraId="4D9DBA3A" w14:textId="665A9ADC" w:rsidR="00FF5CE4" w:rsidRPr="00DE4124" w:rsidRDefault="00FF5CE4" w:rsidP="00FF5CE4">
            <w:pPr>
              <w:ind w:firstLine="480"/>
              <w:jc w:val="left"/>
              <w:rPr>
                <w:rFonts w:ascii="宋体" w:hAnsi="宋体" w:hint="eastAsia"/>
              </w:rPr>
            </w:pPr>
            <w:r>
              <w:rPr>
                <w:rFonts w:ascii="宋体" w:hAnsi="宋体" w:hint="eastAsia"/>
              </w:rPr>
              <w:t>2110</w:t>
            </w:r>
          </w:p>
        </w:tc>
        <w:tc>
          <w:tcPr>
            <w:tcW w:w="1701" w:type="dxa"/>
            <w:vAlign w:val="center"/>
          </w:tcPr>
          <w:p w14:paraId="36FE2680" w14:textId="743038E2" w:rsidR="00FF5CE4" w:rsidRPr="00DE4124" w:rsidRDefault="00FF5CE4" w:rsidP="00FF5CE4">
            <w:pPr>
              <w:ind w:firstLine="480"/>
              <w:jc w:val="left"/>
              <w:rPr>
                <w:rFonts w:ascii="宋体" w:hAnsi="宋体" w:hint="eastAsia"/>
              </w:rPr>
            </w:pPr>
            <w:r>
              <w:rPr>
                <w:rFonts w:ascii="宋体" w:hAnsi="宋体" w:hint="eastAsia"/>
              </w:rPr>
              <w:t>10</w:t>
            </w:r>
          </w:p>
        </w:tc>
        <w:tc>
          <w:tcPr>
            <w:tcW w:w="1984" w:type="dxa"/>
            <w:vAlign w:val="center"/>
          </w:tcPr>
          <w:p w14:paraId="4F17D7C3" w14:textId="0CA2C68B" w:rsidR="00FF5CE4" w:rsidRPr="00DE4124" w:rsidRDefault="00FF5CE4" w:rsidP="00FF5CE4">
            <w:pPr>
              <w:jc w:val="left"/>
              <w:rPr>
                <w:rFonts w:ascii="宋体" w:hAnsi="宋体" w:hint="eastAsia"/>
              </w:rPr>
            </w:pPr>
            <w:r>
              <w:rPr>
                <w:rFonts w:ascii="宋体" w:hAnsi="宋体" w:hint="eastAsia"/>
              </w:rPr>
              <w:t>1#联络通道</w:t>
            </w:r>
            <w:r w:rsidRPr="00DE4124">
              <w:rPr>
                <w:rFonts w:ascii="宋体" w:hAnsi="宋体" w:hint="eastAsia"/>
              </w:rPr>
              <w:t>防火门</w:t>
            </w:r>
          </w:p>
        </w:tc>
      </w:tr>
      <w:tr w:rsidR="00FF5CE4" w:rsidRPr="00DE4124" w14:paraId="3B4044DD" w14:textId="77777777" w:rsidTr="00746A32">
        <w:trPr>
          <w:trHeight w:hRule="exact" w:val="454"/>
          <w:jc w:val="center"/>
        </w:trPr>
        <w:tc>
          <w:tcPr>
            <w:tcW w:w="1413" w:type="dxa"/>
            <w:vMerge/>
            <w:vAlign w:val="center"/>
          </w:tcPr>
          <w:p w14:paraId="55ECEE1B" w14:textId="77777777" w:rsidR="00FF5CE4" w:rsidRPr="00DE4124" w:rsidRDefault="00FF5CE4" w:rsidP="00FF5CE4">
            <w:pPr>
              <w:ind w:firstLine="480"/>
              <w:jc w:val="left"/>
              <w:rPr>
                <w:rFonts w:ascii="宋体" w:hAnsi="宋体" w:hint="eastAsia"/>
              </w:rPr>
            </w:pPr>
          </w:p>
        </w:tc>
        <w:tc>
          <w:tcPr>
            <w:tcW w:w="1701" w:type="dxa"/>
            <w:vAlign w:val="center"/>
          </w:tcPr>
          <w:p w14:paraId="7D775726" w14:textId="0AB4869B" w:rsidR="00FF5CE4" w:rsidRPr="00DE4124" w:rsidRDefault="00FF5CE4" w:rsidP="00FF5CE4">
            <w:pPr>
              <w:ind w:firstLine="480"/>
              <w:jc w:val="left"/>
              <w:rPr>
                <w:rFonts w:ascii="宋体" w:hAnsi="宋体" w:hint="eastAsia"/>
              </w:rPr>
            </w:pPr>
            <w:r>
              <w:rPr>
                <w:rFonts w:ascii="宋体" w:hAnsi="宋体" w:hint="eastAsia"/>
              </w:rPr>
              <w:t>2500</w:t>
            </w:r>
          </w:p>
        </w:tc>
        <w:tc>
          <w:tcPr>
            <w:tcW w:w="1701" w:type="dxa"/>
            <w:vAlign w:val="center"/>
          </w:tcPr>
          <w:p w14:paraId="665748BC" w14:textId="77C320A6" w:rsidR="00FF5CE4" w:rsidRPr="00DE4124" w:rsidRDefault="00FF5CE4" w:rsidP="00FF5CE4">
            <w:pPr>
              <w:ind w:firstLine="480"/>
              <w:jc w:val="left"/>
              <w:rPr>
                <w:rFonts w:ascii="宋体" w:hAnsi="宋体" w:hint="eastAsia"/>
              </w:rPr>
            </w:pPr>
            <w:r>
              <w:rPr>
                <w:rFonts w:ascii="宋体" w:hAnsi="宋体" w:hint="eastAsia"/>
              </w:rPr>
              <w:t>2506</w:t>
            </w:r>
          </w:p>
        </w:tc>
        <w:tc>
          <w:tcPr>
            <w:tcW w:w="1701" w:type="dxa"/>
            <w:vAlign w:val="center"/>
          </w:tcPr>
          <w:p w14:paraId="3D8E3EEC" w14:textId="0F277F45" w:rsidR="00FF5CE4" w:rsidRPr="00DE4124" w:rsidRDefault="00FF5CE4" w:rsidP="00FF5CE4">
            <w:pPr>
              <w:ind w:firstLine="480"/>
              <w:jc w:val="left"/>
              <w:rPr>
                <w:rFonts w:ascii="宋体" w:hAnsi="宋体" w:hint="eastAsia"/>
              </w:rPr>
            </w:pPr>
            <w:r>
              <w:rPr>
                <w:rFonts w:ascii="宋体" w:hAnsi="宋体" w:hint="eastAsia"/>
              </w:rPr>
              <w:t>6</w:t>
            </w:r>
          </w:p>
        </w:tc>
        <w:tc>
          <w:tcPr>
            <w:tcW w:w="1984" w:type="dxa"/>
            <w:vAlign w:val="center"/>
          </w:tcPr>
          <w:p w14:paraId="1510A96C" w14:textId="44F7E583" w:rsidR="00FF5CE4" w:rsidRPr="00DE4124" w:rsidRDefault="00FF5CE4" w:rsidP="00FF5CE4">
            <w:pPr>
              <w:jc w:val="left"/>
              <w:rPr>
                <w:rFonts w:ascii="宋体" w:hAnsi="宋体" w:hint="eastAsia"/>
              </w:rPr>
            </w:pPr>
            <w:r>
              <w:rPr>
                <w:rFonts w:ascii="宋体" w:hAnsi="宋体" w:hint="eastAsia"/>
              </w:rPr>
              <w:t>1#联络通道</w:t>
            </w:r>
            <w:r w:rsidRPr="00DE4124">
              <w:rPr>
                <w:rFonts w:ascii="宋体" w:hAnsi="宋体" w:hint="eastAsia"/>
              </w:rPr>
              <w:t>中部</w:t>
            </w:r>
          </w:p>
        </w:tc>
      </w:tr>
      <w:tr w:rsidR="00FF5CE4" w:rsidRPr="00DE4124" w14:paraId="358F2F5D" w14:textId="77777777" w:rsidTr="00746A32">
        <w:trPr>
          <w:trHeight w:hRule="exact" w:val="454"/>
          <w:jc w:val="center"/>
        </w:trPr>
        <w:tc>
          <w:tcPr>
            <w:tcW w:w="1413" w:type="dxa"/>
            <w:vMerge w:val="restart"/>
            <w:vAlign w:val="center"/>
          </w:tcPr>
          <w:p w14:paraId="2B9EA7B4" w14:textId="77777777" w:rsidR="00FF5CE4" w:rsidRPr="00DE4124" w:rsidRDefault="00FF5CE4" w:rsidP="00FF5CE4">
            <w:pPr>
              <w:ind w:firstLine="480"/>
              <w:jc w:val="left"/>
              <w:rPr>
                <w:rFonts w:ascii="宋体" w:hAnsi="宋体" w:hint="eastAsia"/>
              </w:rPr>
            </w:pPr>
            <w:r w:rsidRPr="00DE4124">
              <w:rPr>
                <w:rFonts w:ascii="宋体" w:hAnsi="宋体" w:hint="eastAsia"/>
              </w:rPr>
              <w:t>宽</w:t>
            </w:r>
          </w:p>
        </w:tc>
        <w:tc>
          <w:tcPr>
            <w:tcW w:w="1701" w:type="dxa"/>
            <w:vAlign w:val="center"/>
          </w:tcPr>
          <w:p w14:paraId="009480EE" w14:textId="2C82ED86" w:rsidR="00FF5CE4" w:rsidRPr="00DE4124" w:rsidRDefault="00FF5CE4" w:rsidP="00FF5CE4">
            <w:pPr>
              <w:ind w:firstLine="480"/>
              <w:jc w:val="left"/>
              <w:rPr>
                <w:rFonts w:ascii="宋体" w:hAnsi="宋体" w:hint="eastAsia"/>
              </w:rPr>
            </w:pPr>
            <w:r>
              <w:rPr>
                <w:rFonts w:ascii="宋体" w:hAnsi="宋体" w:hint="eastAsia"/>
              </w:rPr>
              <w:t>2000</w:t>
            </w:r>
          </w:p>
        </w:tc>
        <w:tc>
          <w:tcPr>
            <w:tcW w:w="1701" w:type="dxa"/>
            <w:vAlign w:val="center"/>
          </w:tcPr>
          <w:p w14:paraId="5C22EA73" w14:textId="47B1D0AE" w:rsidR="00FF5CE4" w:rsidRPr="00DE4124" w:rsidRDefault="00FF5CE4" w:rsidP="00FF5CE4">
            <w:pPr>
              <w:ind w:firstLine="480"/>
              <w:jc w:val="left"/>
              <w:rPr>
                <w:rFonts w:ascii="宋体" w:hAnsi="宋体" w:hint="eastAsia"/>
              </w:rPr>
            </w:pPr>
            <w:r>
              <w:rPr>
                <w:rFonts w:ascii="宋体" w:hAnsi="宋体" w:hint="eastAsia"/>
              </w:rPr>
              <w:t>2011</w:t>
            </w:r>
          </w:p>
        </w:tc>
        <w:tc>
          <w:tcPr>
            <w:tcW w:w="1701" w:type="dxa"/>
            <w:vAlign w:val="center"/>
          </w:tcPr>
          <w:p w14:paraId="42891C43" w14:textId="7EE98046" w:rsidR="00FF5CE4" w:rsidRPr="00DE4124" w:rsidRDefault="00FF5CE4" w:rsidP="00FF5CE4">
            <w:pPr>
              <w:ind w:firstLine="480"/>
              <w:jc w:val="left"/>
              <w:rPr>
                <w:rFonts w:ascii="宋体" w:hAnsi="宋体" w:hint="eastAsia"/>
              </w:rPr>
            </w:pPr>
            <w:r>
              <w:rPr>
                <w:rFonts w:ascii="宋体" w:hAnsi="宋体" w:hint="eastAsia"/>
              </w:rPr>
              <w:t>11</w:t>
            </w:r>
          </w:p>
        </w:tc>
        <w:tc>
          <w:tcPr>
            <w:tcW w:w="1984" w:type="dxa"/>
            <w:vAlign w:val="center"/>
          </w:tcPr>
          <w:p w14:paraId="210E1D85" w14:textId="752CBB56" w:rsidR="00FF5CE4" w:rsidRPr="00DE4124" w:rsidRDefault="00FF5CE4" w:rsidP="00FF5CE4">
            <w:pPr>
              <w:jc w:val="left"/>
              <w:rPr>
                <w:rFonts w:ascii="宋体" w:hAnsi="宋体" w:hint="eastAsia"/>
              </w:rPr>
            </w:pPr>
            <w:r>
              <w:rPr>
                <w:rFonts w:ascii="宋体" w:hAnsi="宋体" w:hint="eastAsia"/>
              </w:rPr>
              <w:t>1#联络通道</w:t>
            </w:r>
            <w:r w:rsidRPr="00DE4124">
              <w:rPr>
                <w:rFonts w:ascii="宋体" w:hAnsi="宋体" w:hint="eastAsia"/>
              </w:rPr>
              <w:t>防火门</w:t>
            </w:r>
          </w:p>
        </w:tc>
      </w:tr>
      <w:tr w:rsidR="00FF5CE4" w:rsidRPr="00DE4124" w14:paraId="0CFBEF7F" w14:textId="77777777" w:rsidTr="00746A32">
        <w:trPr>
          <w:trHeight w:hRule="exact" w:val="454"/>
          <w:jc w:val="center"/>
        </w:trPr>
        <w:tc>
          <w:tcPr>
            <w:tcW w:w="1413" w:type="dxa"/>
            <w:vMerge/>
            <w:vAlign w:val="center"/>
          </w:tcPr>
          <w:p w14:paraId="5118D787" w14:textId="77777777" w:rsidR="00FF5CE4" w:rsidRPr="00DE4124" w:rsidRDefault="00FF5CE4" w:rsidP="00FF5CE4">
            <w:pPr>
              <w:ind w:firstLine="480"/>
              <w:jc w:val="left"/>
              <w:rPr>
                <w:rFonts w:ascii="宋体" w:hAnsi="宋体" w:hint="eastAsia"/>
              </w:rPr>
            </w:pPr>
          </w:p>
        </w:tc>
        <w:tc>
          <w:tcPr>
            <w:tcW w:w="1701" w:type="dxa"/>
            <w:vAlign w:val="center"/>
          </w:tcPr>
          <w:p w14:paraId="41114097" w14:textId="762E1752" w:rsidR="00FF5CE4" w:rsidRPr="00DE4124" w:rsidRDefault="00FF5CE4" w:rsidP="00FF5CE4">
            <w:pPr>
              <w:ind w:firstLine="480"/>
              <w:jc w:val="left"/>
              <w:rPr>
                <w:rFonts w:ascii="宋体" w:hAnsi="宋体" w:hint="eastAsia"/>
              </w:rPr>
            </w:pPr>
            <w:r>
              <w:rPr>
                <w:rFonts w:ascii="宋体" w:hAnsi="宋体" w:hint="eastAsia"/>
              </w:rPr>
              <w:t>2500</w:t>
            </w:r>
          </w:p>
        </w:tc>
        <w:tc>
          <w:tcPr>
            <w:tcW w:w="1701" w:type="dxa"/>
            <w:vAlign w:val="center"/>
          </w:tcPr>
          <w:p w14:paraId="4DE7C5EF" w14:textId="2FA287BE" w:rsidR="00FF5CE4" w:rsidRPr="00DE4124" w:rsidRDefault="00FF5CE4" w:rsidP="00FF5CE4">
            <w:pPr>
              <w:ind w:firstLine="480"/>
              <w:jc w:val="left"/>
              <w:rPr>
                <w:rFonts w:ascii="宋体" w:hAnsi="宋体" w:hint="eastAsia"/>
              </w:rPr>
            </w:pPr>
            <w:r>
              <w:rPr>
                <w:rFonts w:ascii="宋体" w:hAnsi="宋体" w:hint="eastAsia"/>
              </w:rPr>
              <w:t>2508</w:t>
            </w:r>
          </w:p>
        </w:tc>
        <w:tc>
          <w:tcPr>
            <w:tcW w:w="1701" w:type="dxa"/>
            <w:vAlign w:val="center"/>
          </w:tcPr>
          <w:p w14:paraId="4FA13CF0" w14:textId="35597EDA" w:rsidR="00FF5CE4" w:rsidRPr="00DE4124" w:rsidRDefault="00FF5CE4" w:rsidP="00FF5CE4">
            <w:pPr>
              <w:ind w:firstLine="480"/>
              <w:jc w:val="left"/>
              <w:rPr>
                <w:rFonts w:ascii="宋体" w:hAnsi="宋体" w:hint="eastAsia"/>
              </w:rPr>
            </w:pPr>
            <w:r>
              <w:rPr>
                <w:rFonts w:ascii="宋体" w:hAnsi="宋体" w:hint="eastAsia"/>
              </w:rPr>
              <w:t>8</w:t>
            </w:r>
          </w:p>
        </w:tc>
        <w:tc>
          <w:tcPr>
            <w:tcW w:w="1984" w:type="dxa"/>
            <w:vAlign w:val="center"/>
          </w:tcPr>
          <w:p w14:paraId="77AB983A" w14:textId="501BCFE5" w:rsidR="00FF5CE4" w:rsidRPr="00DE4124" w:rsidRDefault="00FF5CE4" w:rsidP="00FF5CE4">
            <w:pPr>
              <w:jc w:val="left"/>
              <w:rPr>
                <w:rFonts w:ascii="宋体" w:hAnsi="宋体" w:hint="eastAsia"/>
              </w:rPr>
            </w:pPr>
            <w:r>
              <w:rPr>
                <w:rFonts w:ascii="宋体" w:hAnsi="宋体" w:hint="eastAsia"/>
              </w:rPr>
              <w:t>1#联络通道</w:t>
            </w:r>
            <w:r w:rsidRPr="00DE4124">
              <w:rPr>
                <w:rFonts w:ascii="宋体" w:hAnsi="宋体" w:hint="eastAsia"/>
              </w:rPr>
              <w:t>中部</w:t>
            </w:r>
          </w:p>
        </w:tc>
      </w:tr>
      <w:tr w:rsidR="00FF5CE4" w:rsidRPr="00DE4124" w14:paraId="0FDA82B8" w14:textId="77777777" w:rsidTr="00746A32">
        <w:trPr>
          <w:trHeight w:hRule="exact" w:val="454"/>
          <w:jc w:val="center"/>
        </w:trPr>
        <w:tc>
          <w:tcPr>
            <w:tcW w:w="1413" w:type="dxa"/>
            <w:vAlign w:val="center"/>
          </w:tcPr>
          <w:p w14:paraId="381F8985" w14:textId="77777777" w:rsidR="00FF5CE4" w:rsidRPr="00DE4124" w:rsidRDefault="00FF5CE4" w:rsidP="00A22D51">
            <w:pPr>
              <w:ind w:firstLine="480"/>
              <w:jc w:val="left"/>
              <w:rPr>
                <w:rFonts w:ascii="宋体" w:hAnsi="宋体" w:hint="eastAsia"/>
              </w:rPr>
            </w:pPr>
            <w:r w:rsidRPr="00DE4124">
              <w:rPr>
                <w:rFonts w:ascii="宋体" w:hAnsi="宋体" w:hint="eastAsia"/>
              </w:rPr>
              <w:t>长</w:t>
            </w:r>
          </w:p>
        </w:tc>
        <w:tc>
          <w:tcPr>
            <w:tcW w:w="1701" w:type="dxa"/>
            <w:vAlign w:val="center"/>
          </w:tcPr>
          <w:p w14:paraId="2CEB7781" w14:textId="282F4758" w:rsidR="00FF5CE4" w:rsidRPr="00DE4124" w:rsidRDefault="00746A32" w:rsidP="00A22D51">
            <w:pPr>
              <w:ind w:firstLine="480"/>
              <w:jc w:val="left"/>
              <w:rPr>
                <w:rFonts w:ascii="宋体" w:hAnsi="宋体" w:hint="eastAsia"/>
              </w:rPr>
            </w:pPr>
            <w:r>
              <w:rPr>
                <w:rFonts w:ascii="宋体" w:hAnsi="宋体" w:hint="eastAsia"/>
              </w:rPr>
              <w:t>8135</w:t>
            </w:r>
          </w:p>
        </w:tc>
        <w:tc>
          <w:tcPr>
            <w:tcW w:w="1701" w:type="dxa"/>
            <w:vAlign w:val="center"/>
          </w:tcPr>
          <w:p w14:paraId="60544E94" w14:textId="16ECF7C3" w:rsidR="00FF5CE4" w:rsidRPr="00DE4124" w:rsidRDefault="00746A32" w:rsidP="00A22D51">
            <w:pPr>
              <w:ind w:firstLine="480"/>
              <w:jc w:val="left"/>
              <w:rPr>
                <w:rFonts w:ascii="宋体" w:hAnsi="宋体" w:hint="eastAsia"/>
              </w:rPr>
            </w:pPr>
            <w:r>
              <w:rPr>
                <w:rFonts w:ascii="宋体" w:hAnsi="宋体" w:hint="eastAsia"/>
              </w:rPr>
              <w:t>8147</w:t>
            </w:r>
          </w:p>
        </w:tc>
        <w:tc>
          <w:tcPr>
            <w:tcW w:w="1701" w:type="dxa"/>
            <w:vAlign w:val="center"/>
          </w:tcPr>
          <w:p w14:paraId="1D575EE2" w14:textId="6D1827DB" w:rsidR="00FF5CE4" w:rsidRPr="00DE4124" w:rsidRDefault="00746A32" w:rsidP="00A22D51">
            <w:pPr>
              <w:ind w:firstLine="480"/>
              <w:jc w:val="left"/>
              <w:rPr>
                <w:rFonts w:ascii="宋体" w:hAnsi="宋体" w:hint="eastAsia"/>
              </w:rPr>
            </w:pPr>
            <w:r>
              <w:rPr>
                <w:rFonts w:ascii="宋体" w:hAnsi="宋体" w:hint="eastAsia"/>
              </w:rPr>
              <w:t>12</w:t>
            </w:r>
          </w:p>
        </w:tc>
        <w:tc>
          <w:tcPr>
            <w:tcW w:w="1984" w:type="dxa"/>
            <w:vAlign w:val="center"/>
          </w:tcPr>
          <w:p w14:paraId="3BDFB2C8" w14:textId="4564366E" w:rsidR="00FF5CE4" w:rsidRPr="00DE4124" w:rsidRDefault="00FF5CE4" w:rsidP="00A22D51">
            <w:pPr>
              <w:ind w:firstLine="480"/>
              <w:jc w:val="left"/>
              <w:rPr>
                <w:rFonts w:ascii="宋体" w:hAnsi="宋体" w:hint="eastAsia"/>
              </w:rPr>
            </w:pPr>
          </w:p>
        </w:tc>
      </w:tr>
      <w:tr w:rsidR="00FF5CE4" w:rsidRPr="00DE4124" w14:paraId="7DBC0CA2" w14:textId="77777777" w:rsidTr="00746A32">
        <w:trPr>
          <w:trHeight w:hRule="exact" w:val="454"/>
          <w:jc w:val="center"/>
        </w:trPr>
        <w:tc>
          <w:tcPr>
            <w:tcW w:w="1413" w:type="dxa"/>
            <w:vMerge w:val="restart"/>
            <w:vAlign w:val="center"/>
          </w:tcPr>
          <w:p w14:paraId="72A04BB7" w14:textId="1B7B57A4" w:rsidR="00FF5CE4" w:rsidRPr="00DE4124" w:rsidRDefault="00FF5CE4" w:rsidP="00FF5CE4">
            <w:pPr>
              <w:ind w:firstLine="480"/>
              <w:jc w:val="left"/>
              <w:rPr>
                <w:rFonts w:ascii="宋体" w:hAnsi="宋体" w:hint="eastAsia"/>
              </w:rPr>
            </w:pPr>
            <w:r w:rsidRPr="00DE4124">
              <w:rPr>
                <w:rFonts w:ascii="宋体" w:hAnsi="宋体" w:hint="eastAsia"/>
              </w:rPr>
              <w:t>高</w:t>
            </w:r>
          </w:p>
        </w:tc>
        <w:tc>
          <w:tcPr>
            <w:tcW w:w="1701" w:type="dxa"/>
            <w:vAlign w:val="center"/>
          </w:tcPr>
          <w:p w14:paraId="0A85A0E6" w14:textId="03B348FE" w:rsidR="00FF5CE4" w:rsidRPr="00DE4124" w:rsidRDefault="00746A32" w:rsidP="00FF5CE4">
            <w:pPr>
              <w:ind w:firstLine="480"/>
              <w:jc w:val="left"/>
              <w:rPr>
                <w:rFonts w:ascii="宋体" w:hAnsi="宋体" w:hint="eastAsia"/>
              </w:rPr>
            </w:pPr>
            <w:r>
              <w:rPr>
                <w:rFonts w:ascii="宋体" w:hAnsi="宋体" w:hint="eastAsia"/>
              </w:rPr>
              <w:t>2100</w:t>
            </w:r>
          </w:p>
        </w:tc>
        <w:tc>
          <w:tcPr>
            <w:tcW w:w="1701" w:type="dxa"/>
            <w:vAlign w:val="center"/>
          </w:tcPr>
          <w:p w14:paraId="437A3CF2" w14:textId="05A26A32" w:rsidR="00FF5CE4" w:rsidRPr="00DE4124" w:rsidRDefault="00746A32" w:rsidP="00FF5CE4">
            <w:pPr>
              <w:ind w:firstLine="480"/>
              <w:jc w:val="left"/>
              <w:rPr>
                <w:rFonts w:ascii="宋体" w:hAnsi="宋体" w:hint="eastAsia"/>
              </w:rPr>
            </w:pPr>
            <w:r>
              <w:rPr>
                <w:rFonts w:ascii="宋体" w:hAnsi="宋体" w:hint="eastAsia"/>
              </w:rPr>
              <w:t>2104</w:t>
            </w:r>
          </w:p>
        </w:tc>
        <w:tc>
          <w:tcPr>
            <w:tcW w:w="1701" w:type="dxa"/>
            <w:vAlign w:val="center"/>
          </w:tcPr>
          <w:p w14:paraId="4380DBE4" w14:textId="52BDE708" w:rsidR="00FF5CE4" w:rsidRPr="00DE4124" w:rsidRDefault="00746A32" w:rsidP="00FF5CE4">
            <w:pPr>
              <w:ind w:firstLine="480"/>
              <w:jc w:val="left"/>
              <w:rPr>
                <w:rFonts w:ascii="宋体" w:hAnsi="宋体" w:hint="eastAsia"/>
              </w:rPr>
            </w:pPr>
            <w:r>
              <w:rPr>
                <w:rFonts w:ascii="宋体" w:hAnsi="宋体" w:hint="eastAsia"/>
              </w:rPr>
              <w:t>4</w:t>
            </w:r>
          </w:p>
        </w:tc>
        <w:tc>
          <w:tcPr>
            <w:tcW w:w="1984" w:type="dxa"/>
            <w:vAlign w:val="center"/>
          </w:tcPr>
          <w:p w14:paraId="41809AB6" w14:textId="7A9BBA1F" w:rsidR="00FF5CE4" w:rsidRPr="00DE4124" w:rsidRDefault="00FF5CE4" w:rsidP="00FF5CE4">
            <w:pPr>
              <w:jc w:val="left"/>
              <w:rPr>
                <w:rFonts w:ascii="宋体" w:hAnsi="宋体" w:hint="eastAsia"/>
              </w:rPr>
            </w:pPr>
            <w:r>
              <w:rPr>
                <w:rFonts w:ascii="宋体" w:hAnsi="宋体" w:hint="eastAsia"/>
              </w:rPr>
              <w:t>2#联络通道</w:t>
            </w:r>
            <w:r w:rsidRPr="00DE4124">
              <w:rPr>
                <w:rFonts w:ascii="宋体" w:hAnsi="宋体" w:hint="eastAsia"/>
              </w:rPr>
              <w:t>防火门</w:t>
            </w:r>
          </w:p>
        </w:tc>
      </w:tr>
      <w:tr w:rsidR="00FF5CE4" w:rsidRPr="00DE4124" w14:paraId="070B6D37" w14:textId="77777777" w:rsidTr="00746A32">
        <w:trPr>
          <w:trHeight w:hRule="exact" w:val="454"/>
          <w:jc w:val="center"/>
        </w:trPr>
        <w:tc>
          <w:tcPr>
            <w:tcW w:w="1413" w:type="dxa"/>
            <w:vMerge/>
            <w:vAlign w:val="center"/>
          </w:tcPr>
          <w:p w14:paraId="4CD57B13" w14:textId="0E778D7B" w:rsidR="00FF5CE4" w:rsidRPr="00DE4124" w:rsidRDefault="00FF5CE4" w:rsidP="00FF5CE4">
            <w:pPr>
              <w:ind w:firstLine="480"/>
              <w:jc w:val="left"/>
              <w:rPr>
                <w:rFonts w:ascii="宋体" w:hAnsi="宋体" w:hint="eastAsia"/>
              </w:rPr>
            </w:pPr>
          </w:p>
        </w:tc>
        <w:tc>
          <w:tcPr>
            <w:tcW w:w="1701" w:type="dxa"/>
            <w:vAlign w:val="center"/>
          </w:tcPr>
          <w:p w14:paraId="34DF6484" w14:textId="099B5E77" w:rsidR="00FF5CE4" w:rsidRPr="00DE4124" w:rsidRDefault="00746A32" w:rsidP="00FF5CE4">
            <w:pPr>
              <w:ind w:firstLine="480"/>
              <w:jc w:val="left"/>
              <w:rPr>
                <w:rFonts w:ascii="宋体" w:hAnsi="宋体" w:hint="eastAsia"/>
              </w:rPr>
            </w:pPr>
            <w:r>
              <w:rPr>
                <w:rFonts w:ascii="宋体" w:hAnsi="宋体" w:hint="eastAsia"/>
              </w:rPr>
              <w:t>2500</w:t>
            </w:r>
          </w:p>
        </w:tc>
        <w:tc>
          <w:tcPr>
            <w:tcW w:w="1701" w:type="dxa"/>
            <w:vAlign w:val="center"/>
          </w:tcPr>
          <w:p w14:paraId="791FE2E8" w14:textId="3B3DA4EF" w:rsidR="00FF5CE4" w:rsidRPr="00DE4124" w:rsidRDefault="00746A32" w:rsidP="00FF5CE4">
            <w:pPr>
              <w:ind w:firstLine="480"/>
              <w:jc w:val="left"/>
              <w:rPr>
                <w:rFonts w:ascii="宋体" w:hAnsi="宋体" w:hint="eastAsia"/>
              </w:rPr>
            </w:pPr>
            <w:r>
              <w:rPr>
                <w:rFonts w:ascii="宋体" w:hAnsi="宋体" w:hint="eastAsia"/>
              </w:rPr>
              <w:t>2508</w:t>
            </w:r>
          </w:p>
        </w:tc>
        <w:tc>
          <w:tcPr>
            <w:tcW w:w="1701" w:type="dxa"/>
            <w:vAlign w:val="center"/>
          </w:tcPr>
          <w:p w14:paraId="5750DF02" w14:textId="5A54FC17" w:rsidR="00FF5CE4" w:rsidRPr="00DE4124" w:rsidRDefault="00746A32" w:rsidP="00FF5CE4">
            <w:pPr>
              <w:ind w:firstLine="480"/>
              <w:jc w:val="left"/>
              <w:rPr>
                <w:rFonts w:ascii="宋体" w:hAnsi="宋体" w:hint="eastAsia"/>
              </w:rPr>
            </w:pPr>
            <w:r>
              <w:rPr>
                <w:rFonts w:ascii="宋体" w:hAnsi="宋体" w:hint="eastAsia"/>
              </w:rPr>
              <w:t>8</w:t>
            </w:r>
          </w:p>
        </w:tc>
        <w:tc>
          <w:tcPr>
            <w:tcW w:w="1984" w:type="dxa"/>
            <w:vAlign w:val="center"/>
          </w:tcPr>
          <w:p w14:paraId="54882BF6" w14:textId="10B6AC54" w:rsidR="00FF5CE4" w:rsidRPr="00DE4124" w:rsidRDefault="00FF5CE4" w:rsidP="00FF5CE4">
            <w:pPr>
              <w:jc w:val="left"/>
              <w:rPr>
                <w:rFonts w:ascii="宋体" w:hAnsi="宋体" w:hint="eastAsia"/>
              </w:rPr>
            </w:pPr>
            <w:r>
              <w:rPr>
                <w:rFonts w:ascii="宋体" w:hAnsi="宋体" w:hint="eastAsia"/>
              </w:rPr>
              <w:t>2#联络通道</w:t>
            </w:r>
            <w:r w:rsidRPr="00DE4124">
              <w:rPr>
                <w:rFonts w:ascii="宋体" w:hAnsi="宋体" w:hint="eastAsia"/>
              </w:rPr>
              <w:t>中部</w:t>
            </w:r>
          </w:p>
        </w:tc>
      </w:tr>
      <w:tr w:rsidR="00FF5CE4" w:rsidRPr="00DE4124" w14:paraId="3164F2D7" w14:textId="77777777" w:rsidTr="00746A32">
        <w:trPr>
          <w:trHeight w:hRule="exact" w:val="454"/>
          <w:jc w:val="center"/>
        </w:trPr>
        <w:tc>
          <w:tcPr>
            <w:tcW w:w="1413" w:type="dxa"/>
            <w:vMerge w:val="restart"/>
            <w:vAlign w:val="center"/>
          </w:tcPr>
          <w:p w14:paraId="5C697939" w14:textId="77777777" w:rsidR="00FF5CE4" w:rsidRPr="00DE4124" w:rsidRDefault="00FF5CE4" w:rsidP="00FF5CE4">
            <w:pPr>
              <w:ind w:firstLine="480"/>
              <w:jc w:val="left"/>
              <w:rPr>
                <w:rFonts w:ascii="宋体" w:hAnsi="宋体" w:hint="eastAsia"/>
              </w:rPr>
            </w:pPr>
            <w:r w:rsidRPr="00DE4124">
              <w:rPr>
                <w:rFonts w:ascii="宋体" w:hAnsi="宋体" w:hint="eastAsia"/>
              </w:rPr>
              <w:t>宽</w:t>
            </w:r>
          </w:p>
        </w:tc>
        <w:tc>
          <w:tcPr>
            <w:tcW w:w="1701" w:type="dxa"/>
            <w:vAlign w:val="center"/>
          </w:tcPr>
          <w:p w14:paraId="555C59EB" w14:textId="2EF9F755" w:rsidR="00FF5CE4" w:rsidRPr="00DE4124" w:rsidRDefault="00746A32" w:rsidP="00FF5CE4">
            <w:pPr>
              <w:ind w:firstLine="480"/>
              <w:jc w:val="left"/>
              <w:rPr>
                <w:rFonts w:ascii="宋体" w:hAnsi="宋体" w:hint="eastAsia"/>
              </w:rPr>
            </w:pPr>
            <w:r>
              <w:rPr>
                <w:rFonts w:ascii="宋体" w:hAnsi="宋体" w:hint="eastAsia"/>
              </w:rPr>
              <w:t>2000</w:t>
            </w:r>
          </w:p>
        </w:tc>
        <w:tc>
          <w:tcPr>
            <w:tcW w:w="1701" w:type="dxa"/>
            <w:vAlign w:val="center"/>
          </w:tcPr>
          <w:p w14:paraId="52F280E2" w14:textId="6C03DD0C" w:rsidR="00FF5CE4" w:rsidRPr="00DE4124" w:rsidRDefault="00746A32" w:rsidP="00FF5CE4">
            <w:pPr>
              <w:ind w:firstLine="480"/>
              <w:jc w:val="left"/>
              <w:rPr>
                <w:rFonts w:ascii="宋体" w:hAnsi="宋体" w:hint="eastAsia"/>
              </w:rPr>
            </w:pPr>
            <w:r>
              <w:rPr>
                <w:rFonts w:ascii="宋体" w:hAnsi="宋体" w:hint="eastAsia"/>
              </w:rPr>
              <w:t>2008</w:t>
            </w:r>
          </w:p>
        </w:tc>
        <w:tc>
          <w:tcPr>
            <w:tcW w:w="1701" w:type="dxa"/>
            <w:vAlign w:val="center"/>
          </w:tcPr>
          <w:p w14:paraId="3C474940" w14:textId="0957E490" w:rsidR="00FF5CE4" w:rsidRPr="00DE4124" w:rsidRDefault="00746A32" w:rsidP="00FF5CE4">
            <w:pPr>
              <w:ind w:firstLine="480"/>
              <w:jc w:val="left"/>
              <w:rPr>
                <w:rFonts w:ascii="宋体" w:hAnsi="宋体" w:hint="eastAsia"/>
              </w:rPr>
            </w:pPr>
            <w:r>
              <w:rPr>
                <w:rFonts w:ascii="宋体" w:hAnsi="宋体" w:hint="eastAsia"/>
              </w:rPr>
              <w:t>8</w:t>
            </w:r>
          </w:p>
        </w:tc>
        <w:tc>
          <w:tcPr>
            <w:tcW w:w="1984" w:type="dxa"/>
            <w:vAlign w:val="center"/>
          </w:tcPr>
          <w:p w14:paraId="15D1EC5A" w14:textId="1918A108" w:rsidR="00FF5CE4" w:rsidRPr="00DE4124" w:rsidRDefault="00FF5CE4" w:rsidP="00FF5CE4">
            <w:pPr>
              <w:jc w:val="left"/>
              <w:rPr>
                <w:rFonts w:ascii="宋体" w:hAnsi="宋体" w:hint="eastAsia"/>
              </w:rPr>
            </w:pPr>
            <w:r>
              <w:rPr>
                <w:rFonts w:ascii="宋体" w:hAnsi="宋体" w:hint="eastAsia"/>
              </w:rPr>
              <w:t>2#联络通道</w:t>
            </w:r>
            <w:r w:rsidRPr="00DE4124">
              <w:rPr>
                <w:rFonts w:ascii="宋体" w:hAnsi="宋体" w:hint="eastAsia"/>
              </w:rPr>
              <w:t>防火门</w:t>
            </w:r>
          </w:p>
        </w:tc>
      </w:tr>
      <w:tr w:rsidR="00FF5CE4" w:rsidRPr="00DE4124" w14:paraId="08D25844" w14:textId="77777777" w:rsidTr="00746A32">
        <w:trPr>
          <w:trHeight w:hRule="exact" w:val="454"/>
          <w:jc w:val="center"/>
        </w:trPr>
        <w:tc>
          <w:tcPr>
            <w:tcW w:w="1413" w:type="dxa"/>
            <w:vMerge/>
            <w:vAlign w:val="center"/>
          </w:tcPr>
          <w:p w14:paraId="37A9A1B0" w14:textId="77777777" w:rsidR="00FF5CE4" w:rsidRPr="00DE4124" w:rsidRDefault="00FF5CE4" w:rsidP="00FF5CE4">
            <w:pPr>
              <w:ind w:firstLine="480"/>
              <w:jc w:val="left"/>
              <w:rPr>
                <w:rFonts w:ascii="宋体" w:hAnsi="宋体" w:hint="eastAsia"/>
              </w:rPr>
            </w:pPr>
          </w:p>
        </w:tc>
        <w:tc>
          <w:tcPr>
            <w:tcW w:w="1701" w:type="dxa"/>
            <w:vAlign w:val="center"/>
          </w:tcPr>
          <w:p w14:paraId="01AC9D28" w14:textId="4DBA3A2F" w:rsidR="00FF5CE4" w:rsidRPr="00DE4124" w:rsidRDefault="00746A32" w:rsidP="00FF5CE4">
            <w:pPr>
              <w:ind w:firstLine="480"/>
              <w:jc w:val="left"/>
              <w:rPr>
                <w:rFonts w:ascii="宋体" w:hAnsi="宋体" w:hint="eastAsia"/>
              </w:rPr>
            </w:pPr>
            <w:r>
              <w:rPr>
                <w:rFonts w:ascii="宋体" w:hAnsi="宋体" w:hint="eastAsia"/>
              </w:rPr>
              <w:t>2500</w:t>
            </w:r>
          </w:p>
        </w:tc>
        <w:tc>
          <w:tcPr>
            <w:tcW w:w="1701" w:type="dxa"/>
            <w:vAlign w:val="center"/>
          </w:tcPr>
          <w:p w14:paraId="5615AE31" w14:textId="19D1FC71" w:rsidR="00FF5CE4" w:rsidRPr="00DE4124" w:rsidRDefault="00746A32" w:rsidP="00FF5CE4">
            <w:pPr>
              <w:ind w:firstLine="480"/>
              <w:jc w:val="left"/>
              <w:rPr>
                <w:rFonts w:ascii="宋体" w:hAnsi="宋体" w:hint="eastAsia"/>
              </w:rPr>
            </w:pPr>
            <w:r>
              <w:rPr>
                <w:rFonts w:ascii="宋体" w:hAnsi="宋体" w:hint="eastAsia"/>
              </w:rPr>
              <w:t>2513</w:t>
            </w:r>
          </w:p>
        </w:tc>
        <w:tc>
          <w:tcPr>
            <w:tcW w:w="1701" w:type="dxa"/>
            <w:vAlign w:val="center"/>
          </w:tcPr>
          <w:p w14:paraId="18C88385" w14:textId="611A7617" w:rsidR="00FF5CE4" w:rsidRPr="00DE4124" w:rsidRDefault="00746A32" w:rsidP="00FF5CE4">
            <w:pPr>
              <w:ind w:firstLine="480"/>
              <w:jc w:val="left"/>
              <w:rPr>
                <w:rFonts w:ascii="宋体" w:hAnsi="宋体" w:hint="eastAsia"/>
              </w:rPr>
            </w:pPr>
            <w:r>
              <w:rPr>
                <w:rFonts w:ascii="宋体" w:hAnsi="宋体" w:hint="eastAsia"/>
              </w:rPr>
              <w:t>13</w:t>
            </w:r>
          </w:p>
        </w:tc>
        <w:tc>
          <w:tcPr>
            <w:tcW w:w="1984" w:type="dxa"/>
            <w:vAlign w:val="center"/>
          </w:tcPr>
          <w:p w14:paraId="5F6A3724" w14:textId="0373A1C6" w:rsidR="00FF5CE4" w:rsidRPr="00DE4124" w:rsidRDefault="00FF5CE4" w:rsidP="00FF5CE4">
            <w:pPr>
              <w:jc w:val="left"/>
              <w:rPr>
                <w:rFonts w:ascii="宋体" w:hAnsi="宋体" w:hint="eastAsia"/>
              </w:rPr>
            </w:pPr>
            <w:r>
              <w:rPr>
                <w:rFonts w:ascii="宋体" w:hAnsi="宋体" w:hint="eastAsia"/>
              </w:rPr>
              <w:t>2#联络通道</w:t>
            </w:r>
            <w:r w:rsidRPr="00DE4124">
              <w:rPr>
                <w:rFonts w:ascii="宋体" w:hAnsi="宋体" w:hint="eastAsia"/>
              </w:rPr>
              <w:t>中部</w:t>
            </w:r>
          </w:p>
        </w:tc>
      </w:tr>
    </w:tbl>
    <w:p w14:paraId="5B72E141" w14:textId="2E4ADE30" w:rsidR="00D37923" w:rsidRPr="0064151A" w:rsidRDefault="00D37923" w:rsidP="0064151A">
      <w:pPr>
        <w:pStyle w:val="11"/>
        <w:rPr>
          <w:rFonts w:hint="eastAsia"/>
        </w:rPr>
      </w:pPr>
      <w:bookmarkStart w:id="58" w:name="_Toc229907591"/>
      <w:r w:rsidRPr="0064151A">
        <w:rPr>
          <w:rFonts w:hint="eastAsia"/>
        </w:rPr>
        <w:t>6.2隧道管片渗漏碎裂统计</w:t>
      </w:r>
      <w:bookmarkEnd w:id="58"/>
    </w:p>
    <w:p w14:paraId="479FD132" w14:textId="4FA42959" w:rsidR="00D37923" w:rsidRDefault="00D37923" w:rsidP="00D37923">
      <w:pPr>
        <w:spacing w:line="440" w:lineRule="exact"/>
        <w:ind w:firstLine="560"/>
        <w:rPr>
          <w:sz w:val="24"/>
        </w:rPr>
      </w:pPr>
      <w:r>
        <w:rPr>
          <w:rFonts w:hint="eastAsia"/>
          <w:sz w:val="24"/>
        </w:rPr>
        <w:t>隧道渗漏：上行线隧道渗漏</w:t>
      </w:r>
      <w:r>
        <w:rPr>
          <w:rFonts w:hint="eastAsia"/>
          <w:sz w:val="24"/>
        </w:rPr>
        <w:t>3</w:t>
      </w:r>
      <w:r>
        <w:rPr>
          <w:rFonts w:hint="eastAsia"/>
          <w:sz w:val="24"/>
        </w:rPr>
        <w:t>处，</w:t>
      </w:r>
      <w:r w:rsidR="00C13CDA" w:rsidRPr="00C13CDA">
        <w:rPr>
          <w:rFonts w:hint="eastAsia"/>
          <w:sz w:val="24"/>
        </w:rPr>
        <w:t>第</w:t>
      </w:r>
      <w:r w:rsidR="00C13CDA" w:rsidRPr="00C13CDA">
        <w:rPr>
          <w:rFonts w:hint="eastAsia"/>
          <w:sz w:val="24"/>
        </w:rPr>
        <w:t>678</w:t>
      </w:r>
      <w:r w:rsidR="00C13CDA" w:rsidRPr="00C13CDA">
        <w:rPr>
          <w:rFonts w:hint="eastAsia"/>
          <w:sz w:val="24"/>
        </w:rPr>
        <w:t>环、第</w:t>
      </w:r>
      <w:r w:rsidR="00C13CDA" w:rsidRPr="00C13CDA">
        <w:rPr>
          <w:rFonts w:hint="eastAsia"/>
          <w:sz w:val="24"/>
        </w:rPr>
        <w:t>714</w:t>
      </w:r>
      <w:r w:rsidR="00C13CDA" w:rsidRPr="00C13CDA">
        <w:rPr>
          <w:rFonts w:hint="eastAsia"/>
          <w:sz w:val="24"/>
        </w:rPr>
        <w:t>环、第</w:t>
      </w:r>
      <w:r w:rsidR="00C13CDA" w:rsidRPr="00C13CDA">
        <w:rPr>
          <w:rFonts w:hint="eastAsia"/>
          <w:sz w:val="24"/>
        </w:rPr>
        <w:t>870</w:t>
      </w:r>
      <w:r w:rsidR="00C13CDA" w:rsidRPr="00C13CDA">
        <w:rPr>
          <w:rFonts w:hint="eastAsia"/>
          <w:sz w:val="24"/>
        </w:rPr>
        <w:t>环</w:t>
      </w:r>
      <w:r w:rsidR="00C13CDA">
        <w:rPr>
          <w:rFonts w:hint="eastAsia"/>
          <w:sz w:val="24"/>
        </w:rPr>
        <w:t>。</w:t>
      </w:r>
      <w:r>
        <w:rPr>
          <w:rFonts w:hint="eastAsia"/>
          <w:sz w:val="24"/>
        </w:rPr>
        <w:t>下行线隧道渗漏</w:t>
      </w:r>
      <w:r>
        <w:rPr>
          <w:rFonts w:hint="eastAsia"/>
          <w:sz w:val="24"/>
        </w:rPr>
        <w:t>1</w:t>
      </w:r>
      <w:r w:rsidR="00C13CDA">
        <w:rPr>
          <w:rFonts w:hint="eastAsia"/>
          <w:sz w:val="24"/>
        </w:rPr>
        <w:t>0</w:t>
      </w:r>
      <w:r>
        <w:rPr>
          <w:rFonts w:hint="eastAsia"/>
          <w:sz w:val="24"/>
        </w:rPr>
        <w:t>处，</w:t>
      </w:r>
      <w:r w:rsidR="00C13CDA" w:rsidRPr="00C13CDA">
        <w:rPr>
          <w:rFonts w:hint="eastAsia"/>
          <w:sz w:val="24"/>
        </w:rPr>
        <w:t>第</w:t>
      </w:r>
      <w:r w:rsidR="00C13CDA" w:rsidRPr="00C13CDA">
        <w:rPr>
          <w:rFonts w:hint="eastAsia"/>
          <w:sz w:val="24"/>
        </w:rPr>
        <w:t>358</w:t>
      </w:r>
      <w:r w:rsidR="00C13CDA" w:rsidRPr="00C13CDA">
        <w:rPr>
          <w:rFonts w:hint="eastAsia"/>
          <w:sz w:val="24"/>
        </w:rPr>
        <w:t>环、第</w:t>
      </w:r>
      <w:r w:rsidR="00C13CDA" w:rsidRPr="00C13CDA">
        <w:rPr>
          <w:rFonts w:hint="eastAsia"/>
          <w:sz w:val="24"/>
        </w:rPr>
        <w:t>383</w:t>
      </w:r>
      <w:r w:rsidR="00C13CDA" w:rsidRPr="00C13CDA">
        <w:rPr>
          <w:rFonts w:hint="eastAsia"/>
          <w:sz w:val="24"/>
        </w:rPr>
        <w:t>环、第</w:t>
      </w:r>
      <w:r w:rsidR="00C13CDA" w:rsidRPr="00C13CDA">
        <w:rPr>
          <w:rFonts w:hint="eastAsia"/>
          <w:sz w:val="24"/>
        </w:rPr>
        <w:t>404</w:t>
      </w:r>
      <w:r w:rsidR="00C13CDA" w:rsidRPr="00C13CDA">
        <w:rPr>
          <w:rFonts w:hint="eastAsia"/>
          <w:sz w:val="24"/>
        </w:rPr>
        <w:t>环、第</w:t>
      </w:r>
      <w:r w:rsidR="00C13CDA" w:rsidRPr="00C13CDA">
        <w:rPr>
          <w:rFonts w:hint="eastAsia"/>
          <w:sz w:val="24"/>
        </w:rPr>
        <w:t>472</w:t>
      </w:r>
      <w:r w:rsidR="00C13CDA" w:rsidRPr="00C13CDA">
        <w:rPr>
          <w:rFonts w:hint="eastAsia"/>
          <w:sz w:val="24"/>
        </w:rPr>
        <w:t>环、第</w:t>
      </w:r>
      <w:r w:rsidR="00C13CDA" w:rsidRPr="00C13CDA">
        <w:rPr>
          <w:rFonts w:hint="eastAsia"/>
          <w:sz w:val="24"/>
        </w:rPr>
        <w:t>505</w:t>
      </w:r>
      <w:r w:rsidR="00C13CDA" w:rsidRPr="00C13CDA">
        <w:rPr>
          <w:rFonts w:hint="eastAsia"/>
          <w:sz w:val="24"/>
        </w:rPr>
        <w:t>环、第</w:t>
      </w:r>
      <w:r w:rsidR="00C13CDA" w:rsidRPr="00C13CDA">
        <w:rPr>
          <w:rFonts w:hint="eastAsia"/>
          <w:sz w:val="24"/>
        </w:rPr>
        <w:t>605</w:t>
      </w:r>
      <w:r w:rsidR="00C13CDA" w:rsidRPr="00C13CDA">
        <w:rPr>
          <w:rFonts w:hint="eastAsia"/>
          <w:sz w:val="24"/>
        </w:rPr>
        <w:t>环、第</w:t>
      </w:r>
      <w:r w:rsidR="00C13CDA" w:rsidRPr="00C13CDA">
        <w:rPr>
          <w:rFonts w:hint="eastAsia"/>
          <w:sz w:val="24"/>
        </w:rPr>
        <w:t>670</w:t>
      </w:r>
      <w:r w:rsidR="00C13CDA" w:rsidRPr="00C13CDA">
        <w:rPr>
          <w:rFonts w:hint="eastAsia"/>
          <w:sz w:val="24"/>
        </w:rPr>
        <w:t>环、第</w:t>
      </w:r>
      <w:r w:rsidR="00C13CDA" w:rsidRPr="00C13CDA">
        <w:rPr>
          <w:rFonts w:hint="eastAsia"/>
          <w:sz w:val="24"/>
        </w:rPr>
        <w:t>719</w:t>
      </w:r>
      <w:r w:rsidR="00C13CDA" w:rsidRPr="00C13CDA">
        <w:rPr>
          <w:rFonts w:hint="eastAsia"/>
          <w:sz w:val="24"/>
        </w:rPr>
        <w:t>环、第</w:t>
      </w:r>
      <w:r w:rsidR="00C13CDA" w:rsidRPr="00C13CDA">
        <w:rPr>
          <w:rFonts w:hint="eastAsia"/>
          <w:sz w:val="24"/>
        </w:rPr>
        <w:t>823</w:t>
      </w:r>
      <w:r w:rsidR="00C13CDA" w:rsidRPr="00C13CDA">
        <w:rPr>
          <w:rFonts w:hint="eastAsia"/>
          <w:sz w:val="24"/>
        </w:rPr>
        <w:t>环、第</w:t>
      </w:r>
      <w:r w:rsidR="00C13CDA" w:rsidRPr="00C13CDA">
        <w:rPr>
          <w:rFonts w:hint="eastAsia"/>
          <w:sz w:val="24"/>
        </w:rPr>
        <w:t>858</w:t>
      </w:r>
      <w:r w:rsidR="00C13CDA" w:rsidRPr="00C13CDA">
        <w:rPr>
          <w:rFonts w:hint="eastAsia"/>
          <w:sz w:val="24"/>
        </w:rPr>
        <w:t>环</w:t>
      </w:r>
      <w:r w:rsidR="00C13CDA">
        <w:rPr>
          <w:rFonts w:hint="eastAsia"/>
          <w:sz w:val="24"/>
        </w:rPr>
        <w:t>。</w:t>
      </w:r>
      <w:r>
        <w:rPr>
          <w:rFonts w:hint="eastAsia"/>
          <w:sz w:val="24"/>
        </w:rPr>
        <w:t>均已处理完成。隧道管片无碎裂。</w:t>
      </w:r>
    </w:p>
    <w:p w14:paraId="19B38F4A" w14:textId="77777777" w:rsidR="00D37923" w:rsidRDefault="00D37923" w:rsidP="00D37923">
      <w:pPr>
        <w:pStyle w:val="2"/>
        <w:ind w:leftChars="0" w:left="0" w:firstLineChars="0" w:firstLine="0"/>
      </w:pPr>
      <w:r>
        <w:rPr>
          <w:noProof/>
        </w:rPr>
        <w:drawing>
          <wp:inline distT="0" distB="0" distL="0" distR="0" wp14:anchorId="6A4C23F6" wp14:editId="060C9001">
            <wp:extent cx="5568950" cy="1542553"/>
            <wp:effectExtent l="0" t="0" r="0" b="635"/>
            <wp:docPr id="61994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69463" name="图片 1"/>
                    <pic:cNvPicPr>
                      <a:picLocks noChangeAspect="1"/>
                    </pic:cNvPicPr>
                  </pic:nvPicPr>
                  <pic:blipFill>
                    <a:blip r:embed="rId21"/>
                    <a:stretch>
                      <a:fillRect/>
                    </a:stretch>
                  </pic:blipFill>
                  <pic:spPr>
                    <a:xfrm>
                      <a:off x="0" y="0"/>
                      <a:ext cx="5575348" cy="1544325"/>
                    </a:xfrm>
                    <a:prstGeom prst="rect">
                      <a:avLst/>
                    </a:prstGeom>
                  </pic:spPr>
                </pic:pic>
              </a:graphicData>
            </a:graphic>
          </wp:inline>
        </w:drawing>
      </w:r>
      <w:r>
        <w:rPr>
          <w:noProof/>
        </w:rPr>
        <w:drawing>
          <wp:inline distT="0" distB="0" distL="0" distR="0" wp14:anchorId="2AFD1E9A" wp14:editId="4B8BC22D">
            <wp:extent cx="5568950" cy="1518699"/>
            <wp:effectExtent l="0" t="0" r="0" b="5715"/>
            <wp:docPr id="1995481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3553" name="图片 1"/>
                    <pic:cNvPicPr>
                      <a:picLocks noChangeAspect="1"/>
                    </pic:cNvPicPr>
                  </pic:nvPicPr>
                  <pic:blipFill>
                    <a:blip r:embed="rId22"/>
                    <a:stretch>
                      <a:fillRect/>
                    </a:stretch>
                  </pic:blipFill>
                  <pic:spPr>
                    <a:xfrm>
                      <a:off x="0" y="0"/>
                      <a:ext cx="5593158" cy="1525301"/>
                    </a:xfrm>
                    <a:prstGeom prst="rect">
                      <a:avLst/>
                    </a:prstGeom>
                  </pic:spPr>
                </pic:pic>
              </a:graphicData>
            </a:graphic>
          </wp:inline>
        </w:drawing>
      </w:r>
      <w:r>
        <w:t xml:space="preserve"> </w:t>
      </w:r>
      <w:r>
        <w:rPr>
          <w:noProof/>
        </w:rPr>
        <w:drawing>
          <wp:inline distT="0" distB="0" distL="0" distR="0" wp14:anchorId="4BA51615" wp14:editId="174D0663">
            <wp:extent cx="5480050" cy="1717481"/>
            <wp:effectExtent l="0" t="0" r="6350" b="0"/>
            <wp:docPr id="806436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00920" name="图片 1"/>
                    <pic:cNvPicPr>
                      <a:picLocks noChangeAspect="1"/>
                    </pic:cNvPicPr>
                  </pic:nvPicPr>
                  <pic:blipFill>
                    <a:blip r:embed="rId23"/>
                    <a:stretch>
                      <a:fillRect/>
                    </a:stretch>
                  </pic:blipFill>
                  <pic:spPr>
                    <a:xfrm>
                      <a:off x="0" y="0"/>
                      <a:ext cx="5485268" cy="1719116"/>
                    </a:xfrm>
                    <a:prstGeom prst="rect">
                      <a:avLst/>
                    </a:prstGeom>
                  </pic:spPr>
                </pic:pic>
              </a:graphicData>
            </a:graphic>
          </wp:inline>
        </w:drawing>
      </w:r>
      <w:r>
        <w:t xml:space="preserve"> </w:t>
      </w:r>
      <w:r>
        <w:rPr>
          <w:noProof/>
        </w:rPr>
        <w:lastRenderedPageBreak/>
        <w:drawing>
          <wp:inline distT="0" distB="0" distL="0" distR="0" wp14:anchorId="00FAC6E1" wp14:editId="2FAC6115">
            <wp:extent cx="5579520" cy="1598212"/>
            <wp:effectExtent l="0" t="0" r="2540" b="2540"/>
            <wp:docPr id="1602149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38766" name="图片 1"/>
                    <pic:cNvPicPr>
                      <a:picLocks noChangeAspect="1"/>
                    </pic:cNvPicPr>
                  </pic:nvPicPr>
                  <pic:blipFill>
                    <a:blip r:embed="rId24"/>
                    <a:stretch>
                      <a:fillRect/>
                    </a:stretch>
                  </pic:blipFill>
                  <pic:spPr>
                    <a:xfrm>
                      <a:off x="0" y="0"/>
                      <a:ext cx="5589057" cy="1600944"/>
                    </a:xfrm>
                    <a:prstGeom prst="rect">
                      <a:avLst/>
                    </a:prstGeom>
                  </pic:spPr>
                </pic:pic>
              </a:graphicData>
            </a:graphic>
          </wp:inline>
        </w:drawing>
      </w:r>
      <w:r>
        <w:t xml:space="preserve"> </w:t>
      </w:r>
      <w:r>
        <w:rPr>
          <w:noProof/>
        </w:rPr>
        <w:drawing>
          <wp:inline distT="0" distB="0" distL="0" distR="0" wp14:anchorId="03153714" wp14:editId="5FEEAE14">
            <wp:extent cx="5578475" cy="1955800"/>
            <wp:effectExtent l="0" t="0" r="3175" b="6350"/>
            <wp:docPr id="593491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82458" name="图片 1"/>
                    <pic:cNvPicPr>
                      <a:picLocks noChangeAspect="1"/>
                    </pic:cNvPicPr>
                  </pic:nvPicPr>
                  <pic:blipFill>
                    <a:blip r:embed="rId25"/>
                    <a:stretch>
                      <a:fillRect/>
                    </a:stretch>
                  </pic:blipFill>
                  <pic:spPr>
                    <a:xfrm>
                      <a:off x="0" y="0"/>
                      <a:ext cx="5585548" cy="1958063"/>
                    </a:xfrm>
                    <a:prstGeom prst="rect">
                      <a:avLst/>
                    </a:prstGeom>
                  </pic:spPr>
                </pic:pic>
              </a:graphicData>
            </a:graphic>
          </wp:inline>
        </w:drawing>
      </w:r>
      <w:r>
        <w:t xml:space="preserve"> </w:t>
      </w:r>
      <w:r>
        <w:rPr>
          <w:noProof/>
        </w:rPr>
        <w:drawing>
          <wp:inline distT="0" distB="0" distL="0" distR="0" wp14:anchorId="6299131D" wp14:editId="257F3087">
            <wp:extent cx="5579745" cy="2190750"/>
            <wp:effectExtent l="0" t="0" r="1905" b="0"/>
            <wp:docPr id="1319206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42566" name="图片 1"/>
                    <pic:cNvPicPr>
                      <a:picLocks noChangeAspect="1"/>
                    </pic:cNvPicPr>
                  </pic:nvPicPr>
                  <pic:blipFill>
                    <a:blip r:embed="rId26"/>
                    <a:stretch>
                      <a:fillRect/>
                    </a:stretch>
                  </pic:blipFill>
                  <pic:spPr>
                    <a:xfrm>
                      <a:off x="0" y="0"/>
                      <a:ext cx="5580000" cy="2190850"/>
                    </a:xfrm>
                    <a:prstGeom prst="rect">
                      <a:avLst/>
                    </a:prstGeom>
                  </pic:spPr>
                </pic:pic>
              </a:graphicData>
            </a:graphic>
          </wp:inline>
        </w:drawing>
      </w:r>
      <w:r>
        <w:t xml:space="preserve"> </w:t>
      </w:r>
      <w:r>
        <w:rPr>
          <w:noProof/>
        </w:rPr>
        <w:drawing>
          <wp:inline distT="0" distB="0" distL="0" distR="0" wp14:anchorId="1B758196" wp14:editId="05F92978">
            <wp:extent cx="5579110" cy="2203450"/>
            <wp:effectExtent l="0" t="0" r="2540" b="6350"/>
            <wp:docPr id="1601847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96777" name="图片 1"/>
                    <pic:cNvPicPr>
                      <a:picLocks noChangeAspect="1"/>
                    </pic:cNvPicPr>
                  </pic:nvPicPr>
                  <pic:blipFill>
                    <a:blip r:embed="rId27"/>
                    <a:stretch>
                      <a:fillRect/>
                    </a:stretch>
                  </pic:blipFill>
                  <pic:spPr>
                    <a:xfrm>
                      <a:off x="0" y="0"/>
                      <a:ext cx="5582704" cy="2204736"/>
                    </a:xfrm>
                    <a:prstGeom prst="rect">
                      <a:avLst/>
                    </a:prstGeom>
                  </pic:spPr>
                </pic:pic>
              </a:graphicData>
            </a:graphic>
          </wp:inline>
        </w:drawing>
      </w:r>
      <w:r>
        <w:t xml:space="preserve"> </w:t>
      </w:r>
      <w:r>
        <w:rPr>
          <w:noProof/>
        </w:rPr>
        <w:lastRenderedPageBreak/>
        <w:drawing>
          <wp:inline distT="0" distB="0" distL="0" distR="0" wp14:anchorId="42B88921" wp14:editId="3C719B18">
            <wp:extent cx="5477510" cy="1981200"/>
            <wp:effectExtent l="0" t="0" r="8890" b="0"/>
            <wp:docPr id="24476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88625" name="图片 1"/>
                    <pic:cNvPicPr>
                      <a:picLocks noChangeAspect="1"/>
                    </pic:cNvPicPr>
                  </pic:nvPicPr>
                  <pic:blipFill>
                    <a:blip r:embed="rId28"/>
                    <a:stretch>
                      <a:fillRect/>
                    </a:stretch>
                  </pic:blipFill>
                  <pic:spPr>
                    <a:xfrm>
                      <a:off x="0" y="0"/>
                      <a:ext cx="5492669" cy="1986460"/>
                    </a:xfrm>
                    <a:prstGeom prst="rect">
                      <a:avLst/>
                    </a:prstGeom>
                  </pic:spPr>
                </pic:pic>
              </a:graphicData>
            </a:graphic>
          </wp:inline>
        </w:drawing>
      </w:r>
    </w:p>
    <w:p w14:paraId="3594D554" w14:textId="188CBD70" w:rsidR="000048AD" w:rsidRDefault="00D37923" w:rsidP="00D37923">
      <w:pPr>
        <w:pStyle w:val="2"/>
        <w:ind w:leftChars="0" w:left="0" w:firstLineChars="0" w:firstLine="0"/>
      </w:pPr>
      <w:r>
        <w:rPr>
          <w:noProof/>
        </w:rPr>
        <w:drawing>
          <wp:inline distT="0" distB="0" distL="0" distR="0" wp14:anchorId="6D57B4F8" wp14:editId="58C67259">
            <wp:extent cx="5397463" cy="1757238"/>
            <wp:effectExtent l="0" t="0" r="0" b="0"/>
            <wp:docPr id="622239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68525" name="图片 1"/>
                    <pic:cNvPicPr>
                      <a:picLocks noChangeAspect="1"/>
                    </pic:cNvPicPr>
                  </pic:nvPicPr>
                  <pic:blipFill>
                    <a:blip r:embed="rId29"/>
                    <a:stretch>
                      <a:fillRect/>
                    </a:stretch>
                  </pic:blipFill>
                  <pic:spPr>
                    <a:xfrm>
                      <a:off x="0" y="0"/>
                      <a:ext cx="5414446" cy="1762767"/>
                    </a:xfrm>
                    <a:prstGeom prst="rect">
                      <a:avLst/>
                    </a:prstGeom>
                  </pic:spPr>
                </pic:pic>
              </a:graphicData>
            </a:graphic>
          </wp:inline>
        </w:drawing>
      </w:r>
    </w:p>
    <w:p w14:paraId="4C3A6A9C" w14:textId="5C91B07C" w:rsidR="00A1238C" w:rsidRDefault="00A1238C" w:rsidP="00A1238C">
      <w:pPr>
        <w:pStyle w:val="af9"/>
        <w:spacing w:line="440" w:lineRule="exact"/>
        <w:rPr>
          <w:rFonts w:cs="宋体" w:hint="eastAsia"/>
        </w:rPr>
      </w:pPr>
      <w:r>
        <w:rPr>
          <w:rFonts w:cs="宋体" w:hint="eastAsia"/>
        </w:rPr>
        <w:t>图6.2-1 隧道管片渗漏碎裂统计图</w:t>
      </w:r>
    </w:p>
    <w:p w14:paraId="3363795E" w14:textId="63E139F1" w:rsidR="004D22C3" w:rsidRPr="0064151A" w:rsidRDefault="00D37923" w:rsidP="0064151A">
      <w:pPr>
        <w:pStyle w:val="afb"/>
        <w:rPr>
          <w:rFonts w:hint="eastAsia"/>
        </w:rPr>
      </w:pPr>
      <w:bookmarkStart w:id="59" w:name="_Toc229907592"/>
      <w:r w:rsidRPr="0064151A">
        <w:rPr>
          <w:rFonts w:hint="eastAsia"/>
        </w:rPr>
        <w:t>7、原材料来源、复试及结构试验情况，设备的合格证及主要性能测试报告</w:t>
      </w:r>
      <w:bookmarkEnd w:id="48"/>
      <w:bookmarkEnd w:id="49"/>
      <w:bookmarkEnd w:id="59"/>
    </w:p>
    <w:p w14:paraId="0A33CD2A" w14:textId="2DA1FE8A" w:rsidR="004D22C3" w:rsidRPr="0064151A" w:rsidRDefault="00A1238C" w:rsidP="0064151A">
      <w:pPr>
        <w:pStyle w:val="11"/>
        <w:rPr>
          <w:rFonts w:hint="eastAsia"/>
        </w:rPr>
      </w:pPr>
      <w:bookmarkStart w:id="60" w:name="_Toc226811370"/>
      <w:bookmarkStart w:id="61" w:name="_Toc29711"/>
      <w:bookmarkStart w:id="62" w:name="_Toc229907593"/>
      <w:r w:rsidRPr="0064151A">
        <w:rPr>
          <w:rFonts w:hint="eastAsia"/>
        </w:rPr>
        <w:t>7.1原材料来源、复试及结构试验情况</w:t>
      </w:r>
      <w:bookmarkEnd w:id="60"/>
      <w:bookmarkEnd w:id="61"/>
      <w:bookmarkEnd w:id="62"/>
    </w:p>
    <w:p w14:paraId="005278B6" w14:textId="77777777" w:rsidR="004D22C3" w:rsidRDefault="00000000" w:rsidP="00215E9B">
      <w:pPr>
        <w:spacing w:line="440" w:lineRule="exact"/>
        <w:ind w:firstLine="560"/>
        <w:rPr>
          <w:sz w:val="24"/>
        </w:rPr>
      </w:pPr>
      <w:r>
        <w:rPr>
          <w:rFonts w:hint="eastAsia"/>
          <w:sz w:val="24"/>
        </w:rPr>
        <w:t>本工程试验检测严格按照上海市质监站及申通地铁集团的要求，委托具备相应资质的上海同济检测技术有限公司进行检测，所有项目均按照规范要求的批次取样送检，检测结果合格。</w:t>
      </w:r>
    </w:p>
    <w:p w14:paraId="76ED9749" w14:textId="77777777" w:rsidR="004D22C3" w:rsidRDefault="00000000" w:rsidP="00215E9B">
      <w:pPr>
        <w:spacing w:line="440" w:lineRule="exact"/>
        <w:ind w:firstLine="560"/>
        <w:rPr>
          <w:sz w:val="24"/>
        </w:rPr>
      </w:pPr>
      <w:r>
        <w:rPr>
          <w:rFonts w:hint="eastAsia"/>
          <w:sz w:val="24"/>
        </w:rPr>
        <w:t>盾构区间、联络通道原材料、半成品、构配件等均向监理单位提供供应单位经营范围、资质、业绩、质保能力、履行合同能力等相关材料，获得监理同意后进场。具体的材料质量检测及试验情况如下：</w:t>
      </w:r>
    </w:p>
    <w:p w14:paraId="13D1BC11" w14:textId="5E01280F" w:rsidR="004D22C3" w:rsidRDefault="00000000" w:rsidP="00215E9B">
      <w:pPr>
        <w:pStyle w:val="af9"/>
        <w:spacing w:line="440" w:lineRule="exact"/>
        <w:rPr>
          <w:rFonts w:cs="宋体" w:hint="eastAsia"/>
        </w:rPr>
      </w:pPr>
      <w:r>
        <w:rPr>
          <w:rFonts w:cs="宋体" w:hint="eastAsia"/>
        </w:rPr>
        <w:t>表</w:t>
      </w:r>
      <w:r w:rsidR="00A1238C">
        <w:rPr>
          <w:rFonts w:cs="宋体" w:hint="eastAsia"/>
        </w:rPr>
        <w:t>7</w:t>
      </w:r>
      <w:r>
        <w:rPr>
          <w:rFonts w:cs="宋体" w:hint="eastAsia"/>
        </w:rPr>
        <w:t>.1-1 材料质量检测及复试情况统计表</w:t>
      </w:r>
    </w:p>
    <w:tbl>
      <w:tblPr>
        <w:tblpPr w:leftFromText="180" w:rightFromText="180" w:vertAnchor="text" w:horzAnchor="page" w:tblpXSpec="center" w:tblpY="98"/>
        <w:tblOverlap w:val="never"/>
        <w:tblW w:w="9270"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2261"/>
        <w:gridCol w:w="996"/>
        <w:gridCol w:w="5176"/>
        <w:gridCol w:w="837"/>
      </w:tblGrid>
      <w:tr w:rsidR="00A1238C" w14:paraId="79617B26" w14:textId="77777777" w:rsidTr="00A1238C">
        <w:trPr>
          <w:trHeight w:val="572"/>
          <w:jc w:val="center"/>
        </w:trPr>
        <w:tc>
          <w:tcPr>
            <w:tcW w:w="2261" w:type="dxa"/>
            <w:vAlign w:val="center"/>
          </w:tcPr>
          <w:p w14:paraId="25EFF587" w14:textId="77777777"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检测项目/</w:t>
            </w:r>
          </w:p>
          <w:p w14:paraId="5FA78A26" w14:textId="01AB0D7F"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样品名称</w:t>
            </w:r>
          </w:p>
        </w:tc>
        <w:tc>
          <w:tcPr>
            <w:tcW w:w="996" w:type="dxa"/>
            <w:vAlign w:val="center"/>
          </w:tcPr>
          <w:p w14:paraId="73204190" w14:textId="77777777"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检测</w:t>
            </w:r>
          </w:p>
          <w:p w14:paraId="731F628B" w14:textId="3780394F"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数量</w:t>
            </w:r>
          </w:p>
        </w:tc>
        <w:tc>
          <w:tcPr>
            <w:tcW w:w="5176" w:type="dxa"/>
            <w:vAlign w:val="center"/>
          </w:tcPr>
          <w:p w14:paraId="161452AE" w14:textId="6023C603" w:rsidR="00A1238C" w:rsidRDefault="00A1238C" w:rsidP="00A1238C">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报告编号</w:t>
            </w:r>
          </w:p>
        </w:tc>
        <w:tc>
          <w:tcPr>
            <w:tcW w:w="837" w:type="dxa"/>
            <w:vAlign w:val="center"/>
          </w:tcPr>
          <w:p w14:paraId="0B0CA60C" w14:textId="77777777"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检测</w:t>
            </w:r>
          </w:p>
          <w:p w14:paraId="3D4ACB2E" w14:textId="7F4AC1D8" w:rsidR="00A1238C" w:rsidRDefault="00A1238C" w:rsidP="00A1238C">
            <w:pPr>
              <w:widowControl/>
              <w:jc w:val="center"/>
              <w:textAlignment w:val="center"/>
              <w:rPr>
                <w:rFonts w:ascii="宋体" w:hAnsi="宋体" w:cs="宋体" w:hint="eastAsia"/>
                <w:color w:val="000000"/>
                <w:sz w:val="22"/>
                <w:szCs w:val="22"/>
              </w:rPr>
            </w:pPr>
            <w:r>
              <w:rPr>
                <w:rFonts w:ascii="宋体" w:hAnsi="宋体" w:cs="宋体" w:hint="eastAsia"/>
                <w:color w:val="000000"/>
                <w:kern w:val="0"/>
                <w:sz w:val="22"/>
                <w:szCs w:val="22"/>
                <w:lang w:bidi="ar"/>
              </w:rPr>
              <w:t>结果</w:t>
            </w:r>
          </w:p>
        </w:tc>
      </w:tr>
      <w:tr w:rsidR="00A1238C" w14:paraId="7176FFF0" w14:textId="77777777" w:rsidTr="00A1238C">
        <w:trPr>
          <w:trHeight w:val="572"/>
          <w:jc w:val="center"/>
        </w:trPr>
        <w:tc>
          <w:tcPr>
            <w:tcW w:w="2261" w:type="dxa"/>
            <w:vAlign w:val="center"/>
          </w:tcPr>
          <w:p w14:paraId="2BBE6009" w14:textId="562EF98A"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混凝土配合比验证</w:t>
            </w:r>
          </w:p>
        </w:tc>
        <w:tc>
          <w:tcPr>
            <w:tcW w:w="996" w:type="dxa"/>
            <w:vAlign w:val="center"/>
          </w:tcPr>
          <w:p w14:paraId="4176FD3B" w14:textId="13008D06"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3组</w:t>
            </w:r>
          </w:p>
        </w:tc>
        <w:tc>
          <w:tcPr>
            <w:tcW w:w="5176" w:type="dxa"/>
            <w:vAlign w:val="center"/>
          </w:tcPr>
          <w:p w14:paraId="0CDD909C" w14:textId="7D22E85E"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JSZDL20241230、JSZDL20250460、JSZDL20251643。</w:t>
            </w:r>
          </w:p>
        </w:tc>
        <w:tc>
          <w:tcPr>
            <w:tcW w:w="837" w:type="dxa"/>
            <w:vAlign w:val="center"/>
          </w:tcPr>
          <w:p w14:paraId="2B0171C9" w14:textId="17A8EBA7"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4268E608" w14:textId="77777777" w:rsidTr="00A1238C">
        <w:trPr>
          <w:trHeight w:val="572"/>
          <w:jc w:val="center"/>
        </w:trPr>
        <w:tc>
          <w:tcPr>
            <w:tcW w:w="2261" w:type="dxa"/>
            <w:vAlign w:val="center"/>
          </w:tcPr>
          <w:p w14:paraId="7D4584CF" w14:textId="2EBC1B0A"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混凝土抗渗</w:t>
            </w:r>
          </w:p>
        </w:tc>
        <w:tc>
          <w:tcPr>
            <w:tcW w:w="996" w:type="dxa"/>
            <w:vAlign w:val="center"/>
          </w:tcPr>
          <w:p w14:paraId="6F04E551" w14:textId="43B90355"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1组</w:t>
            </w:r>
          </w:p>
        </w:tc>
        <w:tc>
          <w:tcPr>
            <w:tcW w:w="5176" w:type="dxa"/>
            <w:vAlign w:val="center"/>
          </w:tcPr>
          <w:p w14:paraId="29DE58D3" w14:textId="40016B2E"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HKS202500665、</w:t>
            </w:r>
            <w:r w:rsidRPr="00DE2D2A">
              <w:rPr>
                <w:rFonts w:ascii="宋体" w:hAnsi="宋体" w:cs="宋体"/>
                <w:color w:val="000000"/>
                <w:kern w:val="0"/>
                <w:sz w:val="22"/>
                <w:szCs w:val="22"/>
                <w:lang w:bidi="ar"/>
              </w:rPr>
              <w:t>JSZDL20250505</w:t>
            </w:r>
            <w:r w:rsidRPr="00DE2D2A">
              <w:rPr>
                <w:rFonts w:ascii="宋体" w:hAnsi="宋体" w:cs="宋体" w:hint="eastAsia"/>
                <w:color w:val="000000"/>
                <w:kern w:val="0"/>
                <w:sz w:val="22"/>
                <w:szCs w:val="22"/>
                <w:lang w:bidi="ar"/>
              </w:rPr>
              <w:t>。</w:t>
            </w:r>
          </w:p>
        </w:tc>
        <w:tc>
          <w:tcPr>
            <w:tcW w:w="837" w:type="dxa"/>
            <w:vAlign w:val="center"/>
          </w:tcPr>
          <w:p w14:paraId="52026EFE" w14:textId="7F595604"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654D6176" w14:textId="77777777" w:rsidTr="00A1238C">
        <w:trPr>
          <w:trHeight w:val="572"/>
          <w:jc w:val="center"/>
        </w:trPr>
        <w:tc>
          <w:tcPr>
            <w:tcW w:w="2261" w:type="dxa"/>
            <w:vAlign w:val="center"/>
          </w:tcPr>
          <w:p w14:paraId="4D4D9FFD" w14:textId="0DA32E79"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lastRenderedPageBreak/>
              <w:t>混凝土同养</w:t>
            </w:r>
          </w:p>
        </w:tc>
        <w:tc>
          <w:tcPr>
            <w:tcW w:w="996" w:type="dxa"/>
            <w:vAlign w:val="center"/>
          </w:tcPr>
          <w:p w14:paraId="35FF9A02" w14:textId="0B11FB55"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7组</w:t>
            </w:r>
          </w:p>
        </w:tc>
        <w:tc>
          <w:tcPr>
            <w:tcW w:w="5176" w:type="dxa"/>
            <w:vAlign w:val="center"/>
          </w:tcPr>
          <w:p w14:paraId="784B01DF" w14:textId="77777777" w:rsidR="00A1238C" w:rsidRPr="00DE2D2A"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HKY20250381</w:t>
            </w:r>
            <w:r w:rsidRPr="00DE2D2A">
              <w:rPr>
                <w:rFonts w:ascii="宋体" w:hAnsi="宋体" w:cs="宋体" w:hint="eastAsia"/>
                <w:color w:val="000000"/>
                <w:kern w:val="0"/>
                <w:sz w:val="22"/>
                <w:szCs w:val="22"/>
                <w:lang w:bidi="ar"/>
              </w:rPr>
              <w:t>0、</w:t>
            </w:r>
            <w:r w:rsidRPr="00DE2D2A">
              <w:t xml:space="preserve"> </w:t>
            </w:r>
            <w:r w:rsidRPr="00DE2D2A">
              <w:rPr>
                <w:rFonts w:ascii="宋体" w:hAnsi="宋体" w:cs="宋体"/>
                <w:color w:val="000000"/>
                <w:kern w:val="0"/>
                <w:sz w:val="22"/>
                <w:szCs w:val="22"/>
                <w:lang w:bidi="ar"/>
              </w:rPr>
              <w:t>HKY202504311</w:t>
            </w:r>
            <w:r w:rsidRPr="00DE2D2A">
              <w:rPr>
                <w:rFonts w:ascii="宋体" w:hAnsi="宋体" w:cs="宋体" w:hint="eastAsia"/>
                <w:color w:val="000000"/>
                <w:kern w:val="0"/>
                <w:sz w:val="22"/>
                <w:szCs w:val="22"/>
                <w:lang w:bidi="ar"/>
              </w:rPr>
              <w:t>、HKY202509330</w:t>
            </w:r>
          </w:p>
          <w:p w14:paraId="7093C1D8" w14:textId="77777777" w:rsidR="00A1238C" w:rsidRPr="00DE2D2A"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HKY202509195、HKY202507946、HKY202507886</w:t>
            </w:r>
          </w:p>
          <w:p w14:paraId="29C40430" w14:textId="6F8062CB"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HKY202508001。</w:t>
            </w:r>
          </w:p>
        </w:tc>
        <w:tc>
          <w:tcPr>
            <w:tcW w:w="837" w:type="dxa"/>
            <w:vAlign w:val="center"/>
          </w:tcPr>
          <w:p w14:paraId="5FE16786" w14:textId="5B092F2A"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0B733538" w14:textId="77777777" w:rsidTr="00A1238C">
        <w:trPr>
          <w:trHeight w:val="738"/>
          <w:jc w:val="center"/>
        </w:trPr>
        <w:tc>
          <w:tcPr>
            <w:tcW w:w="2261" w:type="dxa"/>
            <w:vAlign w:val="center"/>
          </w:tcPr>
          <w:p w14:paraId="64A0C747" w14:textId="1E76E5B5"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混凝土标养</w:t>
            </w:r>
          </w:p>
        </w:tc>
        <w:tc>
          <w:tcPr>
            <w:tcW w:w="996" w:type="dxa"/>
            <w:vAlign w:val="center"/>
          </w:tcPr>
          <w:p w14:paraId="0709DFB7" w14:textId="7454C309"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12组</w:t>
            </w:r>
          </w:p>
        </w:tc>
        <w:tc>
          <w:tcPr>
            <w:tcW w:w="5176" w:type="dxa"/>
            <w:vAlign w:val="center"/>
          </w:tcPr>
          <w:p w14:paraId="76A813F1" w14:textId="77777777" w:rsidR="00A1238C" w:rsidRPr="00DE2D2A"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HKY202509331、HKS202501194、HKY202509212</w:t>
            </w:r>
          </w:p>
          <w:p w14:paraId="2911FC5D" w14:textId="77777777" w:rsidR="00A1238C" w:rsidRPr="00DE2D2A"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HKY202508901、HKY202507947、HKS202501034</w:t>
            </w:r>
          </w:p>
          <w:p w14:paraId="320B4059" w14:textId="77777777" w:rsidR="00A1238C" w:rsidRPr="00DE2D2A"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HKY202507885、HKY202507612、JSZDL20250358</w:t>
            </w:r>
          </w:p>
          <w:p w14:paraId="20D818B1" w14:textId="74B05186"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JSZDL20250359、HKY202503811、HKY202504312</w:t>
            </w:r>
          </w:p>
        </w:tc>
        <w:tc>
          <w:tcPr>
            <w:tcW w:w="837" w:type="dxa"/>
            <w:vAlign w:val="center"/>
          </w:tcPr>
          <w:p w14:paraId="1D381465" w14:textId="1581EE38"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4A911C0A" w14:textId="77777777" w:rsidTr="00A1238C">
        <w:trPr>
          <w:trHeight w:val="668"/>
          <w:jc w:val="center"/>
        </w:trPr>
        <w:tc>
          <w:tcPr>
            <w:tcW w:w="2261" w:type="dxa"/>
            <w:vAlign w:val="center"/>
          </w:tcPr>
          <w:p w14:paraId="5DCD669B" w14:textId="744FEA97"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钢筋原材</w:t>
            </w:r>
          </w:p>
        </w:tc>
        <w:tc>
          <w:tcPr>
            <w:tcW w:w="996" w:type="dxa"/>
            <w:vAlign w:val="center"/>
          </w:tcPr>
          <w:p w14:paraId="2BE62A2B" w14:textId="258794E4"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8组</w:t>
            </w:r>
          </w:p>
        </w:tc>
        <w:tc>
          <w:tcPr>
            <w:tcW w:w="5176" w:type="dxa"/>
            <w:vAlign w:val="center"/>
          </w:tcPr>
          <w:p w14:paraId="6E28E0B8" w14:textId="77777777" w:rsidR="00A1238C" w:rsidRPr="00DE2D2A"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GCN202501211、GCN202501123、GCN202501124</w:t>
            </w:r>
          </w:p>
          <w:p w14:paraId="3141D90C" w14:textId="77777777" w:rsidR="00A1238C" w:rsidRPr="00DE2D2A"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GCN202501127、GCN202501128、GCN202501129</w:t>
            </w:r>
          </w:p>
          <w:p w14:paraId="37EC6FA4" w14:textId="463071E8"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GCN202402768.。</w:t>
            </w:r>
          </w:p>
        </w:tc>
        <w:tc>
          <w:tcPr>
            <w:tcW w:w="837" w:type="dxa"/>
            <w:vAlign w:val="center"/>
          </w:tcPr>
          <w:p w14:paraId="0483AD04" w14:textId="3CCBA47A"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5EA05AB0" w14:textId="77777777" w:rsidTr="00A1238C">
        <w:trPr>
          <w:trHeight w:val="572"/>
          <w:jc w:val="center"/>
        </w:trPr>
        <w:tc>
          <w:tcPr>
            <w:tcW w:w="2261" w:type="dxa"/>
            <w:vAlign w:val="center"/>
          </w:tcPr>
          <w:p w14:paraId="3BED7E34" w14:textId="01721695"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双面搭接焊</w:t>
            </w:r>
          </w:p>
        </w:tc>
        <w:tc>
          <w:tcPr>
            <w:tcW w:w="996" w:type="dxa"/>
            <w:vAlign w:val="center"/>
          </w:tcPr>
          <w:p w14:paraId="210F712D" w14:textId="721D4CF1"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2组</w:t>
            </w:r>
          </w:p>
        </w:tc>
        <w:tc>
          <w:tcPr>
            <w:tcW w:w="5176" w:type="dxa"/>
            <w:vAlign w:val="center"/>
          </w:tcPr>
          <w:p w14:paraId="68758E7B" w14:textId="343C8508"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GJHJ202500005</w:t>
            </w:r>
          </w:p>
        </w:tc>
        <w:tc>
          <w:tcPr>
            <w:tcW w:w="837" w:type="dxa"/>
            <w:vAlign w:val="center"/>
          </w:tcPr>
          <w:p w14:paraId="00E7FB4D" w14:textId="71F217DB"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66EA9D63" w14:textId="77777777" w:rsidTr="00A1238C">
        <w:trPr>
          <w:trHeight w:val="572"/>
          <w:jc w:val="center"/>
        </w:trPr>
        <w:tc>
          <w:tcPr>
            <w:tcW w:w="2261" w:type="dxa"/>
            <w:vAlign w:val="center"/>
          </w:tcPr>
          <w:p w14:paraId="48C4081A" w14:textId="23D29BEE"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植筋拉拔</w:t>
            </w:r>
          </w:p>
        </w:tc>
        <w:tc>
          <w:tcPr>
            <w:tcW w:w="996" w:type="dxa"/>
            <w:vAlign w:val="center"/>
          </w:tcPr>
          <w:p w14:paraId="23779D8C" w14:textId="6DDF27E3"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1组</w:t>
            </w:r>
          </w:p>
        </w:tc>
        <w:tc>
          <w:tcPr>
            <w:tcW w:w="5176" w:type="dxa"/>
            <w:vAlign w:val="center"/>
          </w:tcPr>
          <w:p w14:paraId="0AAB75C1" w14:textId="126649C9"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20250032</w:t>
            </w:r>
            <w:r w:rsidRPr="00DE2D2A">
              <w:rPr>
                <w:rFonts w:ascii="宋体" w:hAnsi="宋体" w:cs="宋体" w:hint="eastAsia"/>
                <w:color w:val="000000"/>
                <w:kern w:val="0"/>
                <w:sz w:val="22"/>
                <w:szCs w:val="22"/>
                <w:lang w:bidi="ar"/>
              </w:rPr>
              <w:t>.</w:t>
            </w:r>
          </w:p>
        </w:tc>
        <w:tc>
          <w:tcPr>
            <w:tcW w:w="837" w:type="dxa"/>
            <w:vAlign w:val="center"/>
          </w:tcPr>
          <w:p w14:paraId="6ED11A4B" w14:textId="43814420"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559F88C1" w14:textId="77777777" w:rsidTr="00A1238C">
        <w:trPr>
          <w:trHeight w:val="572"/>
          <w:jc w:val="center"/>
        </w:trPr>
        <w:tc>
          <w:tcPr>
            <w:tcW w:w="2261" w:type="dxa"/>
            <w:vAlign w:val="center"/>
          </w:tcPr>
          <w:p w14:paraId="51A4DFC4" w14:textId="3B7B731C"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螺栓、螺母</w:t>
            </w:r>
          </w:p>
        </w:tc>
        <w:tc>
          <w:tcPr>
            <w:tcW w:w="996" w:type="dxa"/>
            <w:vAlign w:val="center"/>
          </w:tcPr>
          <w:p w14:paraId="3D294542" w14:textId="1B0940B7"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12组</w:t>
            </w:r>
          </w:p>
        </w:tc>
        <w:tc>
          <w:tcPr>
            <w:tcW w:w="5176" w:type="dxa"/>
            <w:vAlign w:val="center"/>
          </w:tcPr>
          <w:p w14:paraId="3E20F1D0" w14:textId="77777777" w:rsidR="00A1238C" w:rsidRPr="00DE2D2A"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GJGJGJ202400049</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GJGJGJ202400050</w:t>
            </w:r>
            <w:r w:rsidRPr="00DE2D2A">
              <w:rPr>
                <w:rFonts w:ascii="宋体" w:hAnsi="宋体" w:cs="宋体" w:hint="eastAsia"/>
                <w:color w:val="000000"/>
                <w:kern w:val="0"/>
                <w:sz w:val="22"/>
                <w:szCs w:val="22"/>
                <w:lang w:bidi="ar"/>
              </w:rPr>
              <w:t>、</w:t>
            </w:r>
            <w:r w:rsidRPr="00DE2D2A">
              <w:t xml:space="preserve"> </w:t>
            </w:r>
            <w:r w:rsidRPr="00DE2D2A">
              <w:rPr>
                <w:rFonts w:ascii="宋体" w:hAnsi="宋体" w:cs="宋体"/>
                <w:color w:val="000000"/>
                <w:kern w:val="0"/>
                <w:sz w:val="22"/>
                <w:szCs w:val="22"/>
                <w:lang w:bidi="ar"/>
              </w:rPr>
              <w:t>GJGJGJ202400192</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GJGJGJ202400193</w:t>
            </w:r>
            <w:r w:rsidRPr="00DE2D2A">
              <w:rPr>
                <w:rFonts w:ascii="宋体" w:hAnsi="宋体" w:cs="宋体" w:hint="eastAsia"/>
                <w:color w:val="000000"/>
                <w:kern w:val="0"/>
                <w:sz w:val="22"/>
                <w:szCs w:val="22"/>
                <w:lang w:bidi="ar"/>
              </w:rPr>
              <w:t>、</w:t>
            </w:r>
          </w:p>
          <w:p w14:paraId="10E97F5F" w14:textId="77777777" w:rsidR="00A1238C" w:rsidRPr="00DE2D2A"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GJGJGJ202400194</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GJGJGJ202400195</w:t>
            </w:r>
            <w:r w:rsidRPr="00DE2D2A">
              <w:rPr>
                <w:rFonts w:ascii="宋体" w:hAnsi="宋体" w:cs="宋体" w:hint="eastAsia"/>
                <w:color w:val="000000"/>
                <w:kern w:val="0"/>
                <w:sz w:val="22"/>
                <w:szCs w:val="22"/>
                <w:lang w:bidi="ar"/>
              </w:rPr>
              <w:t>、</w:t>
            </w:r>
          </w:p>
          <w:p w14:paraId="68C82BF0" w14:textId="77777777" w:rsidR="00A1238C" w:rsidRPr="00DE2D2A"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JGJGCL20240035</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JGJGCL20240073</w:t>
            </w:r>
            <w:r w:rsidRPr="00DE2D2A">
              <w:rPr>
                <w:rFonts w:ascii="宋体" w:hAnsi="宋体" w:cs="宋体" w:hint="eastAsia"/>
                <w:color w:val="000000"/>
                <w:kern w:val="0"/>
                <w:sz w:val="22"/>
                <w:szCs w:val="22"/>
                <w:lang w:bidi="ar"/>
              </w:rPr>
              <w:t>、</w:t>
            </w:r>
          </w:p>
          <w:p w14:paraId="624A7A84" w14:textId="77777777" w:rsidR="00A1238C" w:rsidRPr="00DE2D2A"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JGJGCL20240066</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JGJGCL20240055</w:t>
            </w:r>
            <w:r w:rsidRPr="00DE2D2A">
              <w:rPr>
                <w:rFonts w:ascii="宋体" w:hAnsi="宋体" w:cs="宋体" w:hint="eastAsia"/>
                <w:color w:val="000000"/>
                <w:kern w:val="0"/>
                <w:sz w:val="22"/>
                <w:szCs w:val="22"/>
                <w:lang w:bidi="ar"/>
              </w:rPr>
              <w:t>、</w:t>
            </w:r>
          </w:p>
          <w:p w14:paraId="7352D3C2" w14:textId="5E4AFC1C"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JGJGCL20240072</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JGJGCL202400</w:t>
            </w:r>
            <w:r w:rsidRPr="00DE2D2A">
              <w:rPr>
                <w:rFonts w:ascii="宋体" w:hAnsi="宋体" w:cs="宋体" w:hint="eastAsia"/>
                <w:color w:val="000000"/>
                <w:kern w:val="0"/>
                <w:sz w:val="22"/>
                <w:szCs w:val="22"/>
                <w:lang w:bidi="ar"/>
              </w:rPr>
              <w:t>5</w:t>
            </w:r>
            <w:r w:rsidRPr="00DE2D2A">
              <w:rPr>
                <w:rFonts w:ascii="宋体" w:hAnsi="宋体" w:cs="宋体"/>
                <w:color w:val="000000"/>
                <w:kern w:val="0"/>
                <w:sz w:val="22"/>
                <w:szCs w:val="22"/>
                <w:lang w:bidi="ar"/>
              </w:rPr>
              <w:t>5</w:t>
            </w:r>
            <w:r w:rsidRPr="00DE2D2A">
              <w:rPr>
                <w:rFonts w:ascii="宋体" w:hAnsi="宋体" w:cs="宋体" w:hint="eastAsia"/>
                <w:color w:val="000000"/>
                <w:kern w:val="0"/>
                <w:sz w:val="22"/>
                <w:szCs w:val="22"/>
                <w:lang w:bidi="ar"/>
              </w:rPr>
              <w:t>。</w:t>
            </w:r>
          </w:p>
        </w:tc>
        <w:tc>
          <w:tcPr>
            <w:tcW w:w="837" w:type="dxa"/>
            <w:vAlign w:val="center"/>
          </w:tcPr>
          <w:p w14:paraId="4B92B110" w14:textId="60A7C01F"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1918387A" w14:textId="77777777" w:rsidTr="00A1238C">
        <w:trPr>
          <w:trHeight w:val="572"/>
          <w:jc w:val="center"/>
        </w:trPr>
        <w:tc>
          <w:tcPr>
            <w:tcW w:w="2261" w:type="dxa"/>
            <w:vAlign w:val="center"/>
          </w:tcPr>
          <w:p w14:paraId="644E3B10" w14:textId="0A396664"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遇水膨胀橡胶</w:t>
            </w:r>
          </w:p>
        </w:tc>
        <w:tc>
          <w:tcPr>
            <w:tcW w:w="996" w:type="dxa"/>
            <w:vAlign w:val="center"/>
          </w:tcPr>
          <w:p w14:paraId="283CC4AF" w14:textId="11B01838"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6组</w:t>
            </w:r>
          </w:p>
        </w:tc>
        <w:tc>
          <w:tcPr>
            <w:tcW w:w="5176" w:type="dxa"/>
            <w:vAlign w:val="center"/>
          </w:tcPr>
          <w:p w14:paraId="3E522852" w14:textId="5FBC02A6"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JFSCL20240172</w:t>
            </w:r>
            <w:r w:rsidRPr="00DE2D2A">
              <w:rPr>
                <w:rFonts w:ascii="宋体" w:hAnsi="宋体" w:cs="宋体" w:hint="eastAsia"/>
                <w:color w:val="000000"/>
                <w:kern w:val="0"/>
                <w:sz w:val="22"/>
                <w:szCs w:val="22"/>
                <w:lang w:bidi="ar"/>
              </w:rPr>
              <w:t>、</w:t>
            </w:r>
            <w:r w:rsidRPr="00DE2D2A">
              <w:t xml:space="preserve"> </w:t>
            </w:r>
            <w:r w:rsidRPr="00DE2D2A">
              <w:rPr>
                <w:rFonts w:ascii="宋体" w:hAnsi="宋体" w:cs="宋体"/>
                <w:color w:val="000000"/>
                <w:kern w:val="0"/>
                <w:sz w:val="22"/>
                <w:szCs w:val="22"/>
                <w:lang w:bidi="ar"/>
              </w:rPr>
              <w:t>JFSCL20240140</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JFSCL20240141</w:t>
            </w:r>
            <w:r w:rsidRPr="00DE2D2A">
              <w:rPr>
                <w:rFonts w:ascii="宋体" w:hAnsi="宋体" w:cs="宋体" w:hint="eastAsia"/>
                <w:color w:val="000000"/>
                <w:kern w:val="0"/>
                <w:sz w:val="22"/>
                <w:szCs w:val="22"/>
                <w:lang w:bidi="ar"/>
              </w:rPr>
              <w:t>、</w:t>
            </w:r>
            <w:r w:rsidRPr="00DE2D2A">
              <w:t xml:space="preserve"> </w:t>
            </w:r>
            <w:r w:rsidRPr="00DE2D2A">
              <w:rPr>
                <w:rFonts w:ascii="宋体" w:hAnsi="宋体" w:cs="宋体"/>
                <w:color w:val="000000"/>
                <w:kern w:val="0"/>
                <w:sz w:val="22"/>
                <w:szCs w:val="22"/>
                <w:lang w:bidi="ar"/>
              </w:rPr>
              <w:t>JFSCL20240102</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JFSCL20240093</w:t>
            </w:r>
            <w:r w:rsidRPr="00DE2D2A">
              <w:rPr>
                <w:rFonts w:ascii="宋体" w:hAnsi="宋体" w:cs="宋体" w:hint="eastAsia"/>
                <w:color w:val="000000"/>
                <w:kern w:val="0"/>
                <w:sz w:val="22"/>
                <w:szCs w:val="22"/>
                <w:lang w:bidi="ar"/>
              </w:rPr>
              <w:t>、</w:t>
            </w:r>
            <w:r w:rsidRPr="00DE2D2A">
              <w:t xml:space="preserve"> </w:t>
            </w:r>
            <w:r w:rsidRPr="00DE2D2A">
              <w:rPr>
                <w:rFonts w:ascii="宋体" w:hAnsi="宋体" w:cs="宋体"/>
                <w:color w:val="000000"/>
                <w:kern w:val="0"/>
                <w:sz w:val="22"/>
                <w:szCs w:val="22"/>
                <w:lang w:bidi="ar"/>
              </w:rPr>
              <w:t>JFSCL20240037</w:t>
            </w:r>
            <w:r w:rsidRPr="00DE2D2A">
              <w:rPr>
                <w:rFonts w:ascii="宋体" w:hAnsi="宋体" w:cs="宋体" w:hint="eastAsia"/>
                <w:color w:val="000000"/>
                <w:kern w:val="0"/>
                <w:sz w:val="22"/>
                <w:szCs w:val="22"/>
                <w:lang w:bidi="ar"/>
              </w:rPr>
              <w:t>。</w:t>
            </w:r>
          </w:p>
        </w:tc>
        <w:tc>
          <w:tcPr>
            <w:tcW w:w="837" w:type="dxa"/>
            <w:vAlign w:val="center"/>
          </w:tcPr>
          <w:p w14:paraId="70E194D9" w14:textId="0B9691C9"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6894FAB2" w14:textId="77777777" w:rsidTr="00A1238C">
        <w:trPr>
          <w:trHeight w:val="572"/>
          <w:jc w:val="center"/>
        </w:trPr>
        <w:tc>
          <w:tcPr>
            <w:tcW w:w="2261" w:type="dxa"/>
            <w:vAlign w:val="center"/>
          </w:tcPr>
          <w:p w14:paraId="513B6CAC" w14:textId="443C1289"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弹性橡胶密封垫</w:t>
            </w:r>
          </w:p>
        </w:tc>
        <w:tc>
          <w:tcPr>
            <w:tcW w:w="996" w:type="dxa"/>
            <w:vAlign w:val="center"/>
          </w:tcPr>
          <w:p w14:paraId="6FC4DFD8" w14:textId="45524F04"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6组</w:t>
            </w:r>
          </w:p>
        </w:tc>
        <w:tc>
          <w:tcPr>
            <w:tcW w:w="5176" w:type="dxa"/>
            <w:vAlign w:val="center"/>
          </w:tcPr>
          <w:p w14:paraId="6ECC47BE" w14:textId="1150594D"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JFSCL20240169</w:t>
            </w:r>
            <w:r w:rsidRPr="00DE2D2A">
              <w:rPr>
                <w:rFonts w:ascii="宋体" w:hAnsi="宋体" w:cs="宋体" w:hint="eastAsia"/>
                <w:color w:val="000000"/>
                <w:kern w:val="0"/>
                <w:sz w:val="22"/>
                <w:szCs w:val="22"/>
                <w:lang w:bidi="ar"/>
              </w:rPr>
              <w:t>、</w:t>
            </w:r>
            <w:r w:rsidRPr="00DE2D2A">
              <w:t xml:space="preserve"> </w:t>
            </w:r>
            <w:r w:rsidRPr="00DE2D2A">
              <w:rPr>
                <w:rFonts w:ascii="宋体" w:hAnsi="宋体" w:cs="宋体"/>
                <w:color w:val="000000"/>
                <w:kern w:val="0"/>
                <w:sz w:val="22"/>
                <w:szCs w:val="22"/>
                <w:lang w:bidi="ar"/>
              </w:rPr>
              <w:t>JFSCL20240138</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JFSCL20240139</w:t>
            </w:r>
            <w:r w:rsidRPr="00DE2D2A">
              <w:rPr>
                <w:rFonts w:ascii="宋体" w:hAnsi="宋体" w:cs="宋体" w:hint="eastAsia"/>
                <w:color w:val="000000"/>
                <w:kern w:val="0"/>
                <w:sz w:val="22"/>
                <w:szCs w:val="22"/>
                <w:lang w:bidi="ar"/>
              </w:rPr>
              <w:t>、</w:t>
            </w:r>
            <w:r w:rsidRPr="00DE2D2A">
              <w:t xml:space="preserve"> </w:t>
            </w:r>
            <w:r w:rsidRPr="00DE2D2A">
              <w:rPr>
                <w:rFonts w:ascii="宋体" w:hAnsi="宋体" w:cs="宋体"/>
                <w:color w:val="000000"/>
                <w:kern w:val="0"/>
                <w:sz w:val="22"/>
                <w:szCs w:val="22"/>
                <w:lang w:bidi="ar"/>
              </w:rPr>
              <w:t>JFSCL20240103</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JFSCL20240097</w:t>
            </w:r>
            <w:r w:rsidRPr="00DE2D2A">
              <w:rPr>
                <w:rFonts w:ascii="宋体" w:hAnsi="宋体" w:cs="宋体" w:hint="eastAsia"/>
                <w:color w:val="000000"/>
                <w:kern w:val="0"/>
                <w:sz w:val="22"/>
                <w:szCs w:val="22"/>
                <w:lang w:bidi="ar"/>
              </w:rPr>
              <w:t>、</w:t>
            </w:r>
            <w:r w:rsidRPr="00DE2D2A">
              <w:t xml:space="preserve"> </w:t>
            </w:r>
            <w:r w:rsidRPr="00DE2D2A">
              <w:rPr>
                <w:rFonts w:ascii="宋体" w:hAnsi="宋体" w:cs="宋体"/>
                <w:color w:val="000000"/>
                <w:kern w:val="0"/>
                <w:sz w:val="22"/>
                <w:szCs w:val="22"/>
                <w:lang w:bidi="ar"/>
              </w:rPr>
              <w:t>JFSCL20240039</w:t>
            </w:r>
            <w:r w:rsidRPr="00DE2D2A">
              <w:rPr>
                <w:rFonts w:ascii="宋体" w:hAnsi="宋体" w:cs="宋体" w:hint="eastAsia"/>
                <w:color w:val="000000"/>
                <w:kern w:val="0"/>
                <w:sz w:val="22"/>
                <w:szCs w:val="22"/>
                <w:lang w:bidi="ar"/>
              </w:rPr>
              <w:t>。</w:t>
            </w:r>
          </w:p>
        </w:tc>
        <w:tc>
          <w:tcPr>
            <w:tcW w:w="837" w:type="dxa"/>
            <w:vAlign w:val="center"/>
          </w:tcPr>
          <w:p w14:paraId="2DE941FB" w14:textId="5CA86FBE"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35294FED" w14:textId="77777777" w:rsidTr="00A1238C">
        <w:trPr>
          <w:trHeight w:val="572"/>
          <w:jc w:val="center"/>
        </w:trPr>
        <w:tc>
          <w:tcPr>
            <w:tcW w:w="2261" w:type="dxa"/>
            <w:vAlign w:val="center"/>
          </w:tcPr>
          <w:p w14:paraId="36626791" w14:textId="0B4ECA41"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自粘性橡胶薄板</w:t>
            </w:r>
          </w:p>
        </w:tc>
        <w:tc>
          <w:tcPr>
            <w:tcW w:w="996" w:type="dxa"/>
            <w:vAlign w:val="center"/>
          </w:tcPr>
          <w:p w14:paraId="782BE48A" w14:textId="0C23A6B1"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6组</w:t>
            </w:r>
          </w:p>
        </w:tc>
        <w:tc>
          <w:tcPr>
            <w:tcW w:w="5176" w:type="dxa"/>
            <w:vAlign w:val="center"/>
          </w:tcPr>
          <w:p w14:paraId="46EB6B2F" w14:textId="7D495C06"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JFSCL20240040</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JFSCL20240086</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JFSCL20240101</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JFSCL20240142</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JFSCL20240143</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JFSCL20240167</w:t>
            </w:r>
            <w:r w:rsidRPr="00DE2D2A">
              <w:rPr>
                <w:rFonts w:ascii="宋体" w:hAnsi="宋体" w:cs="宋体" w:hint="eastAsia"/>
                <w:color w:val="000000"/>
                <w:kern w:val="0"/>
                <w:sz w:val="22"/>
                <w:szCs w:val="22"/>
                <w:lang w:bidi="ar"/>
              </w:rPr>
              <w:t>。</w:t>
            </w:r>
          </w:p>
        </w:tc>
        <w:tc>
          <w:tcPr>
            <w:tcW w:w="837" w:type="dxa"/>
            <w:vAlign w:val="center"/>
          </w:tcPr>
          <w:p w14:paraId="507BB706" w14:textId="29E2B602"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25B82F88" w14:textId="77777777" w:rsidTr="00A1238C">
        <w:trPr>
          <w:trHeight w:val="572"/>
          <w:jc w:val="center"/>
        </w:trPr>
        <w:tc>
          <w:tcPr>
            <w:tcW w:w="2261" w:type="dxa"/>
            <w:vAlign w:val="center"/>
          </w:tcPr>
          <w:p w14:paraId="0CEBFC69" w14:textId="6F5F7DAF"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丁腈软木橡胶衬垫</w:t>
            </w:r>
          </w:p>
        </w:tc>
        <w:tc>
          <w:tcPr>
            <w:tcW w:w="996" w:type="dxa"/>
            <w:vAlign w:val="center"/>
          </w:tcPr>
          <w:p w14:paraId="543EFC4B" w14:textId="7F397D00"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1组</w:t>
            </w:r>
          </w:p>
        </w:tc>
        <w:tc>
          <w:tcPr>
            <w:tcW w:w="5176" w:type="dxa"/>
            <w:vAlign w:val="center"/>
          </w:tcPr>
          <w:p w14:paraId="0F61B346" w14:textId="7702CD25"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JFSCL20240038</w:t>
            </w:r>
          </w:p>
        </w:tc>
        <w:tc>
          <w:tcPr>
            <w:tcW w:w="837" w:type="dxa"/>
            <w:vAlign w:val="center"/>
          </w:tcPr>
          <w:p w14:paraId="322738BB" w14:textId="289F8DCA"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24803F9A" w14:textId="77777777" w:rsidTr="00A1238C">
        <w:trPr>
          <w:trHeight w:val="572"/>
          <w:jc w:val="center"/>
        </w:trPr>
        <w:tc>
          <w:tcPr>
            <w:tcW w:w="2261" w:type="dxa"/>
            <w:vAlign w:val="center"/>
          </w:tcPr>
          <w:p w14:paraId="260446D4" w14:textId="40629ACA"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单组份氯丁-酚醛粘结剂</w:t>
            </w:r>
          </w:p>
        </w:tc>
        <w:tc>
          <w:tcPr>
            <w:tcW w:w="996" w:type="dxa"/>
            <w:vAlign w:val="center"/>
          </w:tcPr>
          <w:p w14:paraId="0D1E055E" w14:textId="1ED8707F"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6组</w:t>
            </w:r>
          </w:p>
        </w:tc>
        <w:tc>
          <w:tcPr>
            <w:tcW w:w="5176" w:type="dxa"/>
            <w:vAlign w:val="center"/>
          </w:tcPr>
          <w:p w14:paraId="53C08C2A" w14:textId="3D74DE90"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JFSCL20240036</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JFSCL20240089</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JFSCL20240109</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JFSCL20240144</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JFSCL20240145</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JFSCL20240168</w:t>
            </w:r>
            <w:r w:rsidRPr="00DE2D2A">
              <w:rPr>
                <w:rFonts w:ascii="宋体" w:hAnsi="宋体" w:cs="宋体" w:hint="eastAsia"/>
                <w:color w:val="000000"/>
                <w:kern w:val="0"/>
                <w:sz w:val="22"/>
                <w:szCs w:val="22"/>
                <w:lang w:bidi="ar"/>
              </w:rPr>
              <w:t>。</w:t>
            </w:r>
          </w:p>
        </w:tc>
        <w:tc>
          <w:tcPr>
            <w:tcW w:w="837" w:type="dxa"/>
            <w:vAlign w:val="center"/>
          </w:tcPr>
          <w:p w14:paraId="1CCDF6C2" w14:textId="3BBF42CB"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01A2DE60" w14:textId="77777777" w:rsidTr="00A1238C">
        <w:trPr>
          <w:trHeight w:val="572"/>
          <w:jc w:val="center"/>
        </w:trPr>
        <w:tc>
          <w:tcPr>
            <w:tcW w:w="2261" w:type="dxa"/>
            <w:vAlign w:val="center"/>
          </w:tcPr>
          <w:p w14:paraId="6714C997" w14:textId="3D7D5784"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遇水膨胀止水胶</w:t>
            </w:r>
          </w:p>
        </w:tc>
        <w:tc>
          <w:tcPr>
            <w:tcW w:w="996" w:type="dxa"/>
            <w:vAlign w:val="center"/>
          </w:tcPr>
          <w:p w14:paraId="23868D1C" w14:textId="04B5EA45"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1组</w:t>
            </w:r>
          </w:p>
        </w:tc>
        <w:tc>
          <w:tcPr>
            <w:tcW w:w="5176" w:type="dxa"/>
            <w:vAlign w:val="center"/>
          </w:tcPr>
          <w:p w14:paraId="7BE02A2F" w14:textId="7625700F"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JFSCL20250026</w:t>
            </w:r>
          </w:p>
        </w:tc>
        <w:tc>
          <w:tcPr>
            <w:tcW w:w="837" w:type="dxa"/>
            <w:vAlign w:val="center"/>
          </w:tcPr>
          <w:p w14:paraId="61BF440F" w14:textId="29D3EEC7"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254B3A74" w14:textId="77777777" w:rsidTr="00A1238C">
        <w:trPr>
          <w:trHeight w:val="572"/>
          <w:jc w:val="center"/>
        </w:trPr>
        <w:tc>
          <w:tcPr>
            <w:tcW w:w="2261" w:type="dxa"/>
            <w:vAlign w:val="center"/>
          </w:tcPr>
          <w:p w14:paraId="6039C411" w14:textId="2EFFA67B"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塑料保护罩</w:t>
            </w:r>
          </w:p>
        </w:tc>
        <w:tc>
          <w:tcPr>
            <w:tcW w:w="996" w:type="dxa"/>
            <w:vAlign w:val="center"/>
          </w:tcPr>
          <w:p w14:paraId="2323AD0D" w14:textId="18A0826A"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1组</w:t>
            </w:r>
          </w:p>
        </w:tc>
        <w:tc>
          <w:tcPr>
            <w:tcW w:w="5176" w:type="dxa"/>
            <w:vAlign w:val="center"/>
          </w:tcPr>
          <w:p w14:paraId="2AB287BE" w14:textId="08DD8F43"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JSZDL20250636</w:t>
            </w:r>
          </w:p>
        </w:tc>
        <w:tc>
          <w:tcPr>
            <w:tcW w:w="837" w:type="dxa"/>
            <w:vAlign w:val="center"/>
          </w:tcPr>
          <w:p w14:paraId="1E0E4A75" w14:textId="0D7DA2A9"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21505AD3" w14:textId="77777777" w:rsidTr="00A1238C">
        <w:trPr>
          <w:trHeight w:val="572"/>
          <w:jc w:val="center"/>
        </w:trPr>
        <w:tc>
          <w:tcPr>
            <w:tcW w:w="2261" w:type="dxa"/>
            <w:vAlign w:val="center"/>
          </w:tcPr>
          <w:p w14:paraId="520E46B6" w14:textId="52A5023E"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界面处理剂</w:t>
            </w:r>
          </w:p>
        </w:tc>
        <w:tc>
          <w:tcPr>
            <w:tcW w:w="996" w:type="dxa"/>
            <w:vAlign w:val="center"/>
          </w:tcPr>
          <w:p w14:paraId="08BB9467" w14:textId="73045F3C"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1组</w:t>
            </w:r>
          </w:p>
        </w:tc>
        <w:tc>
          <w:tcPr>
            <w:tcW w:w="5176" w:type="dxa"/>
            <w:vAlign w:val="center"/>
          </w:tcPr>
          <w:p w14:paraId="1F38F68E" w14:textId="1CE5AA7B"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JMJ202500004</w:t>
            </w:r>
          </w:p>
        </w:tc>
        <w:tc>
          <w:tcPr>
            <w:tcW w:w="837" w:type="dxa"/>
            <w:vAlign w:val="center"/>
          </w:tcPr>
          <w:p w14:paraId="675775D5" w14:textId="29BE6502"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6027F61E" w14:textId="77777777" w:rsidTr="00A1238C">
        <w:trPr>
          <w:trHeight w:val="572"/>
          <w:jc w:val="center"/>
        </w:trPr>
        <w:tc>
          <w:tcPr>
            <w:tcW w:w="2261" w:type="dxa"/>
            <w:vAlign w:val="center"/>
          </w:tcPr>
          <w:p w14:paraId="22B92074" w14:textId="10FB3120"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聚丙烯酸酯乳液防腐蚀水泥砂浆</w:t>
            </w:r>
          </w:p>
        </w:tc>
        <w:tc>
          <w:tcPr>
            <w:tcW w:w="996" w:type="dxa"/>
            <w:vAlign w:val="center"/>
          </w:tcPr>
          <w:p w14:paraId="331EC6C7" w14:textId="5EDD87F0"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1组</w:t>
            </w:r>
          </w:p>
        </w:tc>
        <w:tc>
          <w:tcPr>
            <w:tcW w:w="5176" w:type="dxa"/>
            <w:vAlign w:val="center"/>
          </w:tcPr>
          <w:p w14:paraId="3EBC8274" w14:textId="7E0A9776"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JSZDL20250801</w:t>
            </w:r>
          </w:p>
        </w:tc>
        <w:tc>
          <w:tcPr>
            <w:tcW w:w="837" w:type="dxa"/>
            <w:vAlign w:val="center"/>
          </w:tcPr>
          <w:p w14:paraId="60E584E4" w14:textId="709C4D15"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7CE64688" w14:textId="77777777" w:rsidTr="00A1238C">
        <w:trPr>
          <w:trHeight w:val="572"/>
          <w:jc w:val="center"/>
        </w:trPr>
        <w:tc>
          <w:tcPr>
            <w:tcW w:w="2261" w:type="dxa"/>
            <w:vAlign w:val="center"/>
          </w:tcPr>
          <w:p w14:paraId="7819CE30" w14:textId="14A44AF6"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聚合物水泥防水砂浆</w:t>
            </w:r>
          </w:p>
        </w:tc>
        <w:tc>
          <w:tcPr>
            <w:tcW w:w="996" w:type="dxa"/>
            <w:vAlign w:val="center"/>
          </w:tcPr>
          <w:p w14:paraId="1107F9DB" w14:textId="0EA72934"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1组</w:t>
            </w:r>
          </w:p>
        </w:tc>
        <w:tc>
          <w:tcPr>
            <w:tcW w:w="5176" w:type="dxa"/>
            <w:vAlign w:val="center"/>
          </w:tcPr>
          <w:p w14:paraId="7A09081E" w14:textId="7D4C2440"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FTL202500053</w:t>
            </w:r>
          </w:p>
        </w:tc>
        <w:tc>
          <w:tcPr>
            <w:tcW w:w="837" w:type="dxa"/>
            <w:vAlign w:val="center"/>
          </w:tcPr>
          <w:p w14:paraId="478964A1" w14:textId="3D3973FF"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5B6ECC1B" w14:textId="77777777" w:rsidTr="00A1238C">
        <w:trPr>
          <w:trHeight w:val="572"/>
          <w:jc w:val="center"/>
        </w:trPr>
        <w:tc>
          <w:tcPr>
            <w:tcW w:w="2261" w:type="dxa"/>
            <w:vAlign w:val="center"/>
          </w:tcPr>
          <w:p w14:paraId="292CCBA4" w14:textId="582B4AB8"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同步注浆试块抗压</w:t>
            </w:r>
          </w:p>
        </w:tc>
        <w:tc>
          <w:tcPr>
            <w:tcW w:w="996" w:type="dxa"/>
            <w:vAlign w:val="center"/>
          </w:tcPr>
          <w:p w14:paraId="368D0C59" w14:textId="5EB11EEB"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1组</w:t>
            </w:r>
          </w:p>
        </w:tc>
        <w:tc>
          <w:tcPr>
            <w:tcW w:w="5176" w:type="dxa"/>
            <w:vAlign w:val="center"/>
          </w:tcPr>
          <w:p w14:paraId="4E3D9AE8" w14:textId="1C9820AC"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JSZDL20241464</w:t>
            </w:r>
          </w:p>
        </w:tc>
        <w:tc>
          <w:tcPr>
            <w:tcW w:w="837" w:type="dxa"/>
            <w:vAlign w:val="center"/>
          </w:tcPr>
          <w:p w14:paraId="2C6C8D20" w14:textId="51160555"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4B5E8C06" w14:textId="77777777" w:rsidTr="00A1238C">
        <w:trPr>
          <w:trHeight w:val="572"/>
          <w:jc w:val="center"/>
        </w:trPr>
        <w:tc>
          <w:tcPr>
            <w:tcW w:w="2261" w:type="dxa"/>
            <w:vAlign w:val="center"/>
          </w:tcPr>
          <w:p w14:paraId="3E84BC18" w14:textId="670ECB60"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lastRenderedPageBreak/>
              <w:t>水泥</w:t>
            </w:r>
          </w:p>
        </w:tc>
        <w:tc>
          <w:tcPr>
            <w:tcW w:w="996" w:type="dxa"/>
            <w:vAlign w:val="center"/>
          </w:tcPr>
          <w:p w14:paraId="0530CA40" w14:textId="4D9C08AF"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15组</w:t>
            </w:r>
          </w:p>
        </w:tc>
        <w:tc>
          <w:tcPr>
            <w:tcW w:w="5176" w:type="dxa"/>
            <w:vAlign w:val="center"/>
          </w:tcPr>
          <w:p w14:paraId="5CCA775A" w14:textId="77777777" w:rsidR="00A1238C" w:rsidRPr="00DE2D2A"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SN202400163、SN202400132*、SN202400131、SN202400109*、SN202400107*、SN202400101、</w:t>
            </w:r>
          </w:p>
          <w:p w14:paraId="5E51AE4E" w14:textId="77777777" w:rsidR="00A1238C" w:rsidRPr="00DE2D2A"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SN202400099、SN2024000067*、SN202400066*、SN202400014*、SN202400631、SN202400618、</w:t>
            </w:r>
          </w:p>
          <w:p w14:paraId="3BCBB172" w14:textId="7E98D4C7"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SN202500055</w:t>
            </w:r>
            <w:r w:rsidRPr="00DE2D2A">
              <w:rPr>
                <w:rFonts w:ascii="宋体" w:hAnsi="宋体" w:cs="宋体" w:hint="eastAsia"/>
                <w:color w:val="000000"/>
                <w:kern w:val="0"/>
                <w:sz w:val="22"/>
                <w:szCs w:val="22"/>
                <w:lang w:bidi="ar"/>
              </w:rPr>
              <w:t>。</w:t>
            </w:r>
          </w:p>
        </w:tc>
        <w:tc>
          <w:tcPr>
            <w:tcW w:w="837" w:type="dxa"/>
            <w:vAlign w:val="center"/>
          </w:tcPr>
          <w:p w14:paraId="10634519" w14:textId="39DB6937"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7465E2A9" w14:textId="77777777" w:rsidTr="00A1238C">
        <w:trPr>
          <w:trHeight w:val="572"/>
          <w:jc w:val="center"/>
        </w:trPr>
        <w:tc>
          <w:tcPr>
            <w:tcW w:w="2261" w:type="dxa"/>
            <w:vAlign w:val="center"/>
          </w:tcPr>
          <w:p w14:paraId="518912CD" w14:textId="77777777"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水泥土取芯抗压</w:t>
            </w:r>
          </w:p>
          <w:p w14:paraId="69F028CB" w14:textId="12A31A24"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（三轴）</w:t>
            </w:r>
          </w:p>
        </w:tc>
        <w:tc>
          <w:tcPr>
            <w:tcW w:w="996" w:type="dxa"/>
            <w:vAlign w:val="center"/>
          </w:tcPr>
          <w:p w14:paraId="3D59EC4E" w14:textId="1582D8DC"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12组</w:t>
            </w:r>
          </w:p>
        </w:tc>
        <w:tc>
          <w:tcPr>
            <w:tcW w:w="5176" w:type="dxa"/>
            <w:vAlign w:val="center"/>
          </w:tcPr>
          <w:p w14:paraId="3DCB5024" w14:textId="69AA364F"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JQT20240146、</w:t>
            </w:r>
            <w:r w:rsidRPr="00DE2D2A">
              <w:rPr>
                <w:rFonts w:ascii="宋体" w:hAnsi="宋体" w:cs="宋体"/>
                <w:color w:val="000000"/>
                <w:kern w:val="0"/>
                <w:sz w:val="22"/>
                <w:szCs w:val="22"/>
                <w:lang w:bidi="ar"/>
              </w:rPr>
              <w:t xml:space="preserve"> JQT20240346</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JQT20240147</w:t>
            </w:r>
          </w:p>
        </w:tc>
        <w:tc>
          <w:tcPr>
            <w:tcW w:w="837" w:type="dxa"/>
            <w:vAlign w:val="center"/>
          </w:tcPr>
          <w:p w14:paraId="3BCE4CD2" w14:textId="08F80795"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7435F912" w14:textId="77777777" w:rsidTr="00A1238C">
        <w:trPr>
          <w:trHeight w:val="572"/>
          <w:jc w:val="center"/>
        </w:trPr>
        <w:tc>
          <w:tcPr>
            <w:tcW w:w="2261" w:type="dxa"/>
            <w:vAlign w:val="center"/>
          </w:tcPr>
          <w:p w14:paraId="0BCD0A9A" w14:textId="77777777"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水泥土取芯抗压</w:t>
            </w:r>
          </w:p>
          <w:p w14:paraId="03B56D73" w14:textId="541C7DF3"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（旋喷桩）</w:t>
            </w:r>
          </w:p>
        </w:tc>
        <w:tc>
          <w:tcPr>
            <w:tcW w:w="996" w:type="dxa"/>
            <w:vAlign w:val="center"/>
          </w:tcPr>
          <w:p w14:paraId="62349896" w14:textId="24E964B7"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9组</w:t>
            </w:r>
          </w:p>
        </w:tc>
        <w:tc>
          <w:tcPr>
            <w:tcW w:w="5176" w:type="dxa"/>
            <w:vAlign w:val="center"/>
          </w:tcPr>
          <w:p w14:paraId="16CE9B18" w14:textId="559756F9"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JQT20240</w:t>
            </w:r>
            <w:r w:rsidRPr="00DE2D2A">
              <w:rPr>
                <w:rFonts w:ascii="宋体" w:hAnsi="宋体" w:cs="宋体" w:hint="eastAsia"/>
                <w:color w:val="000000"/>
                <w:kern w:val="0"/>
                <w:sz w:val="22"/>
                <w:szCs w:val="22"/>
                <w:lang w:bidi="ar"/>
              </w:rPr>
              <w:t>0</w:t>
            </w:r>
            <w:r w:rsidRPr="00DE2D2A">
              <w:rPr>
                <w:rFonts w:ascii="宋体" w:hAnsi="宋体" w:cs="宋体"/>
                <w:color w:val="000000"/>
                <w:kern w:val="0"/>
                <w:sz w:val="22"/>
                <w:szCs w:val="22"/>
                <w:lang w:bidi="ar"/>
              </w:rPr>
              <w:t>344</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JQT20240345</w:t>
            </w:r>
            <w:r w:rsidRPr="00DE2D2A">
              <w:rPr>
                <w:rFonts w:ascii="宋体" w:hAnsi="宋体" w:cs="宋体" w:hint="eastAsia"/>
                <w:color w:val="000000"/>
                <w:kern w:val="0"/>
                <w:sz w:val="22"/>
                <w:szCs w:val="22"/>
                <w:lang w:bidi="ar"/>
              </w:rPr>
              <w:t>、</w:t>
            </w:r>
            <w:r w:rsidRPr="00DE2D2A">
              <w:rPr>
                <w:rFonts w:ascii="宋体" w:hAnsi="宋体" w:cs="宋体"/>
                <w:color w:val="000000"/>
                <w:kern w:val="0"/>
                <w:sz w:val="22"/>
                <w:szCs w:val="22"/>
                <w:lang w:bidi="ar"/>
              </w:rPr>
              <w:t>JQT20240148</w:t>
            </w:r>
          </w:p>
        </w:tc>
        <w:tc>
          <w:tcPr>
            <w:tcW w:w="837" w:type="dxa"/>
            <w:vAlign w:val="center"/>
          </w:tcPr>
          <w:p w14:paraId="0F20B114" w14:textId="0992BE1E"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040C4D70" w14:textId="77777777" w:rsidTr="00A1238C">
        <w:trPr>
          <w:trHeight w:val="572"/>
          <w:jc w:val="center"/>
        </w:trPr>
        <w:tc>
          <w:tcPr>
            <w:tcW w:w="2261" w:type="dxa"/>
            <w:vAlign w:val="center"/>
          </w:tcPr>
          <w:p w14:paraId="55A11934" w14:textId="1AD625F4"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无纺土工布</w:t>
            </w:r>
          </w:p>
        </w:tc>
        <w:tc>
          <w:tcPr>
            <w:tcW w:w="996" w:type="dxa"/>
            <w:vAlign w:val="center"/>
          </w:tcPr>
          <w:p w14:paraId="2050CEDD" w14:textId="15714FD2"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1组</w:t>
            </w:r>
          </w:p>
        </w:tc>
        <w:tc>
          <w:tcPr>
            <w:tcW w:w="5176" w:type="dxa"/>
            <w:vAlign w:val="center"/>
          </w:tcPr>
          <w:p w14:paraId="571CA822" w14:textId="7699FA1B"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JJGGL20250113</w:t>
            </w:r>
          </w:p>
        </w:tc>
        <w:tc>
          <w:tcPr>
            <w:tcW w:w="837" w:type="dxa"/>
            <w:vAlign w:val="center"/>
          </w:tcPr>
          <w:p w14:paraId="016B14DF" w14:textId="489DE05C"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5F60D138" w14:textId="77777777" w:rsidTr="00A1238C">
        <w:trPr>
          <w:trHeight w:val="572"/>
          <w:jc w:val="center"/>
        </w:trPr>
        <w:tc>
          <w:tcPr>
            <w:tcW w:w="2261" w:type="dxa"/>
            <w:vAlign w:val="center"/>
          </w:tcPr>
          <w:p w14:paraId="67036B6C" w14:textId="19E097CD"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聚氨酯密封胶</w:t>
            </w:r>
          </w:p>
        </w:tc>
        <w:tc>
          <w:tcPr>
            <w:tcW w:w="996" w:type="dxa"/>
            <w:vAlign w:val="center"/>
          </w:tcPr>
          <w:p w14:paraId="093CFA3E" w14:textId="3576EC47"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2组</w:t>
            </w:r>
          </w:p>
        </w:tc>
        <w:tc>
          <w:tcPr>
            <w:tcW w:w="5176" w:type="dxa"/>
            <w:vAlign w:val="center"/>
          </w:tcPr>
          <w:p w14:paraId="0358D540" w14:textId="4963D2B2"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MFC20250002</w:t>
            </w:r>
            <w:r w:rsidRPr="00DE2D2A">
              <w:rPr>
                <w:rFonts w:ascii="宋体" w:hAnsi="宋体" w:cs="宋体" w:hint="eastAsia"/>
                <w:color w:val="000000"/>
                <w:kern w:val="0"/>
                <w:sz w:val="22"/>
                <w:szCs w:val="22"/>
                <w:lang w:bidi="ar"/>
              </w:rPr>
              <w:t>5、MFC202500021</w:t>
            </w:r>
          </w:p>
        </w:tc>
        <w:tc>
          <w:tcPr>
            <w:tcW w:w="837" w:type="dxa"/>
            <w:vAlign w:val="center"/>
          </w:tcPr>
          <w:p w14:paraId="01F998A0" w14:textId="576D63A7"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0336B447" w14:textId="77777777" w:rsidTr="00A1238C">
        <w:trPr>
          <w:trHeight w:val="572"/>
          <w:jc w:val="center"/>
        </w:trPr>
        <w:tc>
          <w:tcPr>
            <w:tcW w:w="2261" w:type="dxa"/>
            <w:vAlign w:val="center"/>
          </w:tcPr>
          <w:p w14:paraId="204739CC" w14:textId="5CDCD3B9"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ECB防水板</w:t>
            </w:r>
          </w:p>
        </w:tc>
        <w:tc>
          <w:tcPr>
            <w:tcW w:w="996" w:type="dxa"/>
            <w:vAlign w:val="center"/>
          </w:tcPr>
          <w:p w14:paraId="67811987" w14:textId="5E19E0C5"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1组</w:t>
            </w:r>
          </w:p>
        </w:tc>
        <w:tc>
          <w:tcPr>
            <w:tcW w:w="5176" w:type="dxa"/>
            <w:vAlign w:val="center"/>
          </w:tcPr>
          <w:p w14:paraId="5EBD48C0" w14:textId="6217B5C2" w:rsidR="00A1238C"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color w:val="000000"/>
                <w:kern w:val="0"/>
                <w:sz w:val="22"/>
                <w:szCs w:val="22"/>
                <w:lang w:bidi="ar"/>
              </w:rPr>
              <w:t>JFSCL20250025</w:t>
            </w:r>
          </w:p>
        </w:tc>
        <w:tc>
          <w:tcPr>
            <w:tcW w:w="837" w:type="dxa"/>
            <w:vAlign w:val="center"/>
          </w:tcPr>
          <w:p w14:paraId="1E9CDF7E" w14:textId="47345913"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1A09B073" w14:textId="77777777" w:rsidTr="00A1238C">
        <w:trPr>
          <w:trHeight w:val="572"/>
          <w:jc w:val="center"/>
        </w:trPr>
        <w:tc>
          <w:tcPr>
            <w:tcW w:w="2261" w:type="dxa"/>
            <w:vAlign w:val="center"/>
          </w:tcPr>
          <w:p w14:paraId="310A847C" w14:textId="72EA7938"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硫铝酸盐微膨胀水泥</w:t>
            </w:r>
          </w:p>
        </w:tc>
        <w:tc>
          <w:tcPr>
            <w:tcW w:w="996" w:type="dxa"/>
            <w:vAlign w:val="center"/>
          </w:tcPr>
          <w:p w14:paraId="7B895685" w14:textId="28394E4F"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1组</w:t>
            </w:r>
          </w:p>
        </w:tc>
        <w:tc>
          <w:tcPr>
            <w:tcW w:w="5176" w:type="dxa"/>
            <w:vAlign w:val="center"/>
          </w:tcPr>
          <w:p w14:paraId="5EC92579" w14:textId="397DF501" w:rsidR="00A1238C" w:rsidRPr="00DE2D2A"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JSZDL20250816</w:t>
            </w:r>
          </w:p>
        </w:tc>
        <w:tc>
          <w:tcPr>
            <w:tcW w:w="837" w:type="dxa"/>
            <w:vAlign w:val="center"/>
          </w:tcPr>
          <w:p w14:paraId="65AF8838" w14:textId="302D0C11"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r w:rsidR="00A1238C" w14:paraId="5383CB71" w14:textId="77777777" w:rsidTr="00A1238C">
        <w:trPr>
          <w:trHeight w:val="572"/>
          <w:jc w:val="center"/>
        </w:trPr>
        <w:tc>
          <w:tcPr>
            <w:tcW w:w="2261" w:type="dxa"/>
            <w:vAlign w:val="center"/>
          </w:tcPr>
          <w:p w14:paraId="31B8ECEA" w14:textId="4B34C6CF"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遇水膨胀止水条</w:t>
            </w:r>
          </w:p>
        </w:tc>
        <w:tc>
          <w:tcPr>
            <w:tcW w:w="996" w:type="dxa"/>
            <w:vAlign w:val="center"/>
          </w:tcPr>
          <w:p w14:paraId="1E659145" w14:textId="42BBDCD9"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1组</w:t>
            </w:r>
          </w:p>
        </w:tc>
        <w:tc>
          <w:tcPr>
            <w:tcW w:w="5176" w:type="dxa"/>
            <w:vAlign w:val="center"/>
          </w:tcPr>
          <w:p w14:paraId="3982C9C0" w14:textId="3C144F04" w:rsidR="00A1238C" w:rsidRPr="00DE2D2A" w:rsidRDefault="00A1238C" w:rsidP="00A1238C">
            <w:pPr>
              <w:widowControl/>
              <w:jc w:val="center"/>
              <w:textAlignment w:val="center"/>
              <w:rPr>
                <w:rFonts w:ascii="宋体" w:hAnsi="宋体" w:cs="宋体" w:hint="eastAsia"/>
                <w:color w:val="000000"/>
                <w:kern w:val="0"/>
                <w:sz w:val="22"/>
                <w:szCs w:val="22"/>
                <w:lang w:bidi="ar"/>
              </w:rPr>
            </w:pPr>
            <w:r w:rsidRPr="00DE2D2A">
              <w:rPr>
                <w:rFonts w:ascii="宋体" w:hAnsi="宋体" w:cs="宋体" w:hint="eastAsia"/>
                <w:color w:val="000000"/>
                <w:kern w:val="0"/>
                <w:sz w:val="22"/>
                <w:szCs w:val="22"/>
                <w:lang w:bidi="ar"/>
              </w:rPr>
              <w:t>JFSCL20250051</w:t>
            </w:r>
          </w:p>
        </w:tc>
        <w:tc>
          <w:tcPr>
            <w:tcW w:w="837" w:type="dxa"/>
            <w:vAlign w:val="center"/>
          </w:tcPr>
          <w:p w14:paraId="6982A1BD" w14:textId="722832A7" w:rsidR="00A1238C" w:rsidRDefault="00A1238C" w:rsidP="00A1238C">
            <w:pPr>
              <w:widowControl/>
              <w:jc w:val="center"/>
              <w:textAlignment w:val="center"/>
              <w:rPr>
                <w:rFonts w:ascii="宋体" w:hAnsi="宋体" w:cs="宋体" w:hint="eastAsia"/>
                <w:color w:val="000000"/>
                <w:kern w:val="0"/>
                <w:sz w:val="22"/>
                <w:szCs w:val="22"/>
                <w:lang w:bidi="ar"/>
              </w:rPr>
            </w:pPr>
            <w:r>
              <w:rPr>
                <w:rFonts w:ascii="宋体" w:hAnsi="宋体" w:cs="宋体" w:hint="eastAsia"/>
                <w:color w:val="000000"/>
                <w:kern w:val="0"/>
                <w:sz w:val="22"/>
                <w:szCs w:val="22"/>
                <w:lang w:bidi="ar"/>
              </w:rPr>
              <w:t>合格</w:t>
            </w:r>
          </w:p>
        </w:tc>
      </w:tr>
    </w:tbl>
    <w:p w14:paraId="64AEB08D" w14:textId="2659AEA3" w:rsidR="004D22C3" w:rsidRPr="0064151A" w:rsidRDefault="00A1238C" w:rsidP="0064151A">
      <w:pPr>
        <w:pStyle w:val="11"/>
        <w:rPr>
          <w:rFonts w:hint="eastAsia"/>
        </w:rPr>
      </w:pPr>
      <w:bookmarkStart w:id="63" w:name="_Toc226811371"/>
      <w:bookmarkStart w:id="64" w:name="_Toc10586"/>
      <w:bookmarkStart w:id="65" w:name="_Toc229907594"/>
      <w:r w:rsidRPr="0064151A">
        <w:rPr>
          <w:rFonts w:hint="eastAsia"/>
        </w:rPr>
        <w:t>7.2设备的合格证及主要性能测试报告</w:t>
      </w:r>
      <w:bookmarkEnd w:id="63"/>
      <w:bookmarkEnd w:id="64"/>
      <w:bookmarkEnd w:id="65"/>
    </w:p>
    <w:p w14:paraId="1CB80A3D" w14:textId="77777777" w:rsidR="004D22C3" w:rsidRDefault="00000000" w:rsidP="00EF7D1E">
      <w:pPr>
        <w:spacing w:line="440" w:lineRule="exact"/>
        <w:ind w:firstLine="560"/>
        <w:rPr>
          <w:sz w:val="24"/>
        </w:rPr>
      </w:pPr>
      <w:r>
        <w:rPr>
          <w:rFonts w:hint="eastAsia"/>
          <w:sz w:val="24"/>
        </w:rPr>
        <w:t>金吉路站～申江路站区间上</w:t>
      </w:r>
      <w:r>
        <w:rPr>
          <w:rFonts w:hint="eastAsia"/>
          <w:sz w:val="24"/>
          <w:lang w:val="zh-CN"/>
        </w:rPr>
        <w:t>线采用</w:t>
      </w:r>
      <w:r>
        <w:rPr>
          <w:rFonts w:hint="eastAsia"/>
          <w:sz w:val="24"/>
        </w:rPr>
        <w:t>一台中铁装备</w:t>
      </w:r>
      <w:r>
        <w:rPr>
          <w:rFonts w:hint="eastAsia"/>
          <w:sz w:val="24"/>
        </w:rPr>
        <w:t>1433#</w:t>
      </w:r>
      <w:r>
        <w:rPr>
          <w:rFonts w:hint="eastAsia"/>
          <w:sz w:val="24"/>
        </w:rPr>
        <w:t>盾构机</w:t>
      </w:r>
      <w:r>
        <w:rPr>
          <w:rFonts w:hint="eastAsia"/>
          <w:sz w:val="24"/>
          <w:lang w:val="zh-CN"/>
        </w:rPr>
        <w:t>（</w:t>
      </w:r>
      <w:r>
        <w:rPr>
          <w:rFonts w:hint="eastAsia"/>
          <w:sz w:val="24"/>
        </w:rPr>
        <w:t>中铁装备</w:t>
      </w:r>
      <w:r>
        <w:rPr>
          <w:rFonts w:hint="eastAsia"/>
          <w:sz w:val="24"/>
          <w:lang w:val="zh-CN"/>
        </w:rPr>
        <w:t>）土压平衡盾构进行掘进施工，</w:t>
      </w:r>
      <w:r>
        <w:rPr>
          <w:rFonts w:hint="eastAsia"/>
          <w:sz w:val="24"/>
        </w:rPr>
        <w:t>下行线</w:t>
      </w:r>
      <w:r>
        <w:rPr>
          <w:rFonts w:hint="eastAsia"/>
          <w:sz w:val="24"/>
          <w:lang w:val="zh-CN"/>
        </w:rPr>
        <w:t>线采用</w:t>
      </w:r>
      <w:r>
        <w:rPr>
          <w:rFonts w:hint="eastAsia"/>
          <w:sz w:val="24"/>
        </w:rPr>
        <w:t>一台</w:t>
      </w:r>
      <w:r>
        <w:rPr>
          <w:rFonts w:hint="eastAsia"/>
          <w:sz w:val="24"/>
        </w:rPr>
        <w:t>1434#</w:t>
      </w:r>
      <w:r>
        <w:rPr>
          <w:rFonts w:hint="eastAsia"/>
          <w:sz w:val="24"/>
        </w:rPr>
        <w:t>盾构机</w:t>
      </w:r>
      <w:r>
        <w:rPr>
          <w:rFonts w:hint="eastAsia"/>
          <w:sz w:val="24"/>
          <w:lang w:val="zh-CN"/>
        </w:rPr>
        <w:t>（</w:t>
      </w:r>
      <w:r>
        <w:rPr>
          <w:rFonts w:hint="eastAsia"/>
          <w:sz w:val="24"/>
        </w:rPr>
        <w:t>中铁装备</w:t>
      </w:r>
      <w:r>
        <w:rPr>
          <w:rFonts w:hint="eastAsia"/>
          <w:sz w:val="24"/>
          <w:lang w:val="zh-CN"/>
        </w:rPr>
        <w:t>）土压平衡盾构进行掘进施工，</w:t>
      </w:r>
      <w:r>
        <w:rPr>
          <w:rFonts w:hint="eastAsia"/>
          <w:sz w:val="24"/>
        </w:rPr>
        <w:t>厂家已经出具两台盾构机的产品合格证，且两台设备在出厂前由上海地铁盾构设备工程有限公司参与验收并出具出厂验收合格证，始发前由上海地铁盾构设备工程有限公司参与验收并出具井底验收合格证</w:t>
      </w:r>
      <w:r>
        <w:rPr>
          <w:rFonts w:hint="eastAsia"/>
          <w:sz w:val="24"/>
          <w:lang w:val="zh-CN"/>
        </w:rPr>
        <w:t>。</w:t>
      </w:r>
      <w:r>
        <w:rPr>
          <w:rFonts w:hint="eastAsia"/>
          <w:sz w:val="24"/>
        </w:rPr>
        <w:t>盾构机性能测试满足验收要求。</w:t>
      </w:r>
    </w:p>
    <w:p w14:paraId="591ACF14" w14:textId="11F2C0DB" w:rsidR="001F6A3C" w:rsidRPr="0064151A" w:rsidRDefault="00A1238C" w:rsidP="0064151A">
      <w:pPr>
        <w:pStyle w:val="afb"/>
        <w:rPr>
          <w:rFonts w:hint="eastAsia"/>
        </w:rPr>
      </w:pPr>
      <w:bookmarkStart w:id="66" w:name="_Toc229907595"/>
      <w:r w:rsidRPr="0064151A">
        <w:rPr>
          <w:rFonts w:hint="eastAsia"/>
        </w:rPr>
        <w:t>8</w:t>
      </w:r>
      <w:r w:rsidR="001F6A3C" w:rsidRPr="0064151A">
        <w:rPr>
          <w:rFonts w:hint="eastAsia"/>
        </w:rPr>
        <w:t>、</w:t>
      </w:r>
      <w:r w:rsidRPr="0064151A">
        <w:rPr>
          <w:rFonts w:hint="eastAsia"/>
        </w:rPr>
        <w:t>隐蔽工程验收</w:t>
      </w:r>
      <w:r w:rsidR="00132647" w:rsidRPr="0064151A">
        <w:rPr>
          <w:rFonts w:hint="eastAsia"/>
        </w:rPr>
        <w:t>情况</w:t>
      </w:r>
      <w:bookmarkEnd w:id="66"/>
    </w:p>
    <w:p w14:paraId="186D9613" w14:textId="5FA70DF0" w:rsidR="002D56F7" w:rsidRPr="002A411E" w:rsidRDefault="005D493B" w:rsidP="00EF7D1E">
      <w:pPr>
        <w:spacing w:line="440" w:lineRule="exact"/>
        <w:ind w:firstLine="560"/>
        <w:rPr>
          <w:sz w:val="24"/>
        </w:rPr>
      </w:pPr>
      <w:bookmarkStart w:id="67" w:name="_Toc2160"/>
      <w:bookmarkStart w:id="68" w:name="_Toc226811373"/>
      <w:r>
        <w:rPr>
          <w:rFonts w:hint="eastAsia"/>
          <w:sz w:val="24"/>
        </w:rPr>
        <w:t>金吉路站～申江路站区间共划分为</w:t>
      </w:r>
      <w:r>
        <w:rPr>
          <w:rFonts w:hint="eastAsia"/>
          <w:sz w:val="24"/>
        </w:rPr>
        <w:t>1</w:t>
      </w:r>
      <w:r>
        <w:rPr>
          <w:rFonts w:hint="eastAsia"/>
          <w:sz w:val="24"/>
        </w:rPr>
        <w:t>个单位工程，</w:t>
      </w:r>
      <w:r>
        <w:rPr>
          <w:rFonts w:hint="eastAsia"/>
          <w:sz w:val="24"/>
        </w:rPr>
        <w:t>4</w:t>
      </w:r>
      <w:r>
        <w:rPr>
          <w:rFonts w:hint="eastAsia"/>
          <w:sz w:val="24"/>
        </w:rPr>
        <w:t>个子单位工程，</w:t>
      </w:r>
      <w:r>
        <w:rPr>
          <w:rFonts w:hint="eastAsia"/>
          <w:sz w:val="24"/>
        </w:rPr>
        <w:t>12</w:t>
      </w:r>
      <w:r>
        <w:rPr>
          <w:rFonts w:hint="eastAsia"/>
          <w:sz w:val="24"/>
        </w:rPr>
        <w:t>个分部工程，</w:t>
      </w:r>
      <w:r>
        <w:rPr>
          <w:rFonts w:hint="eastAsia"/>
          <w:sz w:val="24"/>
        </w:rPr>
        <w:t>38</w:t>
      </w:r>
      <w:r>
        <w:rPr>
          <w:rFonts w:hint="eastAsia"/>
          <w:sz w:val="24"/>
        </w:rPr>
        <w:t>个分项工程。</w:t>
      </w:r>
      <w:r w:rsidR="00132647">
        <w:rPr>
          <w:rFonts w:hint="eastAsia"/>
          <w:sz w:val="24"/>
        </w:rPr>
        <w:t>其中隐蔽验收范围包括隧道防水</w:t>
      </w:r>
      <w:r w:rsidR="00132647">
        <w:rPr>
          <w:rFonts w:hint="eastAsia"/>
          <w:sz w:val="24"/>
        </w:rPr>
        <w:t>18</w:t>
      </w:r>
      <w:r w:rsidR="00132647">
        <w:rPr>
          <w:rFonts w:hint="eastAsia"/>
          <w:sz w:val="24"/>
        </w:rPr>
        <w:t>份，井接头钢筋</w:t>
      </w:r>
      <w:r w:rsidR="00132647">
        <w:rPr>
          <w:rFonts w:hint="eastAsia"/>
          <w:sz w:val="24"/>
        </w:rPr>
        <w:t>4</w:t>
      </w:r>
      <w:r w:rsidR="00132647">
        <w:rPr>
          <w:rFonts w:hint="eastAsia"/>
          <w:sz w:val="24"/>
        </w:rPr>
        <w:t>份、防水</w:t>
      </w:r>
      <w:r w:rsidR="00132647">
        <w:rPr>
          <w:rFonts w:hint="eastAsia"/>
          <w:sz w:val="24"/>
        </w:rPr>
        <w:t>4</w:t>
      </w:r>
      <w:r w:rsidR="00132647">
        <w:rPr>
          <w:rFonts w:hint="eastAsia"/>
          <w:sz w:val="24"/>
        </w:rPr>
        <w:t>份，联络通道钢筋</w:t>
      </w:r>
      <w:r w:rsidR="00132647">
        <w:rPr>
          <w:rFonts w:hint="eastAsia"/>
          <w:sz w:val="24"/>
        </w:rPr>
        <w:t>2</w:t>
      </w:r>
      <w:r w:rsidR="00132647">
        <w:rPr>
          <w:rFonts w:hint="eastAsia"/>
          <w:sz w:val="24"/>
        </w:rPr>
        <w:t>份、防水</w:t>
      </w:r>
      <w:r w:rsidR="00132647">
        <w:rPr>
          <w:rFonts w:hint="eastAsia"/>
          <w:sz w:val="24"/>
        </w:rPr>
        <w:t>2</w:t>
      </w:r>
      <w:r w:rsidR="00132647">
        <w:rPr>
          <w:rFonts w:hint="eastAsia"/>
          <w:sz w:val="24"/>
        </w:rPr>
        <w:t>份</w:t>
      </w:r>
      <w:r w:rsidR="00200EC4">
        <w:rPr>
          <w:rFonts w:hint="eastAsia"/>
          <w:sz w:val="24"/>
        </w:rPr>
        <w:t>，</w:t>
      </w:r>
      <w:r w:rsidR="00200EC4" w:rsidRPr="00200EC4">
        <w:rPr>
          <w:sz w:val="24"/>
        </w:rPr>
        <w:t>各项隐蔽内容施工质量均满足现行验收标准，施工记录及质保资料齐全完整，经核查验收合格，同意隐蔽并进行下道工序施工。</w:t>
      </w:r>
    </w:p>
    <w:p w14:paraId="6200F010" w14:textId="3444421A" w:rsidR="005D493B" w:rsidRPr="005D493B" w:rsidRDefault="005D493B" w:rsidP="00EF7D1E">
      <w:pPr>
        <w:pStyle w:val="af9"/>
        <w:spacing w:line="440" w:lineRule="exact"/>
        <w:rPr>
          <w:rFonts w:cs="宋体" w:hint="eastAsia"/>
        </w:rPr>
      </w:pPr>
      <w:r>
        <w:rPr>
          <w:rFonts w:cs="宋体" w:hint="eastAsia"/>
        </w:rPr>
        <w:t>表</w:t>
      </w:r>
      <w:r w:rsidR="00132647">
        <w:rPr>
          <w:rFonts w:cs="宋体" w:hint="eastAsia"/>
        </w:rPr>
        <w:t>8</w:t>
      </w:r>
      <w:r>
        <w:rPr>
          <w:rFonts w:cs="宋体" w:hint="eastAsia"/>
        </w:rPr>
        <w:t>-1 单位工程划分表</w:t>
      </w:r>
    </w:p>
    <w:p w14:paraId="3CBBDDE6" w14:textId="5FE9ED81" w:rsidR="005D493B" w:rsidRPr="005D493B" w:rsidRDefault="005E61EA" w:rsidP="005D493B">
      <w:pPr>
        <w:pStyle w:val="2"/>
        <w:ind w:leftChars="0" w:left="0" w:firstLineChars="0" w:firstLine="0"/>
        <w:jc w:val="left"/>
      </w:pPr>
      <w:r w:rsidRPr="005E61EA">
        <w:rPr>
          <w:rFonts w:hint="eastAsia"/>
          <w:noProof/>
        </w:rPr>
        <w:lastRenderedPageBreak/>
        <w:drawing>
          <wp:inline distT="0" distB="0" distL="0" distR="0" wp14:anchorId="7B78F464" wp14:editId="316AD409">
            <wp:extent cx="5274310" cy="7261860"/>
            <wp:effectExtent l="0" t="0" r="2540" b="0"/>
            <wp:docPr id="210438397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7261860"/>
                    </a:xfrm>
                    <a:prstGeom prst="rect">
                      <a:avLst/>
                    </a:prstGeom>
                    <a:noFill/>
                    <a:ln>
                      <a:noFill/>
                    </a:ln>
                  </pic:spPr>
                </pic:pic>
              </a:graphicData>
            </a:graphic>
          </wp:inline>
        </w:drawing>
      </w:r>
    </w:p>
    <w:p w14:paraId="295E78E6" w14:textId="30D391DA" w:rsidR="004D22C3" w:rsidRPr="0064151A" w:rsidRDefault="00200EC4" w:rsidP="0064151A">
      <w:pPr>
        <w:pStyle w:val="afb"/>
        <w:rPr>
          <w:rFonts w:hint="eastAsia"/>
        </w:rPr>
      </w:pPr>
      <w:bookmarkStart w:id="69" w:name="_Toc229907596"/>
      <w:r w:rsidRPr="0064151A">
        <w:rPr>
          <w:rFonts w:hint="eastAsia"/>
        </w:rPr>
        <w:t>9</w:t>
      </w:r>
      <w:r w:rsidR="007C6197" w:rsidRPr="0064151A">
        <w:rPr>
          <w:rFonts w:hint="eastAsia"/>
        </w:rPr>
        <w:t>、</w:t>
      </w:r>
      <w:bookmarkEnd w:id="67"/>
      <w:bookmarkEnd w:id="68"/>
      <w:r w:rsidRPr="0064151A">
        <w:rPr>
          <w:rFonts w:hint="eastAsia"/>
        </w:rPr>
        <w:t>关键部位节点验收及预验收存在问题的整改销项情况</w:t>
      </w:r>
      <w:bookmarkEnd w:id="69"/>
    </w:p>
    <w:p w14:paraId="3E8FDB97" w14:textId="345FA7A7" w:rsidR="00200EC4" w:rsidRPr="0064151A" w:rsidRDefault="00200EC4" w:rsidP="0064151A">
      <w:pPr>
        <w:pStyle w:val="11"/>
        <w:rPr>
          <w:rFonts w:hint="eastAsia"/>
        </w:rPr>
      </w:pPr>
      <w:bookmarkStart w:id="70" w:name="_Toc229907597"/>
      <w:r w:rsidRPr="0064151A">
        <w:rPr>
          <w:rFonts w:hint="eastAsia"/>
        </w:rPr>
        <w:t>9.1关键部位节点验收</w:t>
      </w:r>
      <w:bookmarkEnd w:id="70"/>
    </w:p>
    <w:p w14:paraId="2850CDE1" w14:textId="3FBC1734" w:rsidR="004D22C3" w:rsidRDefault="00000000" w:rsidP="00EF7D1E">
      <w:pPr>
        <w:spacing w:line="440" w:lineRule="exact"/>
        <w:ind w:firstLine="560"/>
        <w:rPr>
          <w:sz w:val="24"/>
        </w:rPr>
      </w:pPr>
      <w:r>
        <w:rPr>
          <w:rFonts w:hint="eastAsia"/>
          <w:sz w:val="24"/>
        </w:rPr>
        <w:t>金吉路站～申江路站区间自</w:t>
      </w:r>
      <w:r>
        <w:rPr>
          <w:rFonts w:hint="eastAsia"/>
          <w:sz w:val="24"/>
        </w:rPr>
        <w:t>2024</w:t>
      </w:r>
      <w:r>
        <w:rPr>
          <w:rFonts w:hint="eastAsia"/>
          <w:sz w:val="24"/>
        </w:rPr>
        <w:t>年</w:t>
      </w:r>
      <w:r>
        <w:rPr>
          <w:rFonts w:hint="eastAsia"/>
          <w:sz w:val="24"/>
        </w:rPr>
        <w:t>6</w:t>
      </w:r>
      <w:r>
        <w:rPr>
          <w:rFonts w:hint="eastAsia"/>
          <w:sz w:val="24"/>
        </w:rPr>
        <w:t>月起共进行了</w:t>
      </w:r>
      <w:r>
        <w:rPr>
          <w:rFonts w:hint="eastAsia"/>
          <w:sz w:val="24"/>
        </w:rPr>
        <w:t>1</w:t>
      </w:r>
      <w:r w:rsidR="0034331F">
        <w:rPr>
          <w:rFonts w:hint="eastAsia"/>
          <w:sz w:val="24"/>
        </w:rPr>
        <w:t>2</w:t>
      </w:r>
      <w:r>
        <w:rPr>
          <w:rFonts w:hint="eastAsia"/>
          <w:sz w:val="24"/>
        </w:rPr>
        <w:t>次关键工序验收，全部合格。</w:t>
      </w:r>
    </w:p>
    <w:p w14:paraId="4D551564" w14:textId="08BD5B0B" w:rsidR="003D23DE" w:rsidRPr="003D23DE" w:rsidRDefault="003D23DE" w:rsidP="00EF7D1E">
      <w:pPr>
        <w:pStyle w:val="af9"/>
        <w:spacing w:line="440" w:lineRule="exact"/>
        <w:rPr>
          <w:rFonts w:cs="宋体" w:hint="eastAsia"/>
        </w:rPr>
      </w:pPr>
      <w:r>
        <w:rPr>
          <w:rFonts w:cs="宋体" w:hint="eastAsia"/>
        </w:rPr>
        <w:t>表</w:t>
      </w:r>
      <w:r w:rsidR="00200EC4">
        <w:rPr>
          <w:rFonts w:cs="宋体" w:hint="eastAsia"/>
        </w:rPr>
        <w:t>9.1</w:t>
      </w:r>
      <w:r>
        <w:rPr>
          <w:rFonts w:cs="宋体" w:hint="eastAsia"/>
        </w:rPr>
        <w:t>-1 关键工序验收统计表</w:t>
      </w:r>
    </w:p>
    <w:tbl>
      <w:tblPr>
        <w:tblpPr w:leftFromText="180" w:rightFromText="180" w:vertAnchor="text" w:horzAnchor="page" w:tblpXSpec="center" w:tblpY="30"/>
        <w:tblOverlap w:val="never"/>
        <w:tblW w:w="8320"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A0" w:firstRow="1" w:lastRow="0" w:firstColumn="1" w:lastColumn="0" w:noHBand="0" w:noVBand="1"/>
      </w:tblPr>
      <w:tblGrid>
        <w:gridCol w:w="656"/>
        <w:gridCol w:w="5232"/>
        <w:gridCol w:w="1776"/>
        <w:gridCol w:w="656"/>
      </w:tblGrid>
      <w:tr w:rsidR="004D22C3" w14:paraId="0844EDF7" w14:textId="77777777" w:rsidTr="00EF7D1E">
        <w:trPr>
          <w:trHeight w:hRule="exact" w:val="363"/>
          <w:jc w:val="center"/>
        </w:trPr>
        <w:tc>
          <w:tcPr>
            <w:tcW w:w="656" w:type="dxa"/>
            <w:shd w:val="clear" w:color="auto" w:fill="FFFFFF"/>
            <w:tcMar>
              <w:top w:w="80" w:type="dxa"/>
              <w:left w:w="80" w:type="dxa"/>
              <w:bottom w:w="80" w:type="dxa"/>
              <w:right w:w="80" w:type="dxa"/>
            </w:tcMar>
          </w:tcPr>
          <w:p w14:paraId="3EF6F0E1" w14:textId="77777777" w:rsidR="004D22C3" w:rsidRDefault="00000000">
            <w:pPr>
              <w:adjustRightInd w:val="0"/>
              <w:snapToGrid w:val="0"/>
              <w:rPr>
                <w:rFonts w:ascii="宋体" w:hAnsi="宋体" w:hint="eastAsia"/>
                <w:color w:val="000000"/>
                <w:sz w:val="24"/>
                <w:lang w:val="zh-TW" w:eastAsia="zh-TW"/>
              </w:rPr>
            </w:pPr>
            <w:r>
              <w:rPr>
                <w:rFonts w:ascii="宋体" w:hAnsi="宋体" w:hint="eastAsia"/>
                <w:color w:val="000000"/>
                <w:sz w:val="24"/>
                <w:lang w:val="zh-TW" w:eastAsia="zh-TW"/>
              </w:rPr>
              <w:lastRenderedPageBreak/>
              <w:t>序号</w:t>
            </w:r>
          </w:p>
        </w:tc>
        <w:tc>
          <w:tcPr>
            <w:tcW w:w="5232" w:type="dxa"/>
            <w:shd w:val="clear" w:color="auto" w:fill="FFFFFF"/>
            <w:tcMar>
              <w:top w:w="80" w:type="dxa"/>
              <w:left w:w="80" w:type="dxa"/>
              <w:bottom w:w="80" w:type="dxa"/>
              <w:right w:w="80" w:type="dxa"/>
            </w:tcMar>
          </w:tcPr>
          <w:p w14:paraId="2283ADCC" w14:textId="77777777" w:rsidR="004D22C3" w:rsidRDefault="00000000">
            <w:pPr>
              <w:adjustRightInd w:val="0"/>
              <w:snapToGrid w:val="0"/>
              <w:jc w:val="center"/>
              <w:rPr>
                <w:rFonts w:ascii="宋体" w:hAnsi="宋体" w:hint="eastAsia"/>
                <w:color w:val="000000"/>
                <w:sz w:val="24"/>
                <w:lang w:val="zh-TW" w:eastAsia="zh-TW"/>
              </w:rPr>
            </w:pPr>
            <w:r>
              <w:rPr>
                <w:rFonts w:ascii="宋体" w:hAnsi="宋体" w:hint="eastAsia"/>
                <w:color w:val="000000"/>
                <w:sz w:val="24"/>
                <w:lang w:val="zh-TW" w:eastAsia="zh-TW"/>
              </w:rPr>
              <w:t>关键工序名称</w:t>
            </w:r>
          </w:p>
        </w:tc>
        <w:tc>
          <w:tcPr>
            <w:tcW w:w="1776" w:type="dxa"/>
            <w:shd w:val="clear" w:color="auto" w:fill="FFFFFF"/>
            <w:tcMar>
              <w:top w:w="80" w:type="dxa"/>
              <w:left w:w="80" w:type="dxa"/>
              <w:bottom w:w="80" w:type="dxa"/>
              <w:right w:w="80" w:type="dxa"/>
            </w:tcMar>
          </w:tcPr>
          <w:p w14:paraId="30AF3E95" w14:textId="77777777" w:rsidR="004D22C3" w:rsidRDefault="00000000">
            <w:pPr>
              <w:adjustRightInd w:val="0"/>
              <w:snapToGrid w:val="0"/>
              <w:jc w:val="center"/>
              <w:rPr>
                <w:rFonts w:ascii="宋体" w:hAnsi="宋体" w:hint="eastAsia"/>
                <w:color w:val="000000"/>
                <w:sz w:val="24"/>
                <w:lang w:val="zh-TW" w:eastAsia="zh-TW"/>
              </w:rPr>
            </w:pPr>
            <w:r>
              <w:rPr>
                <w:rFonts w:ascii="宋体" w:hAnsi="宋体" w:hint="eastAsia"/>
                <w:color w:val="000000"/>
                <w:sz w:val="24"/>
                <w:lang w:val="zh-TW" w:eastAsia="zh-TW"/>
              </w:rPr>
              <w:t>验收日期</w:t>
            </w:r>
          </w:p>
        </w:tc>
        <w:tc>
          <w:tcPr>
            <w:tcW w:w="656" w:type="dxa"/>
            <w:shd w:val="clear" w:color="auto" w:fill="FFFFFF"/>
            <w:tcMar>
              <w:top w:w="80" w:type="dxa"/>
              <w:left w:w="80" w:type="dxa"/>
              <w:bottom w:w="80" w:type="dxa"/>
              <w:right w:w="80" w:type="dxa"/>
            </w:tcMar>
          </w:tcPr>
          <w:p w14:paraId="4E009AF1" w14:textId="77777777" w:rsidR="004D22C3" w:rsidRDefault="00000000">
            <w:pPr>
              <w:adjustRightInd w:val="0"/>
              <w:snapToGrid w:val="0"/>
              <w:jc w:val="center"/>
              <w:rPr>
                <w:rFonts w:ascii="宋体" w:hAnsi="宋体" w:hint="eastAsia"/>
                <w:color w:val="000000"/>
                <w:sz w:val="24"/>
                <w:lang w:val="zh-TW" w:eastAsia="zh-TW"/>
              </w:rPr>
            </w:pPr>
            <w:r>
              <w:rPr>
                <w:rFonts w:ascii="宋体" w:hAnsi="宋体" w:hint="eastAsia"/>
                <w:color w:val="000000"/>
                <w:sz w:val="24"/>
                <w:lang w:val="zh-TW" w:eastAsia="zh-TW"/>
              </w:rPr>
              <w:t>备注</w:t>
            </w:r>
          </w:p>
        </w:tc>
      </w:tr>
      <w:tr w:rsidR="004D22C3" w14:paraId="66E367E0" w14:textId="77777777" w:rsidTr="00EF7D1E">
        <w:trPr>
          <w:trHeight w:hRule="exact" w:val="363"/>
          <w:jc w:val="center"/>
        </w:trPr>
        <w:tc>
          <w:tcPr>
            <w:tcW w:w="656" w:type="dxa"/>
            <w:shd w:val="clear" w:color="auto" w:fill="FFFFFF"/>
            <w:tcMar>
              <w:top w:w="80" w:type="dxa"/>
              <w:left w:w="80" w:type="dxa"/>
              <w:bottom w:w="80" w:type="dxa"/>
              <w:right w:w="80" w:type="dxa"/>
            </w:tcMar>
            <w:vAlign w:val="center"/>
          </w:tcPr>
          <w:p w14:paraId="5769CB1C" w14:textId="77777777" w:rsidR="004D22C3" w:rsidRDefault="00000000">
            <w:pPr>
              <w:adjustRightInd w:val="0"/>
              <w:snapToGrid w:val="0"/>
              <w:jc w:val="center"/>
              <w:rPr>
                <w:rFonts w:ascii="宋体" w:hAnsi="宋体" w:hint="eastAsia"/>
                <w:color w:val="000000"/>
                <w:sz w:val="24"/>
                <w:lang w:val="zh-TW" w:eastAsia="zh-TW"/>
              </w:rPr>
            </w:pPr>
            <w:r>
              <w:rPr>
                <w:rFonts w:ascii="宋体" w:hAnsi="宋体" w:hint="eastAsia"/>
                <w:color w:val="000000"/>
                <w:sz w:val="24"/>
                <w:lang w:eastAsia="zh-TW"/>
              </w:rPr>
              <w:t>1</w:t>
            </w:r>
          </w:p>
        </w:tc>
        <w:tc>
          <w:tcPr>
            <w:tcW w:w="5232" w:type="dxa"/>
            <w:shd w:val="clear" w:color="auto" w:fill="FFFFFF"/>
            <w:tcMar>
              <w:top w:w="80" w:type="dxa"/>
              <w:left w:w="80" w:type="dxa"/>
              <w:bottom w:w="80" w:type="dxa"/>
              <w:right w:w="80" w:type="dxa"/>
            </w:tcMar>
            <w:vAlign w:val="center"/>
          </w:tcPr>
          <w:p w14:paraId="10A1DBB9" w14:textId="77777777" w:rsidR="004D22C3" w:rsidRDefault="00000000">
            <w:pPr>
              <w:widowControl/>
              <w:adjustRightInd w:val="0"/>
              <w:snapToGrid w:val="0"/>
              <w:jc w:val="left"/>
              <w:textAlignment w:val="center"/>
              <w:rPr>
                <w:rFonts w:ascii="宋体" w:hAnsi="宋体" w:hint="eastAsia"/>
                <w:color w:val="000000"/>
                <w:sz w:val="20"/>
                <w:lang w:val="zh-TW" w:eastAsia="zh-TW"/>
              </w:rPr>
            </w:pPr>
            <w:r>
              <w:rPr>
                <w:rFonts w:ascii="宋体" w:hAnsi="宋体" w:cs="宋体" w:hint="eastAsia"/>
                <w:color w:val="000000"/>
                <w:kern w:val="0"/>
                <w:sz w:val="20"/>
                <w:szCs w:val="20"/>
              </w:rPr>
              <w:t>金吉路站～申江路站区间下行线盾构机井下组装评估</w:t>
            </w:r>
          </w:p>
        </w:tc>
        <w:tc>
          <w:tcPr>
            <w:tcW w:w="1776" w:type="dxa"/>
            <w:shd w:val="clear" w:color="auto" w:fill="FFFFFF"/>
            <w:tcMar>
              <w:top w:w="80" w:type="dxa"/>
              <w:left w:w="80" w:type="dxa"/>
              <w:bottom w:w="80" w:type="dxa"/>
              <w:right w:w="80" w:type="dxa"/>
            </w:tcMar>
            <w:vAlign w:val="center"/>
          </w:tcPr>
          <w:p w14:paraId="2C7706EC" w14:textId="71DE88A7" w:rsidR="004D22C3" w:rsidRDefault="00000000">
            <w:pPr>
              <w:widowControl/>
              <w:adjustRightInd w:val="0"/>
              <w:snapToGrid w:val="0"/>
              <w:jc w:val="center"/>
              <w:textAlignment w:val="center"/>
              <w:rPr>
                <w:rFonts w:ascii="宋体" w:hAnsi="宋体" w:hint="eastAsia"/>
                <w:kern w:val="0"/>
                <w:sz w:val="20"/>
              </w:rPr>
            </w:pPr>
            <w:r>
              <w:rPr>
                <w:rFonts w:ascii="宋体" w:hAnsi="宋体" w:hint="eastAsia"/>
                <w:kern w:val="0"/>
                <w:sz w:val="20"/>
              </w:rPr>
              <w:t>2024.</w:t>
            </w:r>
            <w:r w:rsidR="00A12658">
              <w:rPr>
                <w:rFonts w:ascii="宋体" w:hAnsi="宋体" w:hint="eastAsia"/>
                <w:kern w:val="0"/>
                <w:sz w:val="20"/>
              </w:rPr>
              <w:t>0</w:t>
            </w:r>
            <w:r>
              <w:rPr>
                <w:rFonts w:ascii="宋体" w:hAnsi="宋体" w:hint="eastAsia"/>
                <w:kern w:val="0"/>
                <w:sz w:val="20"/>
              </w:rPr>
              <w:t>6.18</w:t>
            </w:r>
          </w:p>
        </w:tc>
        <w:tc>
          <w:tcPr>
            <w:tcW w:w="656" w:type="dxa"/>
            <w:shd w:val="clear" w:color="auto" w:fill="FFFFFF"/>
            <w:tcMar>
              <w:top w:w="80" w:type="dxa"/>
              <w:left w:w="80" w:type="dxa"/>
              <w:bottom w:w="80" w:type="dxa"/>
              <w:right w:w="80" w:type="dxa"/>
            </w:tcMar>
          </w:tcPr>
          <w:p w14:paraId="6D5166D8" w14:textId="77777777" w:rsidR="004D22C3" w:rsidRDefault="004D22C3">
            <w:pPr>
              <w:adjustRightInd w:val="0"/>
              <w:snapToGrid w:val="0"/>
              <w:rPr>
                <w:rFonts w:ascii="宋体" w:hAnsi="宋体" w:hint="eastAsia"/>
                <w:color w:val="000000"/>
                <w:sz w:val="24"/>
                <w:lang w:val="zh-TW" w:eastAsia="zh-TW"/>
              </w:rPr>
            </w:pPr>
          </w:p>
        </w:tc>
      </w:tr>
      <w:tr w:rsidR="004D22C3" w14:paraId="17ADFD99" w14:textId="77777777" w:rsidTr="00EF7D1E">
        <w:trPr>
          <w:trHeight w:hRule="exact" w:val="363"/>
          <w:jc w:val="center"/>
        </w:trPr>
        <w:tc>
          <w:tcPr>
            <w:tcW w:w="656" w:type="dxa"/>
            <w:shd w:val="clear" w:color="auto" w:fill="FFFFFF"/>
            <w:tcMar>
              <w:top w:w="80" w:type="dxa"/>
              <w:left w:w="80" w:type="dxa"/>
              <w:bottom w:w="80" w:type="dxa"/>
              <w:right w:w="80" w:type="dxa"/>
            </w:tcMar>
            <w:vAlign w:val="center"/>
          </w:tcPr>
          <w:p w14:paraId="3D14DC82" w14:textId="77777777" w:rsidR="004D22C3" w:rsidRDefault="00000000">
            <w:pPr>
              <w:adjustRightInd w:val="0"/>
              <w:snapToGrid w:val="0"/>
              <w:jc w:val="center"/>
              <w:rPr>
                <w:rFonts w:ascii="宋体" w:hAnsi="宋体" w:hint="eastAsia"/>
                <w:color w:val="000000"/>
                <w:sz w:val="24"/>
                <w:lang w:val="zh-TW" w:eastAsia="zh-TW"/>
              </w:rPr>
            </w:pPr>
            <w:r>
              <w:rPr>
                <w:rFonts w:ascii="宋体" w:hAnsi="宋体" w:hint="eastAsia"/>
                <w:color w:val="000000"/>
                <w:sz w:val="24"/>
                <w:lang w:eastAsia="zh-TW"/>
              </w:rPr>
              <w:t>2</w:t>
            </w:r>
          </w:p>
        </w:tc>
        <w:tc>
          <w:tcPr>
            <w:tcW w:w="5232" w:type="dxa"/>
            <w:shd w:val="clear" w:color="auto" w:fill="FFFFFF"/>
            <w:tcMar>
              <w:top w:w="80" w:type="dxa"/>
              <w:left w:w="80" w:type="dxa"/>
              <w:bottom w:w="80" w:type="dxa"/>
              <w:right w:w="80" w:type="dxa"/>
            </w:tcMar>
            <w:vAlign w:val="center"/>
          </w:tcPr>
          <w:p w14:paraId="645C42C9" w14:textId="77777777" w:rsidR="004D22C3" w:rsidRDefault="00000000">
            <w:pPr>
              <w:widowControl/>
              <w:adjustRightInd w:val="0"/>
              <w:snapToGrid w:val="0"/>
              <w:jc w:val="left"/>
              <w:textAlignment w:val="center"/>
              <w:rPr>
                <w:rFonts w:ascii="宋体" w:hAnsi="宋体" w:hint="eastAsia"/>
                <w:color w:val="000000"/>
                <w:sz w:val="20"/>
                <w:lang w:val="zh-TW" w:eastAsia="zh-TW"/>
              </w:rPr>
            </w:pPr>
            <w:r>
              <w:rPr>
                <w:rFonts w:ascii="宋体" w:hAnsi="宋体" w:cs="宋体" w:hint="eastAsia"/>
                <w:color w:val="000000"/>
                <w:kern w:val="0"/>
                <w:sz w:val="20"/>
                <w:szCs w:val="20"/>
              </w:rPr>
              <w:t>金吉路站～申江路站区间下行线盾构始发条件</w:t>
            </w:r>
            <w:r>
              <w:rPr>
                <w:rFonts w:hint="eastAsia"/>
                <w:color w:val="000000"/>
                <w:sz w:val="20"/>
                <w:szCs w:val="20"/>
              </w:rPr>
              <w:t>节点</w:t>
            </w:r>
            <w:r>
              <w:rPr>
                <w:rFonts w:ascii="宋体" w:hAnsi="宋体" w:hint="eastAsia"/>
                <w:color w:val="000000"/>
                <w:kern w:val="0"/>
                <w:sz w:val="20"/>
              </w:rPr>
              <w:t>验收</w:t>
            </w:r>
          </w:p>
        </w:tc>
        <w:tc>
          <w:tcPr>
            <w:tcW w:w="1776" w:type="dxa"/>
            <w:shd w:val="clear" w:color="auto" w:fill="FFFFFF"/>
            <w:tcMar>
              <w:top w:w="80" w:type="dxa"/>
              <w:left w:w="80" w:type="dxa"/>
              <w:bottom w:w="80" w:type="dxa"/>
              <w:right w:w="80" w:type="dxa"/>
            </w:tcMar>
            <w:vAlign w:val="center"/>
          </w:tcPr>
          <w:p w14:paraId="427B17E0" w14:textId="77777777" w:rsidR="004D22C3" w:rsidRDefault="00000000">
            <w:pPr>
              <w:widowControl/>
              <w:adjustRightInd w:val="0"/>
              <w:snapToGrid w:val="0"/>
              <w:jc w:val="center"/>
              <w:textAlignment w:val="center"/>
              <w:rPr>
                <w:rFonts w:ascii="宋体" w:hAnsi="宋体" w:hint="eastAsia"/>
                <w:kern w:val="0"/>
                <w:sz w:val="20"/>
              </w:rPr>
            </w:pPr>
            <w:r>
              <w:rPr>
                <w:rFonts w:ascii="宋体" w:hAnsi="宋体" w:hint="eastAsia"/>
                <w:kern w:val="0"/>
                <w:sz w:val="20"/>
              </w:rPr>
              <w:t>2024.07.02</w:t>
            </w:r>
          </w:p>
        </w:tc>
        <w:tc>
          <w:tcPr>
            <w:tcW w:w="656" w:type="dxa"/>
            <w:shd w:val="clear" w:color="auto" w:fill="FFFFFF"/>
            <w:tcMar>
              <w:top w:w="80" w:type="dxa"/>
              <w:left w:w="80" w:type="dxa"/>
              <w:bottom w:w="80" w:type="dxa"/>
              <w:right w:w="80" w:type="dxa"/>
            </w:tcMar>
          </w:tcPr>
          <w:p w14:paraId="074FB3B6" w14:textId="77777777" w:rsidR="004D22C3" w:rsidRDefault="004D22C3">
            <w:pPr>
              <w:adjustRightInd w:val="0"/>
              <w:snapToGrid w:val="0"/>
              <w:rPr>
                <w:rFonts w:ascii="宋体" w:hAnsi="宋体" w:hint="eastAsia"/>
                <w:color w:val="000000"/>
                <w:sz w:val="24"/>
                <w:lang w:val="zh-TW" w:eastAsia="zh-TW"/>
              </w:rPr>
            </w:pPr>
          </w:p>
        </w:tc>
      </w:tr>
      <w:tr w:rsidR="004D22C3" w14:paraId="4137AD77" w14:textId="77777777" w:rsidTr="00EF7D1E">
        <w:trPr>
          <w:trHeight w:hRule="exact" w:val="467"/>
          <w:jc w:val="center"/>
        </w:trPr>
        <w:tc>
          <w:tcPr>
            <w:tcW w:w="656" w:type="dxa"/>
            <w:shd w:val="clear" w:color="auto" w:fill="FFFFFF"/>
            <w:tcMar>
              <w:top w:w="80" w:type="dxa"/>
              <w:left w:w="80" w:type="dxa"/>
              <w:bottom w:w="80" w:type="dxa"/>
              <w:right w:w="80" w:type="dxa"/>
            </w:tcMar>
            <w:vAlign w:val="center"/>
          </w:tcPr>
          <w:p w14:paraId="08E69E11" w14:textId="77777777" w:rsidR="004D22C3" w:rsidRDefault="00000000">
            <w:pPr>
              <w:adjustRightInd w:val="0"/>
              <w:snapToGrid w:val="0"/>
              <w:jc w:val="center"/>
              <w:rPr>
                <w:rFonts w:ascii="宋体" w:hAnsi="宋体" w:hint="eastAsia"/>
                <w:color w:val="000000"/>
                <w:sz w:val="24"/>
                <w:lang w:val="zh-TW" w:eastAsia="zh-TW"/>
              </w:rPr>
            </w:pPr>
            <w:r>
              <w:rPr>
                <w:rFonts w:ascii="宋体" w:hAnsi="宋体" w:hint="eastAsia"/>
                <w:color w:val="000000"/>
                <w:sz w:val="24"/>
                <w:lang w:eastAsia="zh-TW"/>
              </w:rPr>
              <w:t>3</w:t>
            </w:r>
          </w:p>
        </w:tc>
        <w:tc>
          <w:tcPr>
            <w:tcW w:w="5232" w:type="dxa"/>
            <w:shd w:val="clear" w:color="auto" w:fill="FFFFFF"/>
            <w:tcMar>
              <w:top w:w="80" w:type="dxa"/>
              <w:left w:w="80" w:type="dxa"/>
              <w:bottom w:w="80" w:type="dxa"/>
              <w:right w:w="80" w:type="dxa"/>
            </w:tcMar>
            <w:vAlign w:val="center"/>
          </w:tcPr>
          <w:p w14:paraId="124AB098" w14:textId="77777777" w:rsidR="004D22C3" w:rsidRDefault="00000000">
            <w:pPr>
              <w:widowControl/>
              <w:adjustRightInd w:val="0"/>
              <w:snapToGrid w:val="0"/>
              <w:jc w:val="left"/>
              <w:textAlignment w:val="center"/>
              <w:rPr>
                <w:rFonts w:ascii="宋体" w:hAnsi="宋体" w:hint="eastAsia"/>
                <w:color w:val="000000"/>
                <w:sz w:val="20"/>
                <w:lang w:val="zh-TW" w:eastAsia="zh-TW"/>
              </w:rPr>
            </w:pPr>
            <w:r>
              <w:rPr>
                <w:rFonts w:ascii="宋体" w:hAnsi="宋体" w:cs="宋体" w:hint="eastAsia"/>
                <w:color w:val="000000"/>
                <w:kern w:val="0"/>
                <w:sz w:val="20"/>
                <w:szCs w:val="20"/>
              </w:rPr>
              <w:t>金吉路站～申江路站区间上行线盾构机井下组装评估</w:t>
            </w:r>
          </w:p>
        </w:tc>
        <w:tc>
          <w:tcPr>
            <w:tcW w:w="1776" w:type="dxa"/>
            <w:shd w:val="clear" w:color="auto" w:fill="FFFFFF"/>
            <w:tcMar>
              <w:top w:w="80" w:type="dxa"/>
              <w:left w:w="80" w:type="dxa"/>
              <w:bottom w:w="80" w:type="dxa"/>
              <w:right w:w="80" w:type="dxa"/>
            </w:tcMar>
            <w:vAlign w:val="center"/>
          </w:tcPr>
          <w:p w14:paraId="56657675" w14:textId="77777777" w:rsidR="004D22C3" w:rsidRDefault="00000000">
            <w:pPr>
              <w:widowControl/>
              <w:adjustRightInd w:val="0"/>
              <w:snapToGrid w:val="0"/>
              <w:jc w:val="center"/>
              <w:textAlignment w:val="center"/>
              <w:rPr>
                <w:rFonts w:ascii="宋体" w:hAnsi="宋体" w:hint="eastAsia"/>
                <w:kern w:val="0"/>
                <w:sz w:val="20"/>
              </w:rPr>
            </w:pPr>
            <w:r>
              <w:rPr>
                <w:rFonts w:ascii="宋体" w:hAnsi="宋体" w:hint="eastAsia"/>
                <w:kern w:val="0"/>
                <w:sz w:val="20"/>
              </w:rPr>
              <w:t>2024.07.11</w:t>
            </w:r>
          </w:p>
        </w:tc>
        <w:tc>
          <w:tcPr>
            <w:tcW w:w="656" w:type="dxa"/>
            <w:shd w:val="clear" w:color="auto" w:fill="FFFFFF"/>
            <w:tcMar>
              <w:top w:w="80" w:type="dxa"/>
              <w:left w:w="80" w:type="dxa"/>
              <w:bottom w:w="80" w:type="dxa"/>
              <w:right w:w="80" w:type="dxa"/>
            </w:tcMar>
          </w:tcPr>
          <w:p w14:paraId="0D7E4C09" w14:textId="77777777" w:rsidR="004D22C3" w:rsidRDefault="004D22C3">
            <w:pPr>
              <w:adjustRightInd w:val="0"/>
              <w:snapToGrid w:val="0"/>
              <w:rPr>
                <w:rFonts w:ascii="宋体" w:hAnsi="宋体" w:hint="eastAsia"/>
                <w:color w:val="000000"/>
                <w:sz w:val="24"/>
                <w:lang w:val="zh-TW" w:eastAsia="zh-TW"/>
              </w:rPr>
            </w:pPr>
          </w:p>
        </w:tc>
      </w:tr>
      <w:tr w:rsidR="004D22C3" w14:paraId="1FCBE916" w14:textId="77777777" w:rsidTr="00EF7D1E">
        <w:trPr>
          <w:trHeight w:hRule="exact" w:val="347"/>
          <w:jc w:val="center"/>
        </w:trPr>
        <w:tc>
          <w:tcPr>
            <w:tcW w:w="656" w:type="dxa"/>
            <w:shd w:val="clear" w:color="auto" w:fill="FFFFFF"/>
            <w:tcMar>
              <w:top w:w="80" w:type="dxa"/>
              <w:left w:w="80" w:type="dxa"/>
              <w:bottom w:w="80" w:type="dxa"/>
              <w:right w:w="80" w:type="dxa"/>
            </w:tcMar>
            <w:vAlign w:val="center"/>
          </w:tcPr>
          <w:p w14:paraId="100690EA" w14:textId="77777777" w:rsidR="004D22C3" w:rsidRDefault="00000000">
            <w:pPr>
              <w:adjustRightInd w:val="0"/>
              <w:snapToGrid w:val="0"/>
              <w:jc w:val="center"/>
              <w:rPr>
                <w:rFonts w:ascii="宋体" w:hAnsi="宋体" w:hint="eastAsia"/>
                <w:color w:val="000000"/>
                <w:sz w:val="24"/>
                <w:lang w:val="zh-TW" w:eastAsia="zh-TW"/>
              </w:rPr>
            </w:pPr>
            <w:r>
              <w:rPr>
                <w:rFonts w:ascii="宋体" w:hAnsi="宋体"/>
                <w:color w:val="000000"/>
                <w:sz w:val="24"/>
              </w:rPr>
              <w:t>4</w:t>
            </w:r>
          </w:p>
        </w:tc>
        <w:tc>
          <w:tcPr>
            <w:tcW w:w="5232" w:type="dxa"/>
            <w:shd w:val="clear" w:color="auto" w:fill="FFFFFF"/>
            <w:tcMar>
              <w:top w:w="80" w:type="dxa"/>
              <w:left w:w="80" w:type="dxa"/>
              <w:bottom w:w="80" w:type="dxa"/>
              <w:right w:w="80" w:type="dxa"/>
            </w:tcMar>
            <w:vAlign w:val="center"/>
          </w:tcPr>
          <w:p w14:paraId="66F21CF3" w14:textId="77777777" w:rsidR="004D22C3" w:rsidRDefault="00000000">
            <w:pPr>
              <w:widowControl/>
              <w:adjustRightInd w:val="0"/>
              <w:snapToGrid w:val="0"/>
              <w:jc w:val="left"/>
              <w:textAlignment w:val="center"/>
              <w:rPr>
                <w:rFonts w:ascii="宋体" w:hAnsi="宋体" w:hint="eastAsia"/>
                <w:color w:val="000000"/>
                <w:sz w:val="20"/>
                <w:lang w:val="zh-TW" w:eastAsia="zh-TW"/>
              </w:rPr>
            </w:pPr>
            <w:r>
              <w:rPr>
                <w:rFonts w:ascii="宋体" w:hAnsi="宋体" w:cs="宋体" w:hint="eastAsia"/>
                <w:color w:val="000000"/>
                <w:kern w:val="0"/>
                <w:sz w:val="20"/>
                <w:szCs w:val="20"/>
              </w:rPr>
              <w:t>金吉路站～申江路站区间上行线盾构始发条件</w:t>
            </w:r>
            <w:r>
              <w:rPr>
                <w:rFonts w:hint="eastAsia"/>
                <w:color w:val="000000"/>
                <w:sz w:val="20"/>
                <w:szCs w:val="20"/>
              </w:rPr>
              <w:t>节点</w:t>
            </w:r>
            <w:r>
              <w:rPr>
                <w:rFonts w:ascii="宋体" w:hAnsi="宋体" w:hint="eastAsia"/>
                <w:color w:val="000000"/>
                <w:kern w:val="0"/>
                <w:sz w:val="20"/>
              </w:rPr>
              <w:t>验收</w:t>
            </w:r>
          </w:p>
        </w:tc>
        <w:tc>
          <w:tcPr>
            <w:tcW w:w="1776" w:type="dxa"/>
            <w:shd w:val="clear" w:color="auto" w:fill="FFFFFF"/>
            <w:tcMar>
              <w:top w:w="80" w:type="dxa"/>
              <w:left w:w="80" w:type="dxa"/>
              <w:bottom w:w="80" w:type="dxa"/>
              <w:right w:w="80" w:type="dxa"/>
            </w:tcMar>
            <w:vAlign w:val="center"/>
          </w:tcPr>
          <w:p w14:paraId="714D7C1A" w14:textId="77777777" w:rsidR="004D22C3" w:rsidRDefault="00000000">
            <w:pPr>
              <w:widowControl/>
              <w:adjustRightInd w:val="0"/>
              <w:snapToGrid w:val="0"/>
              <w:jc w:val="center"/>
              <w:textAlignment w:val="center"/>
              <w:rPr>
                <w:rFonts w:ascii="宋体" w:hAnsi="宋体" w:hint="eastAsia"/>
                <w:kern w:val="0"/>
                <w:sz w:val="20"/>
              </w:rPr>
            </w:pPr>
            <w:r>
              <w:rPr>
                <w:rFonts w:ascii="宋体" w:hAnsi="宋体" w:hint="eastAsia"/>
                <w:kern w:val="0"/>
                <w:sz w:val="20"/>
              </w:rPr>
              <w:t>2024.08.20</w:t>
            </w:r>
          </w:p>
        </w:tc>
        <w:tc>
          <w:tcPr>
            <w:tcW w:w="656" w:type="dxa"/>
            <w:shd w:val="clear" w:color="auto" w:fill="FFFFFF"/>
            <w:tcMar>
              <w:top w:w="80" w:type="dxa"/>
              <w:left w:w="80" w:type="dxa"/>
              <w:bottom w:w="80" w:type="dxa"/>
              <w:right w:w="80" w:type="dxa"/>
            </w:tcMar>
          </w:tcPr>
          <w:p w14:paraId="449EEBE1" w14:textId="77777777" w:rsidR="004D22C3" w:rsidRDefault="004D22C3">
            <w:pPr>
              <w:adjustRightInd w:val="0"/>
              <w:snapToGrid w:val="0"/>
              <w:rPr>
                <w:rFonts w:ascii="宋体" w:hAnsi="宋体" w:hint="eastAsia"/>
                <w:color w:val="000000"/>
                <w:sz w:val="24"/>
                <w:lang w:val="zh-TW" w:eastAsia="zh-TW"/>
              </w:rPr>
            </w:pPr>
          </w:p>
        </w:tc>
      </w:tr>
      <w:tr w:rsidR="004D22C3" w14:paraId="50C2A544" w14:textId="77777777" w:rsidTr="00EF7D1E">
        <w:trPr>
          <w:trHeight w:hRule="exact" w:val="363"/>
          <w:jc w:val="center"/>
        </w:trPr>
        <w:tc>
          <w:tcPr>
            <w:tcW w:w="656" w:type="dxa"/>
            <w:shd w:val="clear" w:color="auto" w:fill="FFFFFF"/>
            <w:tcMar>
              <w:top w:w="80" w:type="dxa"/>
              <w:left w:w="80" w:type="dxa"/>
              <w:bottom w:w="80" w:type="dxa"/>
              <w:right w:w="80" w:type="dxa"/>
            </w:tcMar>
            <w:vAlign w:val="center"/>
          </w:tcPr>
          <w:p w14:paraId="6CB9BC5E" w14:textId="77777777" w:rsidR="004D22C3" w:rsidRDefault="00000000">
            <w:pPr>
              <w:adjustRightInd w:val="0"/>
              <w:snapToGrid w:val="0"/>
              <w:jc w:val="center"/>
              <w:rPr>
                <w:rFonts w:ascii="宋体" w:hAnsi="宋体" w:hint="eastAsia"/>
                <w:color w:val="000000"/>
                <w:sz w:val="24"/>
                <w:lang w:eastAsia="zh-TW"/>
              </w:rPr>
            </w:pPr>
            <w:r>
              <w:rPr>
                <w:rFonts w:ascii="宋体" w:hAnsi="宋体"/>
                <w:color w:val="000000"/>
                <w:sz w:val="24"/>
                <w:lang w:eastAsia="zh-TW"/>
              </w:rPr>
              <w:t>5</w:t>
            </w:r>
          </w:p>
        </w:tc>
        <w:tc>
          <w:tcPr>
            <w:tcW w:w="5232" w:type="dxa"/>
            <w:shd w:val="clear" w:color="auto" w:fill="FFFFFF"/>
            <w:tcMar>
              <w:top w:w="80" w:type="dxa"/>
              <w:left w:w="80" w:type="dxa"/>
              <w:bottom w:w="80" w:type="dxa"/>
              <w:right w:w="80" w:type="dxa"/>
            </w:tcMar>
            <w:vAlign w:val="center"/>
          </w:tcPr>
          <w:p w14:paraId="2C7C5803" w14:textId="77777777" w:rsidR="004D22C3" w:rsidRDefault="00000000">
            <w:pPr>
              <w:widowControl/>
              <w:adjustRightInd w:val="0"/>
              <w:snapToGrid w:val="0"/>
              <w:jc w:val="left"/>
              <w:textAlignment w:val="center"/>
              <w:rPr>
                <w:rFonts w:ascii="宋体" w:hAnsi="宋体" w:hint="eastAsia"/>
                <w:color w:val="000000"/>
                <w:kern w:val="0"/>
                <w:sz w:val="20"/>
              </w:rPr>
            </w:pPr>
            <w:r>
              <w:rPr>
                <w:rFonts w:ascii="宋体" w:hAnsi="宋体" w:cs="宋体" w:hint="eastAsia"/>
                <w:color w:val="000000"/>
                <w:kern w:val="0"/>
                <w:sz w:val="20"/>
                <w:szCs w:val="20"/>
              </w:rPr>
              <w:t>金吉路站～申江路站区间</w:t>
            </w:r>
            <w:r>
              <w:rPr>
                <w:rFonts w:ascii="宋体" w:hAnsi="宋体" w:hint="eastAsia"/>
                <w:color w:val="000000"/>
                <w:kern w:val="0"/>
                <w:sz w:val="20"/>
              </w:rPr>
              <w:t>下行线盾构首推百环</w:t>
            </w:r>
            <w:r>
              <w:rPr>
                <w:rFonts w:hint="eastAsia"/>
                <w:color w:val="000000"/>
                <w:sz w:val="20"/>
                <w:szCs w:val="20"/>
              </w:rPr>
              <w:t>节点</w:t>
            </w:r>
            <w:r>
              <w:rPr>
                <w:rFonts w:ascii="宋体" w:hAnsi="宋体" w:hint="eastAsia"/>
                <w:color w:val="000000"/>
                <w:kern w:val="0"/>
                <w:sz w:val="20"/>
              </w:rPr>
              <w:t>验收</w:t>
            </w:r>
          </w:p>
        </w:tc>
        <w:tc>
          <w:tcPr>
            <w:tcW w:w="1776" w:type="dxa"/>
            <w:shd w:val="clear" w:color="auto" w:fill="FFFFFF"/>
            <w:tcMar>
              <w:top w:w="80" w:type="dxa"/>
              <w:left w:w="80" w:type="dxa"/>
              <w:bottom w:w="80" w:type="dxa"/>
              <w:right w:w="80" w:type="dxa"/>
            </w:tcMar>
            <w:vAlign w:val="center"/>
          </w:tcPr>
          <w:p w14:paraId="39493A4A" w14:textId="77777777" w:rsidR="004D22C3" w:rsidRDefault="00000000">
            <w:pPr>
              <w:widowControl/>
              <w:adjustRightInd w:val="0"/>
              <w:snapToGrid w:val="0"/>
              <w:jc w:val="center"/>
              <w:textAlignment w:val="center"/>
              <w:rPr>
                <w:rFonts w:ascii="宋体" w:hAnsi="宋体" w:hint="eastAsia"/>
                <w:kern w:val="0"/>
                <w:sz w:val="20"/>
              </w:rPr>
            </w:pPr>
            <w:r>
              <w:rPr>
                <w:rFonts w:ascii="宋体" w:hAnsi="宋体" w:hint="eastAsia"/>
                <w:kern w:val="0"/>
                <w:sz w:val="20"/>
              </w:rPr>
              <w:t>2024.08.20</w:t>
            </w:r>
          </w:p>
        </w:tc>
        <w:tc>
          <w:tcPr>
            <w:tcW w:w="656" w:type="dxa"/>
            <w:shd w:val="clear" w:color="auto" w:fill="FFFFFF"/>
            <w:tcMar>
              <w:top w:w="80" w:type="dxa"/>
              <w:left w:w="80" w:type="dxa"/>
              <w:bottom w:w="80" w:type="dxa"/>
              <w:right w:w="80" w:type="dxa"/>
            </w:tcMar>
          </w:tcPr>
          <w:p w14:paraId="494E027F" w14:textId="77777777" w:rsidR="004D22C3" w:rsidRDefault="004D22C3">
            <w:pPr>
              <w:adjustRightInd w:val="0"/>
              <w:snapToGrid w:val="0"/>
              <w:rPr>
                <w:rFonts w:ascii="宋体" w:hAnsi="宋体" w:hint="eastAsia"/>
                <w:color w:val="000000"/>
                <w:sz w:val="24"/>
                <w:lang w:val="zh-TW" w:eastAsia="zh-TW"/>
              </w:rPr>
            </w:pPr>
          </w:p>
        </w:tc>
      </w:tr>
      <w:tr w:rsidR="004D22C3" w14:paraId="1B865BDA" w14:textId="77777777" w:rsidTr="00EF7D1E">
        <w:trPr>
          <w:trHeight w:hRule="exact" w:val="363"/>
          <w:jc w:val="center"/>
        </w:trPr>
        <w:tc>
          <w:tcPr>
            <w:tcW w:w="656" w:type="dxa"/>
            <w:shd w:val="clear" w:color="auto" w:fill="FFFFFF"/>
            <w:tcMar>
              <w:top w:w="80" w:type="dxa"/>
              <w:left w:w="80" w:type="dxa"/>
              <w:bottom w:w="80" w:type="dxa"/>
              <w:right w:w="80" w:type="dxa"/>
            </w:tcMar>
            <w:vAlign w:val="center"/>
          </w:tcPr>
          <w:p w14:paraId="564B0774" w14:textId="77777777" w:rsidR="004D22C3" w:rsidRDefault="00000000">
            <w:pPr>
              <w:adjustRightInd w:val="0"/>
              <w:snapToGrid w:val="0"/>
              <w:jc w:val="center"/>
              <w:rPr>
                <w:rFonts w:ascii="宋体" w:hAnsi="宋体" w:hint="eastAsia"/>
                <w:color w:val="000000"/>
                <w:sz w:val="24"/>
                <w:lang w:eastAsia="zh-TW"/>
              </w:rPr>
            </w:pPr>
            <w:r>
              <w:rPr>
                <w:rFonts w:ascii="宋体" w:hAnsi="宋体" w:hint="eastAsia"/>
                <w:color w:val="000000"/>
                <w:sz w:val="24"/>
              </w:rPr>
              <w:t>6</w:t>
            </w:r>
          </w:p>
        </w:tc>
        <w:tc>
          <w:tcPr>
            <w:tcW w:w="5232" w:type="dxa"/>
            <w:shd w:val="clear" w:color="auto" w:fill="FFFFFF"/>
            <w:tcMar>
              <w:top w:w="80" w:type="dxa"/>
              <w:left w:w="80" w:type="dxa"/>
              <w:bottom w:w="80" w:type="dxa"/>
              <w:right w:w="80" w:type="dxa"/>
            </w:tcMar>
            <w:vAlign w:val="center"/>
          </w:tcPr>
          <w:p w14:paraId="1769E09C" w14:textId="77777777" w:rsidR="004D22C3" w:rsidRDefault="00000000">
            <w:pPr>
              <w:widowControl/>
              <w:adjustRightInd w:val="0"/>
              <w:snapToGrid w:val="0"/>
              <w:jc w:val="left"/>
              <w:textAlignment w:val="center"/>
              <w:rPr>
                <w:rFonts w:ascii="宋体" w:hAnsi="宋体" w:hint="eastAsia"/>
                <w:color w:val="000000"/>
                <w:kern w:val="0"/>
                <w:sz w:val="20"/>
              </w:rPr>
            </w:pPr>
            <w:r>
              <w:rPr>
                <w:rFonts w:ascii="宋体" w:hAnsi="宋体" w:cs="宋体" w:hint="eastAsia"/>
                <w:color w:val="000000"/>
                <w:kern w:val="0"/>
                <w:sz w:val="20"/>
                <w:szCs w:val="20"/>
              </w:rPr>
              <w:t>金吉路站～申江路站区间</w:t>
            </w:r>
            <w:r>
              <w:rPr>
                <w:rFonts w:hint="eastAsia"/>
                <w:color w:val="000000"/>
                <w:sz w:val="20"/>
                <w:szCs w:val="20"/>
              </w:rPr>
              <w:t>上行线盾构首推百环节点</w:t>
            </w:r>
            <w:r>
              <w:rPr>
                <w:rFonts w:ascii="宋体" w:hAnsi="宋体" w:hint="eastAsia"/>
                <w:color w:val="000000"/>
                <w:kern w:val="0"/>
                <w:sz w:val="20"/>
              </w:rPr>
              <w:t>验收</w:t>
            </w:r>
          </w:p>
        </w:tc>
        <w:tc>
          <w:tcPr>
            <w:tcW w:w="1776" w:type="dxa"/>
            <w:shd w:val="clear" w:color="auto" w:fill="FFFFFF"/>
            <w:tcMar>
              <w:top w:w="80" w:type="dxa"/>
              <w:left w:w="80" w:type="dxa"/>
              <w:bottom w:w="80" w:type="dxa"/>
              <w:right w:w="80" w:type="dxa"/>
            </w:tcMar>
            <w:vAlign w:val="center"/>
          </w:tcPr>
          <w:p w14:paraId="53DA70A0" w14:textId="77777777" w:rsidR="004D22C3" w:rsidRDefault="00000000">
            <w:pPr>
              <w:widowControl/>
              <w:adjustRightInd w:val="0"/>
              <w:snapToGrid w:val="0"/>
              <w:jc w:val="center"/>
              <w:textAlignment w:val="center"/>
              <w:rPr>
                <w:rFonts w:ascii="宋体" w:hAnsi="宋体" w:hint="eastAsia"/>
                <w:kern w:val="0"/>
                <w:sz w:val="20"/>
              </w:rPr>
            </w:pPr>
            <w:r>
              <w:rPr>
                <w:rFonts w:ascii="宋体" w:hAnsi="宋体" w:hint="eastAsia"/>
                <w:kern w:val="0"/>
                <w:sz w:val="20"/>
              </w:rPr>
              <w:t>2024.10.21</w:t>
            </w:r>
          </w:p>
        </w:tc>
        <w:tc>
          <w:tcPr>
            <w:tcW w:w="656" w:type="dxa"/>
            <w:shd w:val="clear" w:color="auto" w:fill="FFFFFF"/>
            <w:tcMar>
              <w:top w:w="80" w:type="dxa"/>
              <w:left w:w="80" w:type="dxa"/>
              <w:bottom w:w="80" w:type="dxa"/>
              <w:right w:w="80" w:type="dxa"/>
            </w:tcMar>
          </w:tcPr>
          <w:p w14:paraId="7E1F8D8D" w14:textId="77777777" w:rsidR="004D22C3" w:rsidRDefault="004D22C3">
            <w:pPr>
              <w:adjustRightInd w:val="0"/>
              <w:snapToGrid w:val="0"/>
              <w:rPr>
                <w:rFonts w:ascii="宋体" w:hAnsi="宋体" w:hint="eastAsia"/>
                <w:color w:val="000000"/>
                <w:sz w:val="24"/>
                <w:lang w:eastAsia="zh-TW"/>
              </w:rPr>
            </w:pPr>
          </w:p>
        </w:tc>
      </w:tr>
      <w:tr w:rsidR="004D22C3" w14:paraId="13145DE1" w14:textId="77777777" w:rsidTr="00EF7D1E">
        <w:trPr>
          <w:trHeight w:hRule="exact" w:val="363"/>
          <w:jc w:val="center"/>
        </w:trPr>
        <w:tc>
          <w:tcPr>
            <w:tcW w:w="656" w:type="dxa"/>
            <w:shd w:val="clear" w:color="auto" w:fill="FFFFFF"/>
            <w:tcMar>
              <w:top w:w="80" w:type="dxa"/>
              <w:left w:w="80" w:type="dxa"/>
              <w:bottom w:w="80" w:type="dxa"/>
              <w:right w:w="80" w:type="dxa"/>
            </w:tcMar>
            <w:vAlign w:val="center"/>
          </w:tcPr>
          <w:p w14:paraId="0C7E76F7" w14:textId="77777777" w:rsidR="004D22C3" w:rsidRDefault="00000000">
            <w:pPr>
              <w:adjustRightInd w:val="0"/>
              <w:snapToGrid w:val="0"/>
              <w:jc w:val="center"/>
              <w:rPr>
                <w:rFonts w:ascii="宋体" w:hAnsi="宋体" w:hint="eastAsia"/>
                <w:color w:val="000000"/>
                <w:sz w:val="24"/>
              </w:rPr>
            </w:pPr>
            <w:r>
              <w:rPr>
                <w:rFonts w:ascii="宋体" w:hAnsi="宋体" w:hint="eastAsia"/>
                <w:color w:val="000000"/>
                <w:sz w:val="24"/>
              </w:rPr>
              <w:t>7</w:t>
            </w:r>
          </w:p>
        </w:tc>
        <w:tc>
          <w:tcPr>
            <w:tcW w:w="5232" w:type="dxa"/>
            <w:shd w:val="clear" w:color="auto" w:fill="FFFFFF"/>
            <w:tcMar>
              <w:top w:w="80" w:type="dxa"/>
              <w:left w:w="80" w:type="dxa"/>
              <w:bottom w:w="80" w:type="dxa"/>
              <w:right w:w="80" w:type="dxa"/>
            </w:tcMar>
            <w:vAlign w:val="center"/>
          </w:tcPr>
          <w:p w14:paraId="6AA6A11E" w14:textId="77777777" w:rsidR="004D22C3" w:rsidRDefault="00000000">
            <w:pPr>
              <w:widowControl/>
              <w:adjustRightInd w:val="0"/>
              <w:snapToGrid w:val="0"/>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金吉路站～申江路站区间</w:t>
            </w:r>
            <w:r>
              <w:rPr>
                <w:rFonts w:hint="eastAsia"/>
                <w:color w:val="000000"/>
                <w:sz w:val="20"/>
                <w:szCs w:val="20"/>
              </w:rPr>
              <w:t>下行线盾构接收节点</w:t>
            </w:r>
            <w:r>
              <w:rPr>
                <w:rFonts w:ascii="宋体" w:hAnsi="宋体" w:hint="eastAsia"/>
                <w:color w:val="000000"/>
                <w:kern w:val="0"/>
                <w:sz w:val="20"/>
              </w:rPr>
              <w:t>验收</w:t>
            </w:r>
          </w:p>
        </w:tc>
        <w:tc>
          <w:tcPr>
            <w:tcW w:w="1776" w:type="dxa"/>
            <w:shd w:val="clear" w:color="auto" w:fill="FFFFFF"/>
            <w:tcMar>
              <w:top w:w="80" w:type="dxa"/>
              <w:left w:w="80" w:type="dxa"/>
              <w:bottom w:w="80" w:type="dxa"/>
              <w:right w:w="80" w:type="dxa"/>
            </w:tcMar>
            <w:vAlign w:val="center"/>
          </w:tcPr>
          <w:p w14:paraId="157FEF5E" w14:textId="77777777" w:rsidR="004D22C3" w:rsidRDefault="00000000">
            <w:pPr>
              <w:widowControl/>
              <w:adjustRightInd w:val="0"/>
              <w:snapToGrid w:val="0"/>
              <w:jc w:val="center"/>
              <w:textAlignment w:val="center"/>
              <w:rPr>
                <w:rFonts w:ascii="宋体" w:hAnsi="宋体" w:hint="eastAsia"/>
                <w:kern w:val="0"/>
                <w:sz w:val="20"/>
              </w:rPr>
            </w:pPr>
            <w:r>
              <w:rPr>
                <w:rFonts w:ascii="宋体" w:hAnsi="宋体" w:hint="eastAsia"/>
                <w:kern w:val="0"/>
                <w:sz w:val="20"/>
              </w:rPr>
              <w:t>2024.11.25</w:t>
            </w:r>
          </w:p>
        </w:tc>
        <w:tc>
          <w:tcPr>
            <w:tcW w:w="656" w:type="dxa"/>
            <w:shd w:val="clear" w:color="auto" w:fill="FFFFFF"/>
            <w:tcMar>
              <w:top w:w="80" w:type="dxa"/>
              <w:left w:w="80" w:type="dxa"/>
              <w:bottom w:w="80" w:type="dxa"/>
              <w:right w:w="80" w:type="dxa"/>
            </w:tcMar>
          </w:tcPr>
          <w:p w14:paraId="680E991A" w14:textId="77777777" w:rsidR="004D22C3" w:rsidRDefault="004D22C3">
            <w:pPr>
              <w:adjustRightInd w:val="0"/>
              <w:snapToGrid w:val="0"/>
              <w:rPr>
                <w:rFonts w:ascii="宋体" w:hAnsi="宋体" w:hint="eastAsia"/>
                <w:color w:val="000000"/>
                <w:sz w:val="24"/>
                <w:lang w:eastAsia="zh-TW"/>
              </w:rPr>
            </w:pPr>
          </w:p>
        </w:tc>
      </w:tr>
      <w:tr w:rsidR="004D22C3" w14:paraId="7AD30C9C" w14:textId="77777777" w:rsidTr="00EF7D1E">
        <w:trPr>
          <w:trHeight w:hRule="exact" w:val="363"/>
          <w:jc w:val="center"/>
        </w:trPr>
        <w:tc>
          <w:tcPr>
            <w:tcW w:w="656" w:type="dxa"/>
            <w:shd w:val="clear" w:color="auto" w:fill="FFFFFF"/>
            <w:tcMar>
              <w:top w:w="80" w:type="dxa"/>
              <w:left w:w="80" w:type="dxa"/>
              <w:bottom w:w="80" w:type="dxa"/>
              <w:right w:w="80" w:type="dxa"/>
            </w:tcMar>
            <w:vAlign w:val="center"/>
          </w:tcPr>
          <w:p w14:paraId="0F6235A4" w14:textId="77777777" w:rsidR="004D22C3" w:rsidRDefault="00000000">
            <w:pPr>
              <w:adjustRightInd w:val="0"/>
              <w:snapToGrid w:val="0"/>
              <w:jc w:val="center"/>
              <w:rPr>
                <w:rFonts w:ascii="宋体" w:hAnsi="宋体" w:hint="eastAsia"/>
                <w:color w:val="000000"/>
                <w:sz w:val="24"/>
              </w:rPr>
            </w:pPr>
            <w:r>
              <w:rPr>
                <w:rFonts w:ascii="宋体" w:hAnsi="宋体" w:hint="eastAsia"/>
                <w:color w:val="000000"/>
                <w:sz w:val="24"/>
              </w:rPr>
              <w:t>8</w:t>
            </w:r>
          </w:p>
        </w:tc>
        <w:tc>
          <w:tcPr>
            <w:tcW w:w="5232" w:type="dxa"/>
            <w:shd w:val="clear" w:color="auto" w:fill="FFFFFF"/>
            <w:tcMar>
              <w:top w:w="80" w:type="dxa"/>
              <w:left w:w="80" w:type="dxa"/>
              <w:bottom w:w="80" w:type="dxa"/>
              <w:right w:w="80" w:type="dxa"/>
            </w:tcMar>
            <w:vAlign w:val="center"/>
          </w:tcPr>
          <w:p w14:paraId="45B09132" w14:textId="77777777" w:rsidR="004D22C3" w:rsidRDefault="00000000">
            <w:pPr>
              <w:widowControl/>
              <w:adjustRightInd w:val="0"/>
              <w:snapToGrid w:val="0"/>
              <w:jc w:val="left"/>
              <w:textAlignment w:val="center"/>
              <w:rPr>
                <w:rFonts w:ascii="宋体" w:hAnsi="宋体" w:cs="宋体" w:hint="eastAsia"/>
                <w:color w:val="000000"/>
                <w:kern w:val="0"/>
                <w:sz w:val="20"/>
                <w:szCs w:val="20"/>
              </w:rPr>
            </w:pPr>
            <w:r>
              <w:rPr>
                <w:rFonts w:ascii="宋体" w:hAnsi="宋体" w:cs="宋体" w:hint="eastAsia"/>
                <w:color w:val="000000"/>
                <w:kern w:val="0"/>
                <w:sz w:val="20"/>
                <w:szCs w:val="20"/>
              </w:rPr>
              <w:t>金吉路站～申江路站区间</w:t>
            </w:r>
            <w:r>
              <w:rPr>
                <w:rFonts w:hint="eastAsia"/>
                <w:color w:val="000000"/>
                <w:sz w:val="20"/>
                <w:szCs w:val="20"/>
              </w:rPr>
              <w:t>上行线盾构接收节点</w:t>
            </w:r>
            <w:r>
              <w:rPr>
                <w:rFonts w:ascii="宋体" w:hAnsi="宋体" w:hint="eastAsia"/>
                <w:color w:val="000000"/>
                <w:kern w:val="0"/>
                <w:sz w:val="20"/>
              </w:rPr>
              <w:t>验收</w:t>
            </w:r>
          </w:p>
        </w:tc>
        <w:tc>
          <w:tcPr>
            <w:tcW w:w="1776" w:type="dxa"/>
            <w:shd w:val="clear" w:color="auto" w:fill="FFFFFF"/>
            <w:tcMar>
              <w:top w:w="80" w:type="dxa"/>
              <w:left w:w="80" w:type="dxa"/>
              <w:bottom w:w="80" w:type="dxa"/>
              <w:right w:w="80" w:type="dxa"/>
            </w:tcMar>
            <w:vAlign w:val="center"/>
          </w:tcPr>
          <w:p w14:paraId="21BF02FB" w14:textId="77777777" w:rsidR="004D22C3" w:rsidRDefault="00000000">
            <w:pPr>
              <w:widowControl/>
              <w:adjustRightInd w:val="0"/>
              <w:snapToGrid w:val="0"/>
              <w:jc w:val="center"/>
              <w:textAlignment w:val="center"/>
              <w:rPr>
                <w:rFonts w:ascii="宋体" w:hAnsi="宋体" w:hint="eastAsia"/>
                <w:kern w:val="0"/>
                <w:sz w:val="20"/>
              </w:rPr>
            </w:pPr>
            <w:r>
              <w:rPr>
                <w:rFonts w:ascii="宋体" w:hAnsi="宋体" w:hint="eastAsia"/>
                <w:kern w:val="0"/>
                <w:sz w:val="20"/>
              </w:rPr>
              <w:t>2025.02.18</w:t>
            </w:r>
          </w:p>
        </w:tc>
        <w:tc>
          <w:tcPr>
            <w:tcW w:w="656" w:type="dxa"/>
            <w:shd w:val="clear" w:color="auto" w:fill="FFFFFF"/>
            <w:tcMar>
              <w:top w:w="80" w:type="dxa"/>
              <w:left w:w="80" w:type="dxa"/>
              <w:bottom w:w="80" w:type="dxa"/>
              <w:right w:w="80" w:type="dxa"/>
            </w:tcMar>
          </w:tcPr>
          <w:p w14:paraId="37E22C87" w14:textId="77777777" w:rsidR="004D22C3" w:rsidRDefault="004D22C3">
            <w:pPr>
              <w:adjustRightInd w:val="0"/>
              <w:snapToGrid w:val="0"/>
              <w:rPr>
                <w:rFonts w:ascii="宋体" w:hAnsi="宋体" w:hint="eastAsia"/>
                <w:color w:val="000000"/>
                <w:sz w:val="24"/>
                <w:lang w:eastAsia="zh-TW"/>
              </w:rPr>
            </w:pPr>
          </w:p>
        </w:tc>
      </w:tr>
      <w:tr w:rsidR="004D22C3" w14:paraId="24935CE2" w14:textId="77777777" w:rsidTr="00EF7D1E">
        <w:trPr>
          <w:trHeight w:hRule="exact" w:val="363"/>
          <w:jc w:val="center"/>
        </w:trPr>
        <w:tc>
          <w:tcPr>
            <w:tcW w:w="656" w:type="dxa"/>
            <w:shd w:val="clear" w:color="auto" w:fill="FFFFFF"/>
            <w:tcMar>
              <w:top w:w="80" w:type="dxa"/>
              <w:left w:w="80" w:type="dxa"/>
              <w:bottom w:w="80" w:type="dxa"/>
              <w:right w:w="80" w:type="dxa"/>
            </w:tcMar>
            <w:vAlign w:val="center"/>
          </w:tcPr>
          <w:p w14:paraId="0D97A726" w14:textId="77777777" w:rsidR="004D22C3" w:rsidRDefault="00000000">
            <w:pPr>
              <w:adjustRightInd w:val="0"/>
              <w:snapToGrid w:val="0"/>
              <w:jc w:val="center"/>
              <w:rPr>
                <w:rFonts w:ascii="宋体" w:hAnsi="宋体" w:hint="eastAsia"/>
                <w:color w:val="000000"/>
                <w:sz w:val="24"/>
              </w:rPr>
            </w:pPr>
            <w:r>
              <w:rPr>
                <w:rFonts w:ascii="宋体" w:hAnsi="宋体" w:hint="eastAsia"/>
                <w:color w:val="000000"/>
                <w:sz w:val="24"/>
              </w:rPr>
              <w:t>9</w:t>
            </w:r>
          </w:p>
        </w:tc>
        <w:tc>
          <w:tcPr>
            <w:tcW w:w="5232" w:type="dxa"/>
            <w:shd w:val="clear" w:color="auto" w:fill="FFFFFF"/>
            <w:tcMar>
              <w:top w:w="80" w:type="dxa"/>
              <w:left w:w="80" w:type="dxa"/>
              <w:bottom w:w="80" w:type="dxa"/>
              <w:right w:w="80" w:type="dxa"/>
            </w:tcMar>
            <w:vAlign w:val="center"/>
          </w:tcPr>
          <w:p w14:paraId="0DF414A1" w14:textId="77777777" w:rsidR="004D22C3" w:rsidRDefault="00000000">
            <w:pPr>
              <w:widowControl/>
              <w:adjustRightInd w:val="0"/>
              <w:snapToGrid w:val="0"/>
              <w:jc w:val="left"/>
              <w:textAlignment w:val="center"/>
              <w:rPr>
                <w:color w:val="000000"/>
                <w:sz w:val="20"/>
                <w:szCs w:val="20"/>
              </w:rPr>
            </w:pPr>
            <w:r>
              <w:rPr>
                <w:rFonts w:ascii="宋体" w:hAnsi="宋体" w:cs="宋体" w:hint="eastAsia"/>
                <w:color w:val="000000"/>
                <w:kern w:val="0"/>
                <w:sz w:val="20"/>
                <w:szCs w:val="20"/>
              </w:rPr>
              <w:t>金吉路站～申江路站区间</w:t>
            </w:r>
            <w:r>
              <w:rPr>
                <w:rFonts w:hint="eastAsia"/>
                <w:color w:val="000000"/>
                <w:sz w:val="20"/>
                <w:szCs w:val="20"/>
              </w:rPr>
              <w:t>隧道贯通节点</w:t>
            </w:r>
            <w:r>
              <w:rPr>
                <w:rFonts w:ascii="宋体" w:hAnsi="宋体" w:hint="eastAsia"/>
                <w:color w:val="000000"/>
                <w:kern w:val="0"/>
                <w:sz w:val="20"/>
              </w:rPr>
              <w:t>验收</w:t>
            </w:r>
          </w:p>
        </w:tc>
        <w:tc>
          <w:tcPr>
            <w:tcW w:w="1776" w:type="dxa"/>
            <w:shd w:val="clear" w:color="auto" w:fill="FFFFFF"/>
            <w:tcMar>
              <w:top w:w="80" w:type="dxa"/>
              <w:left w:w="80" w:type="dxa"/>
              <w:bottom w:w="80" w:type="dxa"/>
              <w:right w:w="80" w:type="dxa"/>
            </w:tcMar>
            <w:vAlign w:val="center"/>
          </w:tcPr>
          <w:p w14:paraId="67C82453" w14:textId="77777777" w:rsidR="004D22C3" w:rsidRDefault="00000000">
            <w:pPr>
              <w:widowControl/>
              <w:adjustRightInd w:val="0"/>
              <w:snapToGrid w:val="0"/>
              <w:jc w:val="center"/>
              <w:textAlignment w:val="center"/>
              <w:rPr>
                <w:rFonts w:ascii="宋体" w:hAnsi="宋体" w:hint="eastAsia"/>
                <w:kern w:val="0"/>
                <w:sz w:val="20"/>
              </w:rPr>
            </w:pPr>
            <w:r>
              <w:rPr>
                <w:rFonts w:ascii="宋体" w:hAnsi="宋体"/>
                <w:kern w:val="0"/>
                <w:sz w:val="20"/>
              </w:rPr>
              <w:t>2025.05.20</w:t>
            </w:r>
          </w:p>
          <w:p w14:paraId="04267B11" w14:textId="77777777" w:rsidR="004D22C3" w:rsidRDefault="004D22C3">
            <w:pPr>
              <w:widowControl/>
              <w:adjustRightInd w:val="0"/>
              <w:snapToGrid w:val="0"/>
              <w:jc w:val="center"/>
              <w:textAlignment w:val="center"/>
              <w:rPr>
                <w:rFonts w:ascii="宋体" w:hAnsi="宋体" w:hint="eastAsia"/>
                <w:kern w:val="0"/>
                <w:sz w:val="20"/>
              </w:rPr>
            </w:pPr>
          </w:p>
        </w:tc>
        <w:tc>
          <w:tcPr>
            <w:tcW w:w="656" w:type="dxa"/>
            <w:shd w:val="clear" w:color="auto" w:fill="FFFFFF"/>
            <w:tcMar>
              <w:top w:w="80" w:type="dxa"/>
              <w:left w:w="80" w:type="dxa"/>
              <w:bottom w:w="80" w:type="dxa"/>
              <w:right w:w="80" w:type="dxa"/>
            </w:tcMar>
          </w:tcPr>
          <w:p w14:paraId="534BF8C4" w14:textId="77777777" w:rsidR="004D22C3" w:rsidRDefault="004D22C3">
            <w:pPr>
              <w:adjustRightInd w:val="0"/>
              <w:snapToGrid w:val="0"/>
              <w:rPr>
                <w:rFonts w:ascii="宋体" w:hAnsi="宋体" w:hint="eastAsia"/>
                <w:color w:val="000000"/>
                <w:sz w:val="24"/>
                <w:lang w:eastAsia="zh-TW"/>
              </w:rPr>
            </w:pPr>
          </w:p>
        </w:tc>
      </w:tr>
      <w:tr w:rsidR="004D22C3" w14:paraId="78D95B7A" w14:textId="77777777" w:rsidTr="00EF7D1E">
        <w:trPr>
          <w:trHeight w:hRule="exact" w:val="363"/>
          <w:jc w:val="center"/>
        </w:trPr>
        <w:tc>
          <w:tcPr>
            <w:tcW w:w="656" w:type="dxa"/>
            <w:shd w:val="clear" w:color="auto" w:fill="FFFFFF"/>
            <w:tcMar>
              <w:top w:w="80" w:type="dxa"/>
              <w:left w:w="80" w:type="dxa"/>
              <w:bottom w:w="80" w:type="dxa"/>
              <w:right w:w="80" w:type="dxa"/>
            </w:tcMar>
            <w:vAlign w:val="center"/>
          </w:tcPr>
          <w:p w14:paraId="445F103C" w14:textId="77777777" w:rsidR="004D22C3" w:rsidRDefault="00000000">
            <w:pPr>
              <w:adjustRightInd w:val="0"/>
              <w:snapToGrid w:val="0"/>
              <w:jc w:val="center"/>
              <w:rPr>
                <w:rFonts w:ascii="宋体" w:hAnsi="宋体" w:hint="eastAsia"/>
                <w:color w:val="000000"/>
                <w:sz w:val="24"/>
              </w:rPr>
            </w:pPr>
            <w:r>
              <w:rPr>
                <w:rFonts w:ascii="宋体" w:hAnsi="宋体" w:hint="eastAsia"/>
                <w:color w:val="000000"/>
                <w:sz w:val="24"/>
              </w:rPr>
              <w:t>10</w:t>
            </w:r>
          </w:p>
        </w:tc>
        <w:tc>
          <w:tcPr>
            <w:tcW w:w="5232" w:type="dxa"/>
            <w:shd w:val="clear" w:color="auto" w:fill="FFFFFF"/>
            <w:tcMar>
              <w:top w:w="80" w:type="dxa"/>
              <w:left w:w="80" w:type="dxa"/>
              <w:bottom w:w="80" w:type="dxa"/>
              <w:right w:w="80" w:type="dxa"/>
            </w:tcMar>
            <w:vAlign w:val="center"/>
          </w:tcPr>
          <w:p w14:paraId="0DFEA83D" w14:textId="77777777" w:rsidR="004D22C3" w:rsidRDefault="00000000">
            <w:pPr>
              <w:widowControl/>
              <w:adjustRightInd w:val="0"/>
              <w:snapToGrid w:val="0"/>
              <w:jc w:val="left"/>
              <w:textAlignment w:val="center"/>
              <w:rPr>
                <w:color w:val="000000"/>
                <w:sz w:val="20"/>
                <w:szCs w:val="20"/>
              </w:rPr>
            </w:pPr>
            <w:r>
              <w:rPr>
                <w:rFonts w:hint="eastAsia"/>
                <w:color w:val="000000"/>
                <w:sz w:val="20"/>
                <w:szCs w:val="20"/>
              </w:rPr>
              <w:t>2#</w:t>
            </w:r>
            <w:r>
              <w:rPr>
                <w:rFonts w:hint="eastAsia"/>
                <w:color w:val="000000"/>
                <w:sz w:val="20"/>
                <w:szCs w:val="20"/>
              </w:rPr>
              <w:t>联络通道冻结暗挖开挖验收评估报告</w:t>
            </w:r>
          </w:p>
        </w:tc>
        <w:tc>
          <w:tcPr>
            <w:tcW w:w="1776" w:type="dxa"/>
            <w:shd w:val="clear" w:color="auto" w:fill="FFFFFF"/>
            <w:tcMar>
              <w:top w:w="80" w:type="dxa"/>
              <w:left w:w="80" w:type="dxa"/>
              <w:bottom w:w="80" w:type="dxa"/>
              <w:right w:w="80" w:type="dxa"/>
            </w:tcMar>
            <w:vAlign w:val="bottom"/>
          </w:tcPr>
          <w:p w14:paraId="7D88E8D9" w14:textId="012D5553" w:rsidR="004D22C3" w:rsidRDefault="00000000">
            <w:pPr>
              <w:widowControl/>
              <w:adjustRightInd w:val="0"/>
              <w:snapToGrid w:val="0"/>
              <w:jc w:val="center"/>
              <w:textAlignment w:val="center"/>
              <w:rPr>
                <w:rFonts w:ascii="宋体" w:hAnsi="宋体" w:hint="eastAsia"/>
                <w:kern w:val="0"/>
                <w:sz w:val="20"/>
              </w:rPr>
            </w:pPr>
            <w:r>
              <w:rPr>
                <w:rFonts w:ascii="宋体" w:hAnsi="宋体" w:hint="eastAsia"/>
                <w:kern w:val="0"/>
                <w:sz w:val="20"/>
              </w:rPr>
              <w:t>2025.06.</w:t>
            </w:r>
            <w:r w:rsidR="00A12658">
              <w:rPr>
                <w:rFonts w:ascii="宋体" w:hAnsi="宋体" w:hint="eastAsia"/>
                <w:kern w:val="0"/>
                <w:sz w:val="20"/>
              </w:rPr>
              <w:t>0</w:t>
            </w:r>
            <w:r>
              <w:rPr>
                <w:rFonts w:ascii="宋体" w:hAnsi="宋体" w:hint="eastAsia"/>
                <w:kern w:val="0"/>
                <w:sz w:val="20"/>
              </w:rPr>
              <w:t>2</w:t>
            </w:r>
          </w:p>
        </w:tc>
        <w:tc>
          <w:tcPr>
            <w:tcW w:w="656" w:type="dxa"/>
            <w:shd w:val="clear" w:color="auto" w:fill="FFFFFF"/>
            <w:tcMar>
              <w:top w:w="80" w:type="dxa"/>
              <w:left w:w="80" w:type="dxa"/>
              <w:bottom w:w="80" w:type="dxa"/>
              <w:right w:w="80" w:type="dxa"/>
            </w:tcMar>
          </w:tcPr>
          <w:p w14:paraId="0859D1FC" w14:textId="77777777" w:rsidR="004D22C3" w:rsidRDefault="004D22C3">
            <w:pPr>
              <w:adjustRightInd w:val="0"/>
              <w:snapToGrid w:val="0"/>
              <w:rPr>
                <w:rFonts w:ascii="宋体" w:hAnsi="宋体" w:hint="eastAsia"/>
                <w:color w:val="000000"/>
                <w:sz w:val="24"/>
                <w:lang w:eastAsia="zh-TW"/>
              </w:rPr>
            </w:pPr>
          </w:p>
        </w:tc>
      </w:tr>
      <w:tr w:rsidR="004D22C3" w14:paraId="289C2B3A" w14:textId="77777777" w:rsidTr="00EF7D1E">
        <w:trPr>
          <w:trHeight w:hRule="exact" w:val="363"/>
          <w:jc w:val="center"/>
        </w:trPr>
        <w:tc>
          <w:tcPr>
            <w:tcW w:w="656" w:type="dxa"/>
            <w:shd w:val="clear" w:color="auto" w:fill="FFFFFF"/>
            <w:tcMar>
              <w:top w:w="80" w:type="dxa"/>
              <w:left w:w="80" w:type="dxa"/>
              <w:bottom w:w="80" w:type="dxa"/>
              <w:right w:w="80" w:type="dxa"/>
            </w:tcMar>
            <w:vAlign w:val="center"/>
          </w:tcPr>
          <w:p w14:paraId="45975A98" w14:textId="77777777" w:rsidR="004D22C3" w:rsidRDefault="00000000">
            <w:pPr>
              <w:adjustRightInd w:val="0"/>
              <w:snapToGrid w:val="0"/>
              <w:jc w:val="center"/>
              <w:rPr>
                <w:rFonts w:ascii="宋体" w:hAnsi="宋体" w:hint="eastAsia"/>
                <w:color w:val="000000"/>
                <w:sz w:val="24"/>
              </w:rPr>
            </w:pPr>
            <w:r>
              <w:rPr>
                <w:rFonts w:ascii="宋体" w:hAnsi="宋体" w:hint="eastAsia"/>
                <w:color w:val="000000"/>
                <w:sz w:val="24"/>
              </w:rPr>
              <w:t>11</w:t>
            </w:r>
          </w:p>
        </w:tc>
        <w:tc>
          <w:tcPr>
            <w:tcW w:w="5232" w:type="dxa"/>
            <w:shd w:val="clear" w:color="auto" w:fill="FFFFFF"/>
            <w:tcMar>
              <w:top w:w="80" w:type="dxa"/>
              <w:left w:w="80" w:type="dxa"/>
              <w:bottom w:w="80" w:type="dxa"/>
              <w:right w:w="80" w:type="dxa"/>
            </w:tcMar>
            <w:vAlign w:val="center"/>
          </w:tcPr>
          <w:p w14:paraId="5A7B5C0C" w14:textId="77777777" w:rsidR="004D22C3" w:rsidRDefault="00000000">
            <w:pPr>
              <w:widowControl/>
              <w:adjustRightInd w:val="0"/>
              <w:snapToGrid w:val="0"/>
              <w:jc w:val="left"/>
              <w:textAlignment w:val="center"/>
              <w:rPr>
                <w:color w:val="000000"/>
                <w:sz w:val="20"/>
                <w:szCs w:val="20"/>
              </w:rPr>
            </w:pPr>
            <w:r>
              <w:rPr>
                <w:rFonts w:hint="eastAsia"/>
                <w:sz w:val="20"/>
                <w:szCs w:val="20"/>
              </w:rPr>
              <w:t>1#</w:t>
            </w:r>
            <w:r>
              <w:rPr>
                <w:rFonts w:hint="eastAsia"/>
                <w:sz w:val="20"/>
                <w:szCs w:val="20"/>
              </w:rPr>
              <w:t>联络通道冻结暗挖开挖验收评估报告</w:t>
            </w:r>
          </w:p>
        </w:tc>
        <w:tc>
          <w:tcPr>
            <w:tcW w:w="1776" w:type="dxa"/>
            <w:shd w:val="clear" w:color="auto" w:fill="FFFFFF"/>
            <w:tcMar>
              <w:top w:w="80" w:type="dxa"/>
              <w:left w:w="80" w:type="dxa"/>
              <w:bottom w:w="80" w:type="dxa"/>
              <w:right w:w="80" w:type="dxa"/>
            </w:tcMar>
            <w:vAlign w:val="bottom"/>
          </w:tcPr>
          <w:p w14:paraId="4987289A" w14:textId="77777777" w:rsidR="004D22C3" w:rsidRDefault="00000000">
            <w:pPr>
              <w:widowControl/>
              <w:adjustRightInd w:val="0"/>
              <w:snapToGrid w:val="0"/>
              <w:jc w:val="center"/>
              <w:textAlignment w:val="center"/>
              <w:rPr>
                <w:rFonts w:ascii="宋体" w:hAnsi="宋体" w:hint="eastAsia"/>
                <w:kern w:val="0"/>
                <w:sz w:val="20"/>
              </w:rPr>
            </w:pPr>
            <w:r>
              <w:rPr>
                <w:rFonts w:ascii="宋体" w:hAnsi="宋体" w:hint="eastAsia"/>
                <w:kern w:val="0"/>
                <w:sz w:val="20"/>
              </w:rPr>
              <w:t>2025.05.19</w:t>
            </w:r>
          </w:p>
        </w:tc>
        <w:tc>
          <w:tcPr>
            <w:tcW w:w="656" w:type="dxa"/>
            <w:shd w:val="clear" w:color="auto" w:fill="FFFFFF"/>
            <w:tcMar>
              <w:top w:w="80" w:type="dxa"/>
              <w:left w:w="80" w:type="dxa"/>
              <w:bottom w:w="80" w:type="dxa"/>
              <w:right w:w="80" w:type="dxa"/>
            </w:tcMar>
          </w:tcPr>
          <w:p w14:paraId="612D7987" w14:textId="77777777" w:rsidR="004D22C3" w:rsidRDefault="004D22C3">
            <w:pPr>
              <w:adjustRightInd w:val="0"/>
              <w:snapToGrid w:val="0"/>
              <w:rPr>
                <w:rFonts w:ascii="宋体" w:hAnsi="宋体" w:hint="eastAsia"/>
                <w:color w:val="000000"/>
                <w:sz w:val="24"/>
                <w:lang w:eastAsia="zh-TW"/>
              </w:rPr>
            </w:pPr>
          </w:p>
        </w:tc>
      </w:tr>
      <w:tr w:rsidR="00A12658" w14:paraId="210A2FB5" w14:textId="77777777" w:rsidTr="00EF7D1E">
        <w:trPr>
          <w:trHeight w:hRule="exact" w:val="363"/>
          <w:jc w:val="center"/>
        </w:trPr>
        <w:tc>
          <w:tcPr>
            <w:tcW w:w="656" w:type="dxa"/>
            <w:shd w:val="clear" w:color="auto" w:fill="FFFFFF"/>
            <w:tcMar>
              <w:top w:w="80" w:type="dxa"/>
              <w:left w:w="80" w:type="dxa"/>
              <w:bottom w:w="80" w:type="dxa"/>
              <w:right w:w="80" w:type="dxa"/>
            </w:tcMar>
            <w:vAlign w:val="center"/>
          </w:tcPr>
          <w:p w14:paraId="3503827F" w14:textId="694EEE91" w:rsidR="00A12658" w:rsidRDefault="00A12658">
            <w:pPr>
              <w:adjustRightInd w:val="0"/>
              <w:snapToGrid w:val="0"/>
              <w:jc w:val="center"/>
              <w:rPr>
                <w:rFonts w:ascii="宋体" w:hAnsi="宋体" w:hint="eastAsia"/>
                <w:color w:val="000000"/>
                <w:sz w:val="24"/>
              </w:rPr>
            </w:pPr>
            <w:r>
              <w:rPr>
                <w:rFonts w:ascii="宋体" w:hAnsi="宋体" w:hint="eastAsia"/>
                <w:color w:val="000000"/>
                <w:sz w:val="24"/>
              </w:rPr>
              <w:t>12</w:t>
            </w:r>
          </w:p>
        </w:tc>
        <w:tc>
          <w:tcPr>
            <w:tcW w:w="5232" w:type="dxa"/>
            <w:shd w:val="clear" w:color="auto" w:fill="FFFFFF"/>
            <w:tcMar>
              <w:top w:w="80" w:type="dxa"/>
              <w:left w:w="80" w:type="dxa"/>
              <w:bottom w:w="80" w:type="dxa"/>
              <w:right w:w="80" w:type="dxa"/>
            </w:tcMar>
            <w:vAlign w:val="center"/>
          </w:tcPr>
          <w:p w14:paraId="62B20173" w14:textId="2FB07AD6" w:rsidR="00A12658" w:rsidRDefault="00A12658">
            <w:pPr>
              <w:widowControl/>
              <w:adjustRightInd w:val="0"/>
              <w:snapToGrid w:val="0"/>
              <w:jc w:val="left"/>
              <w:textAlignment w:val="center"/>
              <w:rPr>
                <w:sz w:val="20"/>
                <w:szCs w:val="20"/>
              </w:rPr>
            </w:pPr>
            <w:r>
              <w:rPr>
                <w:rFonts w:ascii="宋体" w:hAnsi="宋体" w:cs="宋体" w:hint="eastAsia"/>
                <w:color w:val="000000"/>
                <w:kern w:val="0"/>
                <w:sz w:val="20"/>
                <w:szCs w:val="20"/>
              </w:rPr>
              <w:t>金吉路站～申江路站区间</w:t>
            </w:r>
            <w:r>
              <w:rPr>
                <w:rFonts w:hint="eastAsia"/>
                <w:color w:val="000000"/>
                <w:sz w:val="20"/>
                <w:szCs w:val="20"/>
              </w:rPr>
              <w:t>单位工程预验收</w:t>
            </w:r>
          </w:p>
        </w:tc>
        <w:tc>
          <w:tcPr>
            <w:tcW w:w="1776" w:type="dxa"/>
            <w:shd w:val="clear" w:color="auto" w:fill="FFFFFF"/>
            <w:tcMar>
              <w:top w:w="80" w:type="dxa"/>
              <w:left w:w="80" w:type="dxa"/>
              <w:bottom w:w="80" w:type="dxa"/>
              <w:right w:w="80" w:type="dxa"/>
            </w:tcMar>
            <w:vAlign w:val="bottom"/>
          </w:tcPr>
          <w:p w14:paraId="61EE8546" w14:textId="0AD0C433" w:rsidR="00A12658" w:rsidRDefault="00A12658">
            <w:pPr>
              <w:widowControl/>
              <w:adjustRightInd w:val="0"/>
              <w:snapToGrid w:val="0"/>
              <w:jc w:val="center"/>
              <w:textAlignment w:val="center"/>
              <w:rPr>
                <w:rFonts w:ascii="宋体" w:hAnsi="宋体" w:hint="eastAsia"/>
                <w:kern w:val="0"/>
                <w:sz w:val="20"/>
              </w:rPr>
            </w:pPr>
            <w:r>
              <w:rPr>
                <w:rFonts w:ascii="宋体" w:hAnsi="宋体" w:hint="eastAsia"/>
                <w:kern w:val="0"/>
                <w:sz w:val="20"/>
              </w:rPr>
              <w:t>2026.04.14</w:t>
            </w:r>
          </w:p>
        </w:tc>
        <w:tc>
          <w:tcPr>
            <w:tcW w:w="656" w:type="dxa"/>
            <w:shd w:val="clear" w:color="auto" w:fill="FFFFFF"/>
            <w:tcMar>
              <w:top w:w="80" w:type="dxa"/>
              <w:left w:w="80" w:type="dxa"/>
              <w:bottom w:w="80" w:type="dxa"/>
              <w:right w:w="80" w:type="dxa"/>
            </w:tcMar>
          </w:tcPr>
          <w:p w14:paraId="167BA8DF" w14:textId="77777777" w:rsidR="00A12658" w:rsidRDefault="00A12658">
            <w:pPr>
              <w:adjustRightInd w:val="0"/>
              <w:snapToGrid w:val="0"/>
              <w:rPr>
                <w:rFonts w:ascii="宋体" w:hAnsi="宋体" w:hint="eastAsia"/>
                <w:color w:val="000000"/>
                <w:sz w:val="24"/>
                <w:lang w:eastAsia="zh-TW"/>
              </w:rPr>
            </w:pPr>
          </w:p>
        </w:tc>
      </w:tr>
    </w:tbl>
    <w:p w14:paraId="513E9D9E" w14:textId="10177FCC" w:rsidR="00200EC4" w:rsidRDefault="00200EC4" w:rsidP="0064151A">
      <w:pPr>
        <w:pStyle w:val="11"/>
        <w:rPr>
          <w:rFonts w:hint="eastAsia"/>
          <w:b w:val="0"/>
          <w:bCs/>
          <w:sz w:val="24"/>
        </w:rPr>
      </w:pPr>
      <w:bookmarkStart w:id="71" w:name="_Toc229907598"/>
      <w:bookmarkStart w:id="72" w:name="_Toc12927"/>
      <w:bookmarkStart w:id="73" w:name="_Toc226811374"/>
      <w:r w:rsidRPr="0064151A">
        <w:rPr>
          <w:rFonts w:hint="eastAsia"/>
        </w:rPr>
        <w:t>9.2</w:t>
      </w:r>
      <w:r w:rsidR="00953714" w:rsidRPr="0064151A">
        <w:rPr>
          <w:rFonts w:hint="eastAsia"/>
        </w:rPr>
        <w:t>预验收存在问题整改及销项</w:t>
      </w:r>
      <w:r w:rsidR="00BB0A63" w:rsidRPr="0064151A">
        <w:rPr>
          <w:rFonts w:hint="eastAsia"/>
        </w:rPr>
        <w:t>情况</w:t>
      </w:r>
      <w:bookmarkEnd w:id="71"/>
    </w:p>
    <w:p w14:paraId="23FE40C4" w14:textId="670BBA25" w:rsidR="00BB0A63" w:rsidRDefault="00BB0A63" w:rsidP="00EF7D1E">
      <w:pPr>
        <w:spacing w:line="440" w:lineRule="exact"/>
        <w:ind w:firstLine="560"/>
        <w:rPr>
          <w:sz w:val="24"/>
        </w:rPr>
      </w:pPr>
      <w:r w:rsidRPr="00BB0A63">
        <w:rPr>
          <w:rFonts w:hint="eastAsia"/>
          <w:sz w:val="24"/>
        </w:rPr>
        <w:t>本区间于</w:t>
      </w:r>
      <w:r w:rsidRPr="00BB0A63">
        <w:rPr>
          <w:sz w:val="24"/>
        </w:rPr>
        <w:t>20</w:t>
      </w:r>
      <w:r w:rsidRPr="00BB0A63">
        <w:rPr>
          <w:rFonts w:hint="eastAsia"/>
          <w:sz w:val="24"/>
        </w:rPr>
        <w:t>2</w:t>
      </w:r>
      <w:r>
        <w:rPr>
          <w:rFonts w:hint="eastAsia"/>
          <w:sz w:val="24"/>
        </w:rPr>
        <w:t>6</w:t>
      </w:r>
      <w:r w:rsidRPr="00BB0A63">
        <w:rPr>
          <w:rFonts w:hint="eastAsia"/>
          <w:sz w:val="24"/>
        </w:rPr>
        <w:t>年</w:t>
      </w:r>
      <w:r>
        <w:rPr>
          <w:rFonts w:hint="eastAsia"/>
          <w:sz w:val="24"/>
        </w:rPr>
        <w:t>4</w:t>
      </w:r>
      <w:r w:rsidRPr="00BB0A63">
        <w:rPr>
          <w:rFonts w:hint="eastAsia"/>
          <w:sz w:val="24"/>
        </w:rPr>
        <w:t>月</w:t>
      </w:r>
      <w:r>
        <w:rPr>
          <w:rFonts w:hint="eastAsia"/>
          <w:sz w:val="24"/>
        </w:rPr>
        <w:t>14</w:t>
      </w:r>
      <w:r w:rsidRPr="00BB0A63">
        <w:rPr>
          <w:rFonts w:hint="eastAsia"/>
          <w:sz w:val="24"/>
        </w:rPr>
        <w:t>日进行了工程预验收，由项目公司、施工、设计、勘察、监理等单位参加，通过对隧道外观、内业资料、实测实量等进行验收，验收合格。验收会提出的意见均已整改完毕，整改情况如下：</w:t>
      </w:r>
    </w:p>
    <w:p w14:paraId="3D94BCDF" w14:textId="23177587" w:rsidR="00B80E4E" w:rsidRPr="00EF7D1E" w:rsidRDefault="00EF7D1E" w:rsidP="00EF7D1E">
      <w:pPr>
        <w:spacing w:line="440" w:lineRule="exact"/>
        <w:ind w:firstLine="560"/>
        <w:rPr>
          <w:sz w:val="24"/>
        </w:rPr>
      </w:pPr>
      <w:r>
        <w:rPr>
          <w:rFonts w:hint="eastAsia"/>
          <w:sz w:val="24"/>
        </w:rPr>
        <w:t>（</w:t>
      </w:r>
      <w:r>
        <w:rPr>
          <w:rFonts w:hint="eastAsia"/>
          <w:sz w:val="24"/>
        </w:rPr>
        <w:t>1</w:t>
      </w:r>
      <w:r>
        <w:rPr>
          <w:rFonts w:hint="eastAsia"/>
          <w:sz w:val="24"/>
        </w:rPr>
        <w:t>）</w:t>
      </w:r>
      <w:r w:rsidR="00B80E4E" w:rsidRPr="00EF7D1E">
        <w:rPr>
          <w:rFonts w:hint="eastAsia"/>
          <w:sz w:val="24"/>
        </w:rPr>
        <w:t>上行线</w:t>
      </w:r>
      <w:r w:rsidR="00B80E4E" w:rsidRPr="00EF7D1E">
        <w:rPr>
          <w:rFonts w:hint="eastAsia"/>
          <w:sz w:val="24"/>
        </w:rPr>
        <w:t>298</w:t>
      </w:r>
      <w:r w:rsidR="00B80E4E" w:rsidRPr="00EF7D1E">
        <w:rPr>
          <w:rFonts w:hint="eastAsia"/>
          <w:sz w:val="24"/>
        </w:rPr>
        <w:t>环、</w:t>
      </w:r>
      <w:r w:rsidR="00B80E4E" w:rsidRPr="00EF7D1E">
        <w:rPr>
          <w:rFonts w:hint="eastAsia"/>
          <w:sz w:val="24"/>
        </w:rPr>
        <w:t>794</w:t>
      </w:r>
      <w:r w:rsidR="00B80E4E" w:rsidRPr="00EF7D1E">
        <w:rPr>
          <w:rFonts w:hint="eastAsia"/>
          <w:sz w:val="24"/>
        </w:rPr>
        <w:t>环，下行线</w:t>
      </w:r>
      <w:r w:rsidR="00B80E4E" w:rsidRPr="00EF7D1E">
        <w:rPr>
          <w:rFonts w:hint="eastAsia"/>
          <w:sz w:val="24"/>
        </w:rPr>
        <w:t>100</w:t>
      </w:r>
      <w:r w:rsidR="00B80E4E" w:rsidRPr="00EF7D1E">
        <w:rPr>
          <w:rFonts w:hint="eastAsia"/>
          <w:sz w:val="24"/>
        </w:rPr>
        <w:t>环管片存在轻微渗漏；</w:t>
      </w:r>
    </w:p>
    <w:p w14:paraId="0AC7C292" w14:textId="0311934F" w:rsidR="00B80E4E" w:rsidRPr="00EF7D1E" w:rsidRDefault="00B80E4E" w:rsidP="00EF7D1E">
      <w:pPr>
        <w:spacing w:line="440" w:lineRule="exact"/>
        <w:ind w:firstLine="560"/>
        <w:rPr>
          <w:sz w:val="24"/>
        </w:rPr>
      </w:pPr>
      <w:r w:rsidRPr="00EF7D1E">
        <w:rPr>
          <w:rFonts w:hint="eastAsia"/>
          <w:sz w:val="24"/>
        </w:rPr>
        <w:t>回复：针对上行线</w:t>
      </w:r>
      <w:r w:rsidRPr="00EF7D1E">
        <w:rPr>
          <w:rFonts w:hint="eastAsia"/>
          <w:sz w:val="24"/>
        </w:rPr>
        <w:t>298</w:t>
      </w:r>
      <w:r w:rsidRPr="00EF7D1E">
        <w:rPr>
          <w:rFonts w:hint="eastAsia"/>
          <w:sz w:val="24"/>
        </w:rPr>
        <w:t>环、</w:t>
      </w:r>
      <w:r w:rsidRPr="00EF7D1E">
        <w:rPr>
          <w:rFonts w:hint="eastAsia"/>
          <w:sz w:val="24"/>
        </w:rPr>
        <w:t>794</w:t>
      </w:r>
      <w:r w:rsidRPr="00EF7D1E">
        <w:rPr>
          <w:rFonts w:hint="eastAsia"/>
          <w:sz w:val="24"/>
        </w:rPr>
        <w:t>环，下行线</w:t>
      </w:r>
      <w:r w:rsidRPr="00EF7D1E">
        <w:rPr>
          <w:rFonts w:hint="eastAsia"/>
          <w:sz w:val="24"/>
        </w:rPr>
        <w:t>100</w:t>
      </w:r>
      <w:r w:rsidRPr="00EF7D1E">
        <w:rPr>
          <w:rFonts w:hint="eastAsia"/>
          <w:sz w:val="24"/>
        </w:rPr>
        <w:t>环管片存在渗漏水现场，我方已对渗漏点进行处理；</w:t>
      </w:r>
    </w:p>
    <w:p w14:paraId="0E1E7DAC" w14:textId="77777777" w:rsidR="00B80E4E" w:rsidRPr="00EF7D1E" w:rsidRDefault="00B80E4E" w:rsidP="00EF7D1E">
      <w:pPr>
        <w:spacing w:line="440" w:lineRule="exact"/>
        <w:ind w:firstLine="560"/>
        <w:rPr>
          <w:sz w:val="24"/>
        </w:rPr>
      </w:pPr>
      <w:r w:rsidRPr="00EF7D1E">
        <w:rPr>
          <w:rFonts w:hint="eastAsia"/>
          <w:sz w:val="24"/>
        </w:rPr>
        <w:t>（</w:t>
      </w:r>
      <w:r w:rsidRPr="00EF7D1E">
        <w:rPr>
          <w:rFonts w:hint="eastAsia"/>
          <w:sz w:val="24"/>
        </w:rPr>
        <w:t>2</w:t>
      </w:r>
      <w:r w:rsidRPr="00EF7D1E">
        <w:rPr>
          <w:rFonts w:hint="eastAsia"/>
          <w:sz w:val="24"/>
        </w:rPr>
        <w:t>）</w:t>
      </w:r>
      <w:r w:rsidRPr="00EF7D1E">
        <w:rPr>
          <w:rFonts w:hint="eastAsia"/>
          <w:sz w:val="24"/>
        </w:rPr>
        <w:t>2#</w:t>
      </w:r>
      <w:r w:rsidRPr="00EF7D1E">
        <w:rPr>
          <w:rFonts w:hint="eastAsia"/>
          <w:sz w:val="24"/>
        </w:rPr>
        <w:t>联络通道存在</w:t>
      </w:r>
      <w:r w:rsidRPr="00EF7D1E">
        <w:rPr>
          <w:rFonts w:hint="eastAsia"/>
          <w:sz w:val="24"/>
        </w:rPr>
        <w:t>1</w:t>
      </w:r>
      <w:r w:rsidRPr="00EF7D1E">
        <w:rPr>
          <w:rFonts w:hint="eastAsia"/>
          <w:sz w:val="24"/>
        </w:rPr>
        <w:t>处轻微渗漏；</w:t>
      </w:r>
    </w:p>
    <w:p w14:paraId="7348CCAA" w14:textId="77777777" w:rsidR="00B80E4E" w:rsidRPr="00EF7D1E" w:rsidRDefault="00B80E4E" w:rsidP="00EF7D1E">
      <w:pPr>
        <w:spacing w:line="440" w:lineRule="exact"/>
        <w:ind w:firstLine="560"/>
        <w:rPr>
          <w:sz w:val="24"/>
        </w:rPr>
      </w:pPr>
      <w:r w:rsidRPr="00EF7D1E">
        <w:rPr>
          <w:rFonts w:hint="eastAsia"/>
          <w:sz w:val="24"/>
        </w:rPr>
        <w:t>回复：针对</w:t>
      </w:r>
      <w:r w:rsidRPr="00EF7D1E">
        <w:rPr>
          <w:rFonts w:hint="eastAsia"/>
          <w:sz w:val="24"/>
        </w:rPr>
        <w:t>2#</w:t>
      </w:r>
      <w:r w:rsidRPr="00EF7D1E">
        <w:rPr>
          <w:rFonts w:hint="eastAsia"/>
          <w:sz w:val="24"/>
        </w:rPr>
        <w:t>联络通道存在</w:t>
      </w:r>
      <w:r w:rsidRPr="00EF7D1E">
        <w:rPr>
          <w:rFonts w:hint="eastAsia"/>
          <w:sz w:val="24"/>
        </w:rPr>
        <w:t>1</w:t>
      </w:r>
      <w:r w:rsidRPr="00EF7D1E">
        <w:rPr>
          <w:rFonts w:hint="eastAsia"/>
          <w:sz w:val="24"/>
        </w:rPr>
        <w:t>处渗漏，我方已对渗漏点进行处理；</w:t>
      </w:r>
    </w:p>
    <w:p w14:paraId="42C7EDFA" w14:textId="37A18776" w:rsidR="00B80E4E" w:rsidRPr="00EF7D1E" w:rsidRDefault="00EF7D1E" w:rsidP="00EF7D1E">
      <w:pPr>
        <w:spacing w:line="440" w:lineRule="exact"/>
        <w:ind w:firstLine="560"/>
        <w:rPr>
          <w:sz w:val="24"/>
        </w:rPr>
      </w:pPr>
      <w:r>
        <w:rPr>
          <w:rFonts w:hint="eastAsia"/>
          <w:sz w:val="24"/>
        </w:rPr>
        <w:t>（</w:t>
      </w:r>
      <w:r>
        <w:rPr>
          <w:rFonts w:hint="eastAsia"/>
          <w:sz w:val="24"/>
        </w:rPr>
        <w:t>3</w:t>
      </w:r>
      <w:r>
        <w:rPr>
          <w:rFonts w:hint="eastAsia"/>
          <w:sz w:val="24"/>
        </w:rPr>
        <w:t>）</w:t>
      </w:r>
      <w:r w:rsidR="00B80E4E" w:rsidRPr="00EF7D1E">
        <w:rPr>
          <w:rFonts w:hint="eastAsia"/>
          <w:sz w:val="24"/>
        </w:rPr>
        <w:t>竣工资料中缺少无重大事故证明；</w:t>
      </w:r>
    </w:p>
    <w:p w14:paraId="1FE052D0" w14:textId="3B15AB91" w:rsidR="00B80E4E" w:rsidRPr="00EF7D1E" w:rsidRDefault="00B80E4E" w:rsidP="00EF7D1E">
      <w:pPr>
        <w:spacing w:line="440" w:lineRule="exact"/>
        <w:ind w:firstLine="560"/>
        <w:rPr>
          <w:sz w:val="24"/>
        </w:rPr>
      </w:pPr>
      <w:r w:rsidRPr="00EF7D1E">
        <w:rPr>
          <w:rFonts w:hint="eastAsia"/>
          <w:sz w:val="24"/>
        </w:rPr>
        <w:t>回复：已补充完善相关资料；</w:t>
      </w:r>
    </w:p>
    <w:p w14:paraId="0A331B3A" w14:textId="29C2FF9A" w:rsidR="004D22C3" w:rsidRPr="0064151A" w:rsidRDefault="00EF7D1E" w:rsidP="0064151A">
      <w:pPr>
        <w:pStyle w:val="afb"/>
        <w:rPr>
          <w:rFonts w:hint="eastAsia"/>
        </w:rPr>
      </w:pPr>
      <w:bookmarkStart w:id="74" w:name="_Toc229907599"/>
      <w:r w:rsidRPr="0064151A">
        <w:rPr>
          <w:rFonts w:hint="eastAsia"/>
        </w:rPr>
        <w:t>10</w:t>
      </w:r>
      <w:r w:rsidR="005D493B" w:rsidRPr="0064151A">
        <w:rPr>
          <w:rFonts w:hint="eastAsia"/>
        </w:rPr>
        <w:t>、</w:t>
      </w:r>
      <w:bookmarkEnd w:id="72"/>
      <w:bookmarkEnd w:id="73"/>
      <w:r w:rsidR="007C6197" w:rsidRPr="0064151A">
        <w:rPr>
          <w:rFonts w:hint="eastAsia"/>
        </w:rPr>
        <w:t>施工</w:t>
      </w:r>
      <w:r w:rsidRPr="0064151A">
        <w:rPr>
          <w:rFonts w:hint="eastAsia"/>
        </w:rPr>
        <w:t>过程</w:t>
      </w:r>
      <w:r w:rsidR="007C6197" w:rsidRPr="0064151A">
        <w:rPr>
          <w:rFonts w:hint="eastAsia"/>
        </w:rPr>
        <w:t>中出现质量问题整改销项情况</w:t>
      </w:r>
      <w:bookmarkEnd w:id="74"/>
    </w:p>
    <w:p w14:paraId="2FB2006A" w14:textId="2AFF4B37" w:rsidR="007C6197" w:rsidRDefault="007C6197" w:rsidP="00EF7D1E">
      <w:pPr>
        <w:spacing w:line="440" w:lineRule="exact"/>
        <w:ind w:firstLineChars="200" w:firstLine="480"/>
        <w:jc w:val="left"/>
        <w:rPr>
          <w:rFonts w:ascii="宋体" w:hAnsi="宋体" w:hint="eastAsia"/>
        </w:rPr>
      </w:pPr>
      <w:r w:rsidRPr="007C6197">
        <w:rPr>
          <w:rFonts w:hint="eastAsia"/>
          <w:sz w:val="24"/>
        </w:rPr>
        <w:t xml:space="preserve"> </w:t>
      </w:r>
      <w:r w:rsidRPr="007C6197">
        <w:rPr>
          <w:rFonts w:hint="eastAsia"/>
          <w:sz w:val="24"/>
        </w:rPr>
        <w:t>在整个区间施工过程中，我项目部全体人员分工明确，施工方案策划正确，技术方案严密、周全，保证措施落实有效，管理到位，施工过程严格监控，质量标准严格把关。在施工过程中，共签收监理工程师通知单</w:t>
      </w:r>
      <w:r>
        <w:rPr>
          <w:rFonts w:hint="eastAsia"/>
          <w:sz w:val="24"/>
        </w:rPr>
        <w:t>10</w:t>
      </w:r>
      <w:r w:rsidRPr="007C6197">
        <w:rPr>
          <w:rFonts w:hint="eastAsia"/>
          <w:sz w:val="24"/>
        </w:rPr>
        <w:t>份，均已整改完成并报监理复查销项</w:t>
      </w:r>
      <w:r>
        <w:rPr>
          <w:rFonts w:ascii="宋体" w:hAnsi="宋体" w:hint="eastAsia"/>
        </w:rPr>
        <w:t>。</w:t>
      </w:r>
    </w:p>
    <w:p w14:paraId="01DF6740" w14:textId="463C13C2" w:rsidR="004D22C3" w:rsidRDefault="003D23DE" w:rsidP="003D23DE">
      <w:pPr>
        <w:spacing w:line="360" w:lineRule="auto"/>
        <w:jc w:val="center"/>
        <w:rPr>
          <w:rFonts w:ascii="仿宋_GB2312" w:eastAsia="仿宋_GB2312" w:hAnsi="宋体" w:hint="eastAsia"/>
          <w:color w:val="000000"/>
          <w:sz w:val="24"/>
        </w:rPr>
      </w:pPr>
      <w:r w:rsidRPr="003D23DE">
        <w:rPr>
          <w:rFonts w:ascii="仿宋_GB2312" w:eastAsia="仿宋_GB2312" w:hAnsi="宋体"/>
          <w:noProof/>
          <w:color w:val="000000"/>
          <w:sz w:val="24"/>
        </w:rPr>
        <w:lastRenderedPageBreak/>
        <w:drawing>
          <wp:inline distT="0" distB="0" distL="0" distR="0" wp14:anchorId="52EC3EB9" wp14:editId="072B5039">
            <wp:extent cx="2602672" cy="3711299"/>
            <wp:effectExtent l="0" t="0" r="7620" b="3810"/>
            <wp:docPr id="12708820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09645" cy="3721242"/>
                    </a:xfrm>
                    <a:prstGeom prst="rect">
                      <a:avLst/>
                    </a:prstGeom>
                    <a:noFill/>
                    <a:ln>
                      <a:noFill/>
                    </a:ln>
                  </pic:spPr>
                </pic:pic>
              </a:graphicData>
            </a:graphic>
          </wp:inline>
        </w:drawing>
      </w:r>
      <w:r w:rsidRPr="003D23DE">
        <w:rPr>
          <w:rFonts w:ascii="仿宋_GB2312" w:eastAsia="仿宋_GB2312" w:hAnsi="宋体"/>
          <w:noProof/>
          <w:color w:val="000000"/>
          <w:sz w:val="24"/>
        </w:rPr>
        <w:drawing>
          <wp:inline distT="0" distB="0" distL="0" distR="0" wp14:anchorId="6AACEAA9" wp14:editId="3807328E">
            <wp:extent cx="2611322" cy="3713259"/>
            <wp:effectExtent l="0" t="0" r="0" b="1905"/>
            <wp:docPr id="2842217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26373" cy="3734661"/>
                    </a:xfrm>
                    <a:prstGeom prst="rect">
                      <a:avLst/>
                    </a:prstGeom>
                    <a:noFill/>
                    <a:ln>
                      <a:noFill/>
                    </a:ln>
                  </pic:spPr>
                </pic:pic>
              </a:graphicData>
            </a:graphic>
          </wp:inline>
        </w:drawing>
      </w:r>
      <w:r w:rsidRPr="003D23DE">
        <w:rPr>
          <w:rFonts w:eastAsia="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3F364D21" wp14:editId="6B5BB3A2">
            <wp:extent cx="2339340" cy="3377741"/>
            <wp:effectExtent l="0" t="0" r="3810" b="0"/>
            <wp:docPr id="2270056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65483" cy="3415489"/>
                    </a:xfrm>
                    <a:prstGeom prst="rect">
                      <a:avLst/>
                    </a:prstGeom>
                    <a:noFill/>
                    <a:ln>
                      <a:noFill/>
                    </a:ln>
                  </pic:spPr>
                </pic:pic>
              </a:graphicData>
            </a:graphic>
          </wp:inline>
        </w:drawing>
      </w:r>
      <w:r w:rsidRPr="003D23DE">
        <w:rPr>
          <w:rFonts w:eastAsia="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626E039F" wp14:editId="0D82BB64">
            <wp:extent cx="2488758" cy="3373578"/>
            <wp:effectExtent l="0" t="0" r="6985" b="0"/>
            <wp:docPr id="9628143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95641" cy="3382908"/>
                    </a:xfrm>
                    <a:prstGeom prst="rect">
                      <a:avLst/>
                    </a:prstGeom>
                    <a:noFill/>
                    <a:ln>
                      <a:noFill/>
                    </a:ln>
                  </pic:spPr>
                </pic:pic>
              </a:graphicData>
            </a:graphic>
          </wp:inline>
        </w:drawing>
      </w:r>
    </w:p>
    <w:p w14:paraId="15521400" w14:textId="04C2634D" w:rsidR="003D23DE" w:rsidRPr="003D23DE" w:rsidRDefault="003D23DE" w:rsidP="00DF438F">
      <w:pPr>
        <w:pStyle w:val="af9"/>
        <w:spacing w:line="440" w:lineRule="exact"/>
        <w:rPr>
          <w:rFonts w:cs="宋体" w:hint="eastAsia"/>
          <w:bCs/>
          <w:szCs w:val="21"/>
        </w:rPr>
      </w:pPr>
      <w:r>
        <w:rPr>
          <w:rFonts w:cs="宋体" w:hint="eastAsia"/>
          <w:bCs/>
          <w:szCs w:val="21"/>
        </w:rPr>
        <w:t>图</w:t>
      </w:r>
      <w:r w:rsidR="00EF7D1E">
        <w:rPr>
          <w:rFonts w:cs="宋体" w:hint="eastAsia"/>
          <w:bCs/>
          <w:szCs w:val="21"/>
        </w:rPr>
        <w:t>10</w:t>
      </w:r>
      <w:r>
        <w:rPr>
          <w:rFonts w:cs="宋体" w:hint="eastAsia"/>
          <w:bCs/>
          <w:szCs w:val="21"/>
        </w:rPr>
        <w:t>-1 监理通知单及回复</w:t>
      </w:r>
    </w:p>
    <w:p w14:paraId="7288AD68" w14:textId="00578951" w:rsidR="004D22C3" w:rsidRDefault="00EF7D1E" w:rsidP="0064151A">
      <w:pPr>
        <w:pStyle w:val="afb"/>
        <w:rPr>
          <w:rFonts w:cs="宋体" w:hint="eastAsia"/>
        </w:rPr>
      </w:pPr>
      <w:bookmarkStart w:id="75" w:name="_Toc28848"/>
      <w:bookmarkStart w:id="76" w:name="_Toc226811375"/>
      <w:bookmarkStart w:id="77" w:name="_Toc229907600"/>
      <w:r w:rsidRPr="0064151A">
        <w:rPr>
          <w:rFonts w:hint="eastAsia"/>
        </w:rPr>
        <w:t>11</w:t>
      </w:r>
      <w:r w:rsidR="007C6197" w:rsidRPr="0064151A">
        <w:rPr>
          <w:rFonts w:hint="eastAsia"/>
        </w:rPr>
        <w:t>、对工程</w:t>
      </w:r>
      <w:bookmarkEnd w:id="75"/>
      <w:bookmarkEnd w:id="76"/>
      <w:r w:rsidRPr="0064151A">
        <w:rPr>
          <w:rFonts w:hint="eastAsia"/>
        </w:rPr>
        <w:t>遗留问题或缺陷是否得到处理</w:t>
      </w:r>
      <w:bookmarkEnd w:id="77"/>
    </w:p>
    <w:p w14:paraId="0071609B" w14:textId="110FACDC" w:rsidR="004D22C3" w:rsidRPr="00DF438F" w:rsidRDefault="00EF7D1E" w:rsidP="00DF438F">
      <w:pPr>
        <w:spacing w:line="440" w:lineRule="exact"/>
        <w:ind w:firstLine="560"/>
        <w:rPr>
          <w:sz w:val="24"/>
        </w:rPr>
      </w:pPr>
      <w:r w:rsidRPr="00DF438F">
        <w:rPr>
          <w:rFonts w:hint="eastAsia"/>
          <w:sz w:val="24"/>
        </w:rPr>
        <w:t>区间工程无遗留的问题或缺陷。</w:t>
      </w:r>
    </w:p>
    <w:p w14:paraId="3CBD7370" w14:textId="3C5DFCF0" w:rsidR="004D22C3" w:rsidRPr="0064151A" w:rsidRDefault="00DF438F" w:rsidP="0064151A">
      <w:pPr>
        <w:pStyle w:val="afb"/>
        <w:rPr>
          <w:rFonts w:hint="eastAsia"/>
        </w:rPr>
      </w:pPr>
      <w:bookmarkStart w:id="78" w:name="_Toc28623"/>
      <w:bookmarkStart w:id="79" w:name="_Toc226811377"/>
      <w:bookmarkStart w:id="80" w:name="_Toc229907601"/>
      <w:r w:rsidRPr="0064151A">
        <w:rPr>
          <w:rFonts w:hint="eastAsia"/>
        </w:rPr>
        <w:t>12</w:t>
      </w:r>
      <w:r w:rsidR="005D493B" w:rsidRPr="0064151A">
        <w:rPr>
          <w:rFonts w:hint="eastAsia"/>
        </w:rPr>
        <w:t>、工程质量结论及自评意见</w:t>
      </w:r>
      <w:bookmarkEnd w:id="78"/>
      <w:bookmarkEnd w:id="79"/>
      <w:bookmarkEnd w:id="80"/>
    </w:p>
    <w:p w14:paraId="1DCA7AB9" w14:textId="6020C070" w:rsidR="0027202E" w:rsidRPr="0027202E" w:rsidRDefault="0027202E" w:rsidP="0027202E">
      <w:pPr>
        <w:spacing w:line="440" w:lineRule="exact"/>
        <w:ind w:firstLine="560"/>
        <w:rPr>
          <w:sz w:val="24"/>
          <w:lang w:val="en-GB"/>
        </w:rPr>
      </w:pPr>
      <w:r>
        <w:rPr>
          <w:rFonts w:hint="eastAsia"/>
          <w:sz w:val="24"/>
        </w:rPr>
        <w:lastRenderedPageBreak/>
        <w:t>金吉路站～申江路站区间</w:t>
      </w:r>
      <w:r w:rsidRPr="0027202E">
        <w:rPr>
          <w:sz w:val="24"/>
          <w:lang w:val="en-GB"/>
        </w:rPr>
        <w:t>单位工程施工过程严格遵守国家法律法规、相关验收规范及设计文件要求，原材料合格、工序控制到位、实体质量优良、资料完整规范，所有分项、分部工程验收合格，工程质量符合设计及使用功能要求，自评合格。</w:t>
      </w:r>
    </w:p>
    <w:p w14:paraId="30021E79" w14:textId="77777777" w:rsidR="00DF438F" w:rsidRPr="0027202E" w:rsidRDefault="00DF438F" w:rsidP="00DF438F">
      <w:pPr>
        <w:pStyle w:val="2"/>
        <w:ind w:leftChars="0" w:left="0"/>
        <w:rPr>
          <w:color w:val="000000"/>
        </w:rPr>
      </w:pPr>
    </w:p>
    <w:p w14:paraId="2F1FC795" w14:textId="77777777" w:rsidR="00DF438F" w:rsidRDefault="00DF438F" w:rsidP="00DF438F">
      <w:pPr>
        <w:pStyle w:val="2"/>
        <w:ind w:leftChars="0" w:left="0"/>
        <w:rPr>
          <w:color w:val="000000"/>
        </w:rPr>
      </w:pPr>
    </w:p>
    <w:p w14:paraId="1A0207C2" w14:textId="77777777" w:rsidR="00DF438F" w:rsidRDefault="00DF438F" w:rsidP="00DF438F">
      <w:pPr>
        <w:pStyle w:val="2"/>
        <w:ind w:leftChars="0" w:left="0"/>
        <w:rPr>
          <w:color w:val="000000"/>
        </w:rPr>
      </w:pPr>
    </w:p>
    <w:p w14:paraId="515B66EE" w14:textId="77777777" w:rsidR="00DF438F" w:rsidRDefault="00DF438F" w:rsidP="00DF438F">
      <w:pPr>
        <w:pStyle w:val="2"/>
        <w:ind w:leftChars="0" w:left="0"/>
        <w:rPr>
          <w:color w:val="000000"/>
        </w:rPr>
      </w:pPr>
    </w:p>
    <w:p w14:paraId="27750236" w14:textId="77777777" w:rsidR="00DF438F" w:rsidRDefault="00DF438F" w:rsidP="00DF438F">
      <w:pPr>
        <w:pStyle w:val="2"/>
        <w:ind w:leftChars="0" w:left="0"/>
        <w:rPr>
          <w:color w:val="000000"/>
        </w:rPr>
      </w:pPr>
    </w:p>
    <w:p w14:paraId="664916A9" w14:textId="77777777" w:rsidR="00DF438F" w:rsidRDefault="00DF438F" w:rsidP="00DF438F">
      <w:pPr>
        <w:pStyle w:val="2"/>
        <w:ind w:leftChars="0" w:left="0"/>
        <w:rPr>
          <w:color w:val="000000"/>
        </w:rPr>
      </w:pPr>
    </w:p>
    <w:p w14:paraId="54058EA7" w14:textId="77777777" w:rsidR="00DF438F" w:rsidRDefault="00DF438F" w:rsidP="00DF438F">
      <w:pPr>
        <w:pStyle w:val="2"/>
        <w:ind w:leftChars="0" w:left="0"/>
        <w:rPr>
          <w:color w:val="000000"/>
        </w:rPr>
      </w:pPr>
    </w:p>
    <w:p w14:paraId="1E9105A8" w14:textId="77777777" w:rsidR="00DF438F" w:rsidRDefault="00DF438F" w:rsidP="00DF438F">
      <w:pPr>
        <w:pStyle w:val="2"/>
        <w:ind w:leftChars="0" w:left="0"/>
        <w:rPr>
          <w:color w:val="000000"/>
        </w:rPr>
      </w:pPr>
    </w:p>
    <w:p w14:paraId="63011647" w14:textId="77777777" w:rsidR="00DF438F" w:rsidRDefault="00DF438F" w:rsidP="00DF438F">
      <w:pPr>
        <w:pStyle w:val="2"/>
        <w:ind w:leftChars="0" w:left="0"/>
        <w:rPr>
          <w:color w:val="000000"/>
        </w:rPr>
      </w:pPr>
    </w:p>
    <w:p w14:paraId="623708D1" w14:textId="77777777" w:rsidR="00DF438F" w:rsidRDefault="00DF438F" w:rsidP="00DF438F">
      <w:pPr>
        <w:pStyle w:val="2"/>
        <w:ind w:leftChars="0" w:left="0"/>
        <w:rPr>
          <w:color w:val="000000"/>
        </w:rPr>
      </w:pPr>
    </w:p>
    <w:p w14:paraId="3F1113BD" w14:textId="77777777" w:rsidR="00DF438F" w:rsidRDefault="00DF438F" w:rsidP="00DF438F">
      <w:pPr>
        <w:pStyle w:val="2"/>
        <w:ind w:leftChars="0" w:left="0"/>
        <w:rPr>
          <w:color w:val="000000"/>
        </w:rPr>
      </w:pPr>
    </w:p>
    <w:p w14:paraId="5F7C84A8" w14:textId="77777777" w:rsidR="00DF438F" w:rsidRDefault="00DF438F" w:rsidP="00DF438F">
      <w:pPr>
        <w:pStyle w:val="2"/>
        <w:ind w:leftChars="0" w:left="0"/>
        <w:rPr>
          <w:color w:val="000000"/>
        </w:rPr>
      </w:pPr>
    </w:p>
    <w:p w14:paraId="74CA54DB" w14:textId="77777777" w:rsidR="00DF438F" w:rsidRDefault="00DF438F" w:rsidP="00DF438F">
      <w:pPr>
        <w:tabs>
          <w:tab w:val="right" w:leader="dot" w:pos="8108"/>
        </w:tabs>
        <w:adjustRightInd w:val="0"/>
        <w:snapToGrid w:val="0"/>
        <w:spacing w:line="360" w:lineRule="auto"/>
        <w:ind w:firstLineChars="2400" w:firstLine="5040"/>
        <w:rPr>
          <w:snapToGrid w:val="0"/>
          <w:color w:val="000000"/>
        </w:rPr>
      </w:pPr>
      <w:r>
        <w:rPr>
          <w:rFonts w:hint="eastAsia"/>
          <w:snapToGrid w:val="0"/>
          <w:color w:val="000000"/>
        </w:rPr>
        <w:t>中铁四局集团有限公司</w:t>
      </w:r>
    </w:p>
    <w:p w14:paraId="11265397" w14:textId="0FF10ABC" w:rsidR="00DF438F" w:rsidRDefault="00DF438F" w:rsidP="00DF438F">
      <w:pPr>
        <w:widowControl/>
        <w:spacing w:line="360" w:lineRule="auto"/>
        <w:contextualSpacing/>
        <w:jc w:val="right"/>
        <w:textAlignment w:val="top"/>
        <w:rPr>
          <w:snapToGrid w:val="0"/>
          <w:color w:val="000000"/>
        </w:rPr>
      </w:pPr>
      <w:r>
        <w:rPr>
          <w:rFonts w:hint="eastAsia"/>
          <w:snapToGrid w:val="0"/>
          <w:color w:val="000000"/>
        </w:rPr>
        <w:t xml:space="preserve">                        </w:t>
      </w:r>
      <w:r>
        <w:rPr>
          <w:rFonts w:hint="eastAsia"/>
          <w:snapToGrid w:val="0"/>
          <w:color w:val="000000"/>
        </w:rPr>
        <w:t>上海市轨道交通市域线崇明线一期工程土建</w:t>
      </w:r>
      <w:r>
        <w:rPr>
          <w:rFonts w:hint="eastAsia"/>
          <w:snapToGrid w:val="0"/>
          <w:color w:val="000000"/>
        </w:rPr>
        <w:t>101</w:t>
      </w:r>
      <w:r>
        <w:rPr>
          <w:rFonts w:hint="eastAsia"/>
          <w:snapToGrid w:val="0"/>
          <w:color w:val="000000"/>
        </w:rPr>
        <w:t>标</w:t>
      </w:r>
    </w:p>
    <w:p w14:paraId="06618F6A" w14:textId="27D80231" w:rsidR="00DF438F" w:rsidRDefault="00DF438F" w:rsidP="00DF438F">
      <w:pPr>
        <w:widowControl/>
        <w:spacing w:line="360" w:lineRule="auto"/>
        <w:contextualSpacing/>
        <w:jc w:val="center"/>
        <w:textAlignment w:val="top"/>
        <w:rPr>
          <w:color w:val="000000"/>
          <w:kern w:val="0"/>
        </w:rPr>
      </w:pPr>
      <w:r>
        <w:rPr>
          <w:rFonts w:hint="eastAsia"/>
          <w:snapToGrid w:val="0"/>
          <w:color w:val="000000"/>
        </w:rPr>
        <w:t xml:space="preserve">                                     2026</w:t>
      </w:r>
      <w:r>
        <w:rPr>
          <w:rFonts w:hint="eastAsia"/>
          <w:snapToGrid w:val="0"/>
          <w:color w:val="000000"/>
        </w:rPr>
        <w:t>年</w:t>
      </w:r>
      <w:r>
        <w:rPr>
          <w:rFonts w:hint="eastAsia"/>
          <w:snapToGrid w:val="0"/>
          <w:color w:val="000000"/>
        </w:rPr>
        <w:t>5</w:t>
      </w:r>
      <w:r>
        <w:rPr>
          <w:rFonts w:hint="eastAsia"/>
          <w:snapToGrid w:val="0"/>
          <w:color w:val="000000"/>
        </w:rPr>
        <w:t>月</w:t>
      </w:r>
      <w:r>
        <w:rPr>
          <w:rFonts w:hint="eastAsia"/>
          <w:snapToGrid w:val="0"/>
          <w:color w:val="000000"/>
        </w:rPr>
        <w:t>14</w:t>
      </w:r>
      <w:r>
        <w:rPr>
          <w:rFonts w:hint="eastAsia"/>
          <w:snapToGrid w:val="0"/>
          <w:color w:val="000000"/>
        </w:rPr>
        <w:t>日</w:t>
      </w:r>
    </w:p>
    <w:p w14:paraId="2E47DDDC" w14:textId="77777777" w:rsidR="00DF438F" w:rsidRPr="00DF438F" w:rsidRDefault="00DF438F" w:rsidP="00DF438F">
      <w:pPr>
        <w:pStyle w:val="2"/>
        <w:ind w:leftChars="0" w:left="0" w:firstLineChars="0" w:firstLine="0"/>
      </w:pPr>
    </w:p>
    <w:sectPr w:rsidR="00DF438F" w:rsidRPr="00DF438F" w:rsidSect="0064151A">
      <w:footerReference w:type="default" r:id="rId35"/>
      <w:pgSz w:w="11906" w:h="16838"/>
      <w:pgMar w:top="1418" w:right="1134" w:bottom="1440" w:left="1134" w:header="851" w:footer="992" w:gutter="284"/>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41BD7" w14:textId="77777777" w:rsidR="00423A71" w:rsidRDefault="00423A71">
      <w:r>
        <w:separator/>
      </w:r>
    </w:p>
  </w:endnote>
  <w:endnote w:type="continuationSeparator" w:id="0">
    <w:p w14:paraId="516D42AA" w14:textId="77777777" w:rsidR="00423A71" w:rsidRDefault="00423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00" w:usb3="00000000" w:csb0="00040000" w:csb1="00000000"/>
  </w:font>
  <w:font w:name="方正小标宋简体">
    <w:altName w:val="微软雅黑"/>
    <w:charset w:val="86"/>
    <w:family w:val="script"/>
    <w:pitch w:val="default"/>
    <w:sig w:usb0="A00002BF" w:usb1="184F6CFA" w:usb2="00000012"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BE56" w14:textId="77777777" w:rsidR="004D22C3" w:rsidRDefault="00000000">
    <w:pPr>
      <w:pStyle w:val="ac"/>
      <w:jc w:val="center"/>
      <w:rPr>
        <w:sz w:val="21"/>
      </w:rPr>
    </w:pPr>
    <w:r>
      <w:rPr>
        <w:noProof/>
        <w:sz w:val="21"/>
      </w:rPr>
      <mc:AlternateContent>
        <mc:Choice Requires="wps">
          <w:drawing>
            <wp:anchor distT="0" distB="0" distL="114300" distR="114300" simplePos="0" relativeHeight="251659264" behindDoc="0" locked="0" layoutInCell="1" allowOverlap="1" wp14:anchorId="2F6D879E" wp14:editId="17F882F4">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BED56D" w14:textId="77777777" w:rsidR="004D22C3" w:rsidRDefault="00000000">
                          <w:pPr>
                            <w:pStyle w:val="ac"/>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Pr>
                              <w:rFonts w:hint="eastAsia"/>
                            </w:rPr>
                            <w:t>1</w:t>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F6D879E"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3BED56D" w14:textId="77777777" w:rsidR="004D22C3" w:rsidRDefault="00000000">
                    <w:pPr>
                      <w:pStyle w:val="ac"/>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Pr>
                        <w:rFonts w:hint="eastAsia"/>
                      </w:rPr>
                      <w:t>1</w:t>
                    </w:r>
                    <w:r>
                      <w:t xml:space="preserve"> </w:t>
                    </w:r>
                    <w:r>
                      <w:t>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1E10E" w14:textId="77777777" w:rsidR="004D22C3" w:rsidRDefault="00000000">
    <w:pPr>
      <w:pStyle w:val="ac"/>
      <w:jc w:val="center"/>
      <w:rPr>
        <w:sz w:val="20"/>
      </w:rPr>
    </w:pPr>
    <w:r>
      <w:rPr>
        <w:noProof/>
        <w:sz w:val="20"/>
      </w:rPr>
      <mc:AlternateContent>
        <mc:Choice Requires="wps">
          <w:drawing>
            <wp:anchor distT="0" distB="0" distL="114300" distR="114300" simplePos="0" relativeHeight="251660288" behindDoc="0" locked="0" layoutInCell="1" allowOverlap="1" wp14:anchorId="33C49A37" wp14:editId="185D0613">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D8D290" w14:textId="39E3711A" w:rsidR="004D22C3" w:rsidRDefault="00000000">
                          <w:pPr>
                            <w:pStyle w:val="ac"/>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5E61EA">
                            <w:rPr>
                              <w:rFonts w:hint="eastAsia"/>
                            </w:rPr>
                            <w:t>22</w:t>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3C49A37"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4AD8D290" w14:textId="39E3711A" w:rsidR="004D22C3" w:rsidRDefault="00000000">
                    <w:pPr>
                      <w:pStyle w:val="ac"/>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5E61EA">
                      <w:rPr>
                        <w:rFonts w:hint="eastAsia"/>
                      </w:rPr>
                      <w:t>22</w:t>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A7E37" w14:textId="77777777" w:rsidR="00423A71" w:rsidRDefault="00423A71">
      <w:r>
        <w:separator/>
      </w:r>
    </w:p>
  </w:footnote>
  <w:footnote w:type="continuationSeparator" w:id="0">
    <w:p w14:paraId="11BD9611" w14:textId="77777777" w:rsidR="00423A71" w:rsidRDefault="00423A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483FB" w14:textId="77777777" w:rsidR="004D22C3" w:rsidRDefault="00000000">
    <w:pPr>
      <w:pStyle w:val="ae"/>
      <w:pBdr>
        <w:bottom w:val="none" w:sz="0" w:space="1" w:color="auto"/>
      </w:pBdr>
      <w:jc w:val="left"/>
    </w:pP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631D8"/>
    <w:multiLevelType w:val="hybridMultilevel"/>
    <w:tmpl w:val="8E3618EE"/>
    <w:lvl w:ilvl="0" w:tplc="822AF41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616255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B8C"/>
    <w:rsid w:val="00001FB3"/>
    <w:rsid w:val="00002266"/>
    <w:rsid w:val="000048AD"/>
    <w:rsid w:val="00006E2D"/>
    <w:rsid w:val="00007454"/>
    <w:rsid w:val="00013353"/>
    <w:rsid w:val="00016A7E"/>
    <w:rsid w:val="00023A9E"/>
    <w:rsid w:val="00025A6F"/>
    <w:rsid w:val="00031099"/>
    <w:rsid w:val="0003292E"/>
    <w:rsid w:val="0003389A"/>
    <w:rsid w:val="000338F8"/>
    <w:rsid w:val="00033C48"/>
    <w:rsid w:val="00042DBF"/>
    <w:rsid w:val="00044C1F"/>
    <w:rsid w:val="00062EAD"/>
    <w:rsid w:val="00066629"/>
    <w:rsid w:val="000756F9"/>
    <w:rsid w:val="00076310"/>
    <w:rsid w:val="00080637"/>
    <w:rsid w:val="00081096"/>
    <w:rsid w:val="000816ED"/>
    <w:rsid w:val="00081A56"/>
    <w:rsid w:val="00082202"/>
    <w:rsid w:val="0009280C"/>
    <w:rsid w:val="00092BC8"/>
    <w:rsid w:val="000948B0"/>
    <w:rsid w:val="00096F58"/>
    <w:rsid w:val="00097322"/>
    <w:rsid w:val="000A5A79"/>
    <w:rsid w:val="000B39C1"/>
    <w:rsid w:val="000B469B"/>
    <w:rsid w:val="000C2C4C"/>
    <w:rsid w:val="000D02C2"/>
    <w:rsid w:val="000D2010"/>
    <w:rsid w:val="000D265E"/>
    <w:rsid w:val="000D4B53"/>
    <w:rsid w:val="000D576C"/>
    <w:rsid w:val="000E2BDE"/>
    <w:rsid w:val="000F1740"/>
    <w:rsid w:val="000F1E41"/>
    <w:rsid w:val="000F4969"/>
    <w:rsid w:val="001002F6"/>
    <w:rsid w:val="00106268"/>
    <w:rsid w:val="00114793"/>
    <w:rsid w:val="001162C6"/>
    <w:rsid w:val="00117C8A"/>
    <w:rsid w:val="00124FEA"/>
    <w:rsid w:val="00131F68"/>
    <w:rsid w:val="00132647"/>
    <w:rsid w:val="00141445"/>
    <w:rsid w:val="00142D59"/>
    <w:rsid w:val="001511D3"/>
    <w:rsid w:val="00156D6F"/>
    <w:rsid w:val="001605EA"/>
    <w:rsid w:val="0016072C"/>
    <w:rsid w:val="0016428D"/>
    <w:rsid w:val="00166140"/>
    <w:rsid w:val="0016621A"/>
    <w:rsid w:val="001663F0"/>
    <w:rsid w:val="0017184C"/>
    <w:rsid w:val="00173326"/>
    <w:rsid w:val="00180849"/>
    <w:rsid w:val="001859AE"/>
    <w:rsid w:val="00186DCE"/>
    <w:rsid w:val="00187E64"/>
    <w:rsid w:val="00191304"/>
    <w:rsid w:val="001965BD"/>
    <w:rsid w:val="001A4C41"/>
    <w:rsid w:val="001A6F72"/>
    <w:rsid w:val="001A761B"/>
    <w:rsid w:val="001B082F"/>
    <w:rsid w:val="001B18C5"/>
    <w:rsid w:val="001B5E50"/>
    <w:rsid w:val="001C5128"/>
    <w:rsid w:val="001C7F57"/>
    <w:rsid w:val="001D0A9D"/>
    <w:rsid w:val="001D37E8"/>
    <w:rsid w:val="001D4AEF"/>
    <w:rsid w:val="001E3840"/>
    <w:rsid w:val="001E4E1A"/>
    <w:rsid w:val="001E5987"/>
    <w:rsid w:val="001E77E4"/>
    <w:rsid w:val="001E7978"/>
    <w:rsid w:val="001F317E"/>
    <w:rsid w:val="001F6A3C"/>
    <w:rsid w:val="00200EC4"/>
    <w:rsid w:val="0020692C"/>
    <w:rsid w:val="00210D19"/>
    <w:rsid w:val="00212764"/>
    <w:rsid w:val="002142C8"/>
    <w:rsid w:val="00215E9B"/>
    <w:rsid w:val="00217E64"/>
    <w:rsid w:val="00220859"/>
    <w:rsid w:val="00220ABF"/>
    <w:rsid w:val="00226A37"/>
    <w:rsid w:val="0023019B"/>
    <w:rsid w:val="002302E7"/>
    <w:rsid w:val="002332B2"/>
    <w:rsid w:val="002456D3"/>
    <w:rsid w:val="002462FB"/>
    <w:rsid w:val="002560DC"/>
    <w:rsid w:val="00257DFD"/>
    <w:rsid w:val="00261450"/>
    <w:rsid w:val="00261744"/>
    <w:rsid w:val="0027202E"/>
    <w:rsid w:val="00276A79"/>
    <w:rsid w:val="002817AA"/>
    <w:rsid w:val="00285F33"/>
    <w:rsid w:val="002932E6"/>
    <w:rsid w:val="00294937"/>
    <w:rsid w:val="00294B91"/>
    <w:rsid w:val="0029651D"/>
    <w:rsid w:val="0029767E"/>
    <w:rsid w:val="002A0A81"/>
    <w:rsid w:val="002A1070"/>
    <w:rsid w:val="002A3387"/>
    <w:rsid w:val="002A36BF"/>
    <w:rsid w:val="002A411E"/>
    <w:rsid w:val="002A466B"/>
    <w:rsid w:val="002A7E5F"/>
    <w:rsid w:val="002B1820"/>
    <w:rsid w:val="002B1C39"/>
    <w:rsid w:val="002B388E"/>
    <w:rsid w:val="002C2A83"/>
    <w:rsid w:val="002C3006"/>
    <w:rsid w:val="002C4D08"/>
    <w:rsid w:val="002D0A1B"/>
    <w:rsid w:val="002D0A42"/>
    <w:rsid w:val="002D56F7"/>
    <w:rsid w:val="002E11C7"/>
    <w:rsid w:val="002E352B"/>
    <w:rsid w:val="002E7E62"/>
    <w:rsid w:val="002F4381"/>
    <w:rsid w:val="002F4408"/>
    <w:rsid w:val="002F55BC"/>
    <w:rsid w:val="003037A5"/>
    <w:rsid w:val="00313908"/>
    <w:rsid w:val="00316DF4"/>
    <w:rsid w:val="0032342F"/>
    <w:rsid w:val="00323BA3"/>
    <w:rsid w:val="00326DD3"/>
    <w:rsid w:val="0032763B"/>
    <w:rsid w:val="00327C68"/>
    <w:rsid w:val="00331F9F"/>
    <w:rsid w:val="00333DA7"/>
    <w:rsid w:val="00337656"/>
    <w:rsid w:val="0034331F"/>
    <w:rsid w:val="003460D2"/>
    <w:rsid w:val="00351522"/>
    <w:rsid w:val="0035198E"/>
    <w:rsid w:val="00354796"/>
    <w:rsid w:val="00361BCD"/>
    <w:rsid w:val="0036318C"/>
    <w:rsid w:val="00371135"/>
    <w:rsid w:val="00371684"/>
    <w:rsid w:val="00375E9C"/>
    <w:rsid w:val="00376913"/>
    <w:rsid w:val="00377D1E"/>
    <w:rsid w:val="003837B4"/>
    <w:rsid w:val="00384B07"/>
    <w:rsid w:val="00386709"/>
    <w:rsid w:val="0039156C"/>
    <w:rsid w:val="003927D1"/>
    <w:rsid w:val="00392C98"/>
    <w:rsid w:val="00393697"/>
    <w:rsid w:val="003A54C1"/>
    <w:rsid w:val="003B00BF"/>
    <w:rsid w:val="003B0CE4"/>
    <w:rsid w:val="003B1814"/>
    <w:rsid w:val="003B2A6B"/>
    <w:rsid w:val="003B2AA8"/>
    <w:rsid w:val="003B620B"/>
    <w:rsid w:val="003B6C3B"/>
    <w:rsid w:val="003C0119"/>
    <w:rsid w:val="003C162E"/>
    <w:rsid w:val="003C6515"/>
    <w:rsid w:val="003D100A"/>
    <w:rsid w:val="003D23DE"/>
    <w:rsid w:val="003D2422"/>
    <w:rsid w:val="003E0857"/>
    <w:rsid w:val="003E6A6F"/>
    <w:rsid w:val="003F0F47"/>
    <w:rsid w:val="003F1200"/>
    <w:rsid w:val="003F2AF0"/>
    <w:rsid w:val="003F34F5"/>
    <w:rsid w:val="003F4F9C"/>
    <w:rsid w:val="003F69B7"/>
    <w:rsid w:val="003F73CB"/>
    <w:rsid w:val="003F780E"/>
    <w:rsid w:val="00400ED6"/>
    <w:rsid w:val="00401F40"/>
    <w:rsid w:val="004020D1"/>
    <w:rsid w:val="00402E12"/>
    <w:rsid w:val="00403201"/>
    <w:rsid w:val="00404E7B"/>
    <w:rsid w:val="00406FD4"/>
    <w:rsid w:val="00412797"/>
    <w:rsid w:val="00420FAB"/>
    <w:rsid w:val="00422A53"/>
    <w:rsid w:val="00423878"/>
    <w:rsid w:val="00423A71"/>
    <w:rsid w:val="0043060A"/>
    <w:rsid w:val="004340A9"/>
    <w:rsid w:val="00436A46"/>
    <w:rsid w:val="00440232"/>
    <w:rsid w:val="00440FB9"/>
    <w:rsid w:val="00441599"/>
    <w:rsid w:val="004423FB"/>
    <w:rsid w:val="0044261E"/>
    <w:rsid w:val="00443BF1"/>
    <w:rsid w:val="00443F7B"/>
    <w:rsid w:val="0044417E"/>
    <w:rsid w:val="0044708E"/>
    <w:rsid w:val="00451396"/>
    <w:rsid w:val="00452DB8"/>
    <w:rsid w:val="00454256"/>
    <w:rsid w:val="0045487C"/>
    <w:rsid w:val="0045563D"/>
    <w:rsid w:val="00455B55"/>
    <w:rsid w:val="00467CF9"/>
    <w:rsid w:val="00470DBC"/>
    <w:rsid w:val="00475F28"/>
    <w:rsid w:val="004764BB"/>
    <w:rsid w:val="00485BF7"/>
    <w:rsid w:val="00490530"/>
    <w:rsid w:val="00490905"/>
    <w:rsid w:val="00493A84"/>
    <w:rsid w:val="00495702"/>
    <w:rsid w:val="004A4BCD"/>
    <w:rsid w:val="004A58A4"/>
    <w:rsid w:val="004A5BCE"/>
    <w:rsid w:val="004A64E4"/>
    <w:rsid w:val="004A6BBF"/>
    <w:rsid w:val="004B0136"/>
    <w:rsid w:val="004B0C0A"/>
    <w:rsid w:val="004B17CE"/>
    <w:rsid w:val="004B4E17"/>
    <w:rsid w:val="004C02E7"/>
    <w:rsid w:val="004C304D"/>
    <w:rsid w:val="004C6474"/>
    <w:rsid w:val="004D100B"/>
    <w:rsid w:val="004D1CD9"/>
    <w:rsid w:val="004D22C3"/>
    <w:rsid w:val="004D4A91"/>
    <w:rsid w:val="004E0583"/>
    <w:rsid w:val="004E0680"/>
    <w:rsid w:val="004E18A6"/>
    <w:rsid w:val="004E2693"/>
    <w:rsid w:val="004F0A71"/>
    <w:rsid w:val="004F30D2"/>
    <w:rsid w:val="0050462C"/>
    <w:rsid w:val="0050562D"/>
    <w:rsid w:val="00513C1C"/>
    <w:rsid w:val="00513EA2"/>
    <w:rsid w:val="00514107"/>
    <w:rsid w:val="00515706"/>
    <w:rsid w:val="005210FC"/>
    <w:rsid w:val="00527D07"/>
    <w:rsid w:val="005303FA"/>
    <w:rsid w:val="00531AFD"/>
    <w:rsid w:val="0053201A"/>
    <w:rsid w:val="005325F3"/>
    <w:rsid w:val="005328C7"/>
    <w:rsid w:val="00532DD8"/>
    <w:rsid w:val="005350F7"/>
    <w:rsid w:val="00537B4D"/>
    <w:rsid w:val="00537B7C"/>
    <w:rsid w:val="00540CEC"/>
    <w:rsid w:val="005577E0"/>
    <w:rsid w:val="00557D7C"/>
    <w:rsid w:val="005749FE"/>
    <w:rsid w:val="00583904"/>
    <w:rsid w:val="005868C6"/>
    <w:rsid w:val="00586B95"/>
    <w:rsid w:val="0058768A"/>
    <w:rsid w:val="005915E3"/>
    <w:rsid w:val="00593490"/>
    <w:rsid w:val="00593565"/>
    <w:rsid w:val="00594245"/>
    <w:rsid w:val="005945F6"/>
    <w:rsid w:val="00596B9B"/>
    <w:rsid w:val="00597061"/>
    <w:rsid w:val="005A449D"/>
    <w:rsid w:val="005A4924"/>
    <w:rsid w:val="005B69F9"/>
    <w:rsid w:val="005C1FAD"/>
    <w:rsid w:val="005C3A79"/>
    <w:rsid w:val="005C7B56"/>
    <w:rsid w:val="005D1848"/>
    <w:rsid w:val="005D34B4"/>
    <w:rsid w:val="005D4623"/>
    <w:rsid w:val="005D493B"/>
    <w:rsid w:val="005D6F6C"/>
    <w:rsid w:val="005D7165"/>
    <w:rsid w:val="005E0D12"/>
    <w:rsid w:val="005E133C"/>
    <w:rsid w:val="005E36F1"/>
    <w:rsid w:val="005E61EA"/>
    <w:rsid w:val="005E763A"/>
    <w:rsid w:val="005E791A"/>
    <w:rsid w:val="005F4981"/>
    <w:rsid w:val="00602244"/>
    <w:rsid w:val="00603BA8"/>
    <w:rsid w:val="0060456E"/>
    <w:rsid w:val="00604988"/>
    <w:rsid w:val="0061087F"/>
    <w:rsid w:val="00622866"/>
    <w:rsid w:val="00626CD3"/>
    <w:rsid w:val="00633557"/>
    <w:rsid w:val="006343E4"/>
    <w:rsid w:val="00635BCA"/>
    <w:rsid w:val="006365C5"/>
    <w:rsid w:val="0064151A"/>
    <w:rsid w:val="00641812"/>
    <w:rsid w:val="006419C9"/>
    <w:rsid w:val="00647345"/>
    <w:rsid w:val="00650051"/>
    <w:rsid w:val="00653C35"/>
    <w:rsid w:val="00654DFB"/>
    <w:rsid w:val="00655EF9"/>
    <w:rsid w:val="00661428"/>
    <w:rsid w:val="00664145"/>
    <w:rsid w:val="006649A2"/>
    <w:rsid w:val="006710CA"/>
    <w:rsid w:val="00674130"/>
    <w:rsid w:val="00677B36"/>
    <w:rsid w:val="00680D7D"/>
    <w:rsid w:val="00682287"/>
    <w:rsid w:val="00691186"/>
    <w:rsid w:val="00692B87"/>
    <w:rsid w:val="0069594A"/>
    <w:rsid w:val="006A0303"/>
    <w:rsid w:val="006A2783"/>
    <w:rsid w:val="006A59B1"/>
    <w:rsid w:val="006A6FF4"/>
    <w:rsid w:val="006B4E92"/>
    <w:rsid w:val="006B6AF3"/>
    <w:rsid w:val="006C0556"/>
    <w:rsid w:val="006C21D7"/>
    <w:rsid w:val="006C2BCB"/>
    <w:rsid w:val="006C66F2"/>
    <w:rsid w:val="006C69ED"/>
    <w:rsid w:val="006D13E7"/>
    <w:rsid w:val="006D20F2"/>
    <w:rsid w:val="006D5DC4"/>
    <w:rsid w:val="006D63CE"/>
    <w:rsid w:val="006E1DC2"/>
    <w:rsid w:val="006E6BCD"/>
    <w:rsid w:val="006F1489"/>
    <w:rsid w:val="006F45CE"/>
    <w:rsid w:val="006F7A53"/>
    <w:rsid w:val="007006B2"/>
    <w:rsid w:val="00705AE5"/>
    <w:rsid w:val="0070630C"/>
    <w:rsid w:val="007071D9"/>
    <w:rsid w:val="0070724A"/>
    <w:rsid w:val="00710D5A"/>
    <w:rsid w:val="0071160D"/>
    <w:rsid w:val="00713E62"/>
    <w:rsid w:val="00714097"/>
    <w:rsid w:val="00721F28"/>
    <w:rsid w:val="0072361E"/>
    <w:rsid w:val="00723799"/>
    <w:rsid w:val="007277A8"/>
    <w:rsid w:val="007305EF"/>
    <w:rsid w:val="007331F9"/>
    <w:rsid w:val="00733BF6"/>
    <w:rsid w:val="007341DC"/>
    <w:rsid w:val="00734F02"/>
    <w:rsid w:val="00736780"/>
    <w:rsid w:val="007453D8"/>
    <w:rsid w:val="007457D3"/>
    <w:rsid w:val="007467D6"/>
    <w:rsid w:val="00746A32"/>
    <w:rsid w:val="00750A24"/>
    <w:rsid w:val="0075690B"/>
    <w:rsid w:val="00760FB6"/>
    <w:rsid w:val="00765048"/>
    <w:rsid w:val="00766231"/>
    <w:rsid w:val="00767C83"/>
    <w:rsid w:val="00775387"/>
    <w:rsid w:val="007820A5"/>
    <w:rsid w:val="00784FD8"/>
    <w:rsid w:val="00790496"/>
    <w:rsid w:val="00791F9E"/>
    <w:rsid w:val="00795142"/>
    <w:rsid w:val="007A36CC"/>
    <w:rsid w:val="007A4AF1"/>
    <w:rsid w:val="007A51B4"/>
    <w:rsid w:val="007A74A6"/>
    <w:rsid w:val="007B0D90"/>
    <w:rsid w:val="007B4671"/>
    <w:rsid w:val="007B65C1"/>
    <w:rsid w:val="007C0D7E"/>
    <w:rsid w:val="007C109C"/>
    <w:rsid w:val="007C6197"/>
    <w:rsid w:val="007D2BD7"/>
    <w:rsid w:val="007D5F53"/>
    <w:rsid w:val="007D76D2"/>
    <w:rsid w:val="007E18FD"/>
    <w:rsid w:val="007E4610"/>
    <w:rsid w:val="007E5155"/>
    <w:rsid w:val="007F0CB3"/>
    <w:rsid w:val="007F13E3"/>
    <w:rsid w:val="007F521A"/>
    <w:rsid w:val="00803CF3"/>
    <w:rsid w:val="00804AD0"/>
    <w:rsid w:val="008051E9"/>
    <w:rsid w:val="00821191"/>
    <w:rsid w:val="00821EC1"/>
    <w:rsid w:val="0082465C"/>
    <w:rsid w:val="00830776"/>
    <w:rsid w:val="00830BD7"/>
    <w:rsid w:val="0083318D"/>
    <w:rsid w:val="00835C9D"/>
    <w:rsid w:val="00836583"/>
    <w:rsid w:val="008408C1"/>
    <w:rsid w:val="00850A05"/>
    <w:rsid w:val="00866BCE"/>
    <w:rsid w:val="008718B7"/>
    <w:rsid w:val="00874B70"/>
    <w:rsid w:val="0087572D"/>
    <w:rsid w:val="00880A32"/>
    <w:rsid w:val="00880DEB"/>
    <w:rsid w:val="008952C1"/>
    <w:rsid w:val="008A05AF"/>
    <w:rsid w:val="008A1AA8"/>
    <w:rsid w:val="008A6B87"/>
    <w:rsid w:val="008A6E73"/>
    <w:rsid w:val="008B034B"/>
    <w:rsid w:val="008B2461"/>
    <w:rsid w:val="008B32F2"/>
    <w:rsid w:val="008B4EFD"/>
    <w:rsid w:val="008B5CE9"/>
    <w:rsid w:val="008C48F5"/>
    <w:rsid w:val="008C63B1"/>
    <w:rsid w:val="008C7BE8"/>
    <w:rsid w:val="008D6453"/>
    <w:rsid w:val="008E2DCA"/>
    <w:rsid w:val="008E7343"/>
    <w:rsid w:val="008E75F0"/>
    <w:rsid w:val="008F1B23"/>
    <w:rsid w:val="00900084"/>
    <w:rsid w:val="00901C46"/>
    <w:rsid w:val="00907D10"/>
    <w:rsid w:val="00911127"/>
    <w:rsid w:val="00912CF4"/>
    <w:rsid w:val="00913358"/>
    <w:rsid w:val="00914098"/>
    <w:rsid w:val="00922540"/>
    <w:rsid w:val="00922BD6"/>
    <w:rsid w:val="00925F1F"/>
    <w:rsid w:val="009301EE"/>
    <w:rsid w:val="00932A0D"/>
    <w:rsid w:val="00933AD3"/>
    <w:rsid w:val="00935C3C"/>
    <w:rsid w:val="00936219"/>
    <w:rsid w:val="0093661D"/>
    <w:rsid w:val="00943ADE"/>
    <w:rsid w:val="0094450C"/>
    <w:rsid w:val="00944A13"/>
    <w:rsid w:val="0095346B"/>
    <w:rsid w:val="00953714"/>
    <w:rsid w:val="00953C2A"/>
    <w:rsid w:val="0095417C"/>
    <w:rsid w:val="00954A08"/>
    <w:rsid w:val="009609C9"/>
    <w:rsid w:val="00960FCD"/>
    <w:rsid w:val="009660A0"/>
    <w:rsid w:val="0096633D"/>
    <w:rsid w:val="00967C85"/>
    <w:rsid w:val="00970D74"/>
    <w:rsid w:val="009716E1"/>
    <w:rsid w:val="0097365E"/>
    <w:rsid w:val="009752AD"/>
    <w:rsid w:val="00981BD2"/>
    <w:rsid w:val="00983F72"/>
    <w:rsid w:val="00985B45"/>
    <w:rsid w:val="00987511"/>
    <w:rsid w:val="00993AA7"/>
    <w:rsid w:val="00994129"/>
    <w:rsid w:val="009947C1"/>
    <w:rsid w:val="009A0952"/>
    <w:rsid w:val="009A3432"/>
    <w:rsid w:val="009A44FF"/>
    <w:rsid w:val="009A52AF"/>
    <w:rsid w:val="009A5693"/>
    <w:rsid w:val="009A6976"/>
    <w:rsid w:val="009B0373"/>
    <w:rsid w:val="009B269F"/>
    <w:rsid w:val="009B4178"/>
    <w:rsid w:val="009B44D0"/>
    <w:rsid w:val="009C1287"/>
    <w:rsid w:val="009C331E"/>
    <w:rsid w:val="009C49FE"/>
    <w:rsid w:val="009D5D7E"/>
    <w:rsid w:val="009E1DA7"/>
    <w:rsid w:val="009E7883"/>
    <w:rsid w:val="009F4AF4"/>
    <w:rsid w:val="009F6EE3"/>
    <w:rsid w:val="00A00F43"/>
    <w:rsid w:val="00A06064"/>
    <w:rsid w:val="00A074CF"/>
    <w:rsid w:val="00A1238C"/>
    <w:rsid w:val="00A1247C"/>
    <w:rsid w:val="00A12658"/>
    <w:rsid w:val="00A1462A"/>
    <w:rsid w:val="00A16FBA"/>
    <w:rsid w:val="00A20C6D"/>
    <w:rsid w:val="00A2592C"/>
    <w:rsid w:val="00A25BAF"/>
    <w:rsid w:val="00A30D12"/>
    <w:rsid w:val="00A3324D"/>
    <w:rsid w:val="00A3379A"/>
    <w:rsid w:val="00A43B9A"/>
    <w:rsid w:val="00A447E7"/>
    <w:rsid w:val="00A45AE4"/>
    <w:rsid w:val="00A52951"/>
    <w:rsid w:val="00A545AF"/>
    <w:rsid w:val="00A60894"/>
    <w:rsid w:val="00A65D27"/>
    <w:rsid w:val="00A66339"/>
    <w:rsid w:val="00A6642F"/>
    <w:rsid w:val="00A70520"/>
    <w:rsid w:val="00A713DC"/>
    <w:rsid w:val="00A72A3B"/>
    <w:rsid w:val="00A75B42"/>
    <w:rsid w:val="00A76A73"/>
    <w:rsid w:val="00A82911"/>
    <w:rsid w:val="00A84A50"/>
    <w:rsid w:val="00A85BB9"/>
    <w:rsid w:val="00A94B42"/>
    <w:rsid w:val="00A95A0C"/>
    <w:rsid w:val="00A965E0"/>
    <w:rsid w:val="00A96CD5"/>
    <w:rsid w:val="00A97F41"/>
    <w:rsid w:val="00AA2596"/>
    <w:rsid w:val="00AA2758"/>
    <w:rsid w:val="00AB0BDD"/>
    <w:rsid w:val="00AB16D5"/>
    <w:rsid w:val="00AB35C4"/>
    <w:rsid w:val="00AB4198"/>
    <w:rsid w:val="00AB4261"/>
    <w:rsid w:val="00AB6AE8"/>
    <w:rsid w:val="00AC0D61"/>
    <w:rsid w:val="00AC20B4"/>
    <w:rsid w:val="00AC35BB"/>
    <w:rsid w:val="00AC4878"/>
    <w:rsid w:val="00AC48E8"/>
    <w:rsid w:val="00AC50D8"/>
    <w:rsid w:val="00AC5992"/>
    <w:rsid w:val="00AD0854"/>
    <w:rsid w:val="00AD3A53"/>
    <w:rsid w:val="00AE0331"/>
    <w:rsid w:val="00AE21E6"/>
    <w:rsid w:val="00AE781A"/>
    <w:rsid w:val="00AF4B62"/>
    <w:rsid w:val="00AF57EE"/>
    <w:rsid w:val="00B00E38"/>
    <w:rsid w:val="00B0141A"/>
    <w:rsid w:val="00B01C8D"/>
    <w:rsid w:val="00B03E87"/>
    <w:rsid w:val="00B05ACC"/>
    <w:rsid w:val="00B06359"/>
    <w:rsid w:val="00B0650A"/>
    <w:rsid w:val="00B1612B"/>
    <w:rsid w:val="00B177F2"/>
    <w:rsid w:val="00B21445"/>
    <w:rsid w:val="00B22AD7"/>
    <w:rsid w:val="00B24AD0"/>
    <w:rsid w:val="00B252BE"/>
    <w:rsid w:val="00B25E4E"/>
    <w:rsid w:val="00B275E2"/>
    <w:rsid w:val="00B32078"/>
    <w:rsid w:val="00B329AE"/>
    <w:rsid w:val="00B32AC6"/>
    <w:rsid w:val="00B32FA1"/>
    <w:rsid w:val="00B332EC"/>
    <w:rsid w:val="00B33A90"/>
    <w:rsid w:val="00B41524"/>
    <w:rsid w:val="00B44789"/>
    <w:rsid w:val="00B45B7E"/>
    <w:rsid w:val="00B45C5A"/>
    <w:rsid w:val="00B472CA"/>
    <w:rsid w:val="00B50696"/>
    <w:rsid w:val="00B516B3"/>
    <w:rsid w:val="00B53EA0"/>
    <w:rsid w:val="00B60B11"/>
    <w:rsid w:val="00B65374"/>
    <w:rsid w:val="00B655E3"/>
    <w:rsid w:val="00B65A83"/>
    <w:rsid w:val="00B6697D"/>
    <w:rsid w:val="00B70397"/>
    <w:rsid w:val="00B70E40"/>
    <w:rsid w:val="00B77B2A"/>
    <w:rsid w:val="00B806E7"/>
    <w:rsid w:val="00B80DF9"/>
    <w:rsid w:val="00B80E4E"/>
    <w:rsid w:val="00B85B95"/>
    <w:rsid w:val="00B8757E"/>
    <w:rsid w:val="00B90642"/>
    <w:rsid w:val="00B90C0C"/>
    <w:rsid w:val="00B919CD"/>
    <w:rsid w:val="00B92C66"/>
    <w:rsid w:val="00B95876"/>
    <w:rsid w:val="00BA0753"/>
    <w:rsid w:val="00BA40C8"/>
    <w:rsid w:val="00BB0A63"/>
    <w:rsid w:val="00BB0E0A"/>
    <w:rsid w:val="00BB4736"/>
    <w:rsid w:val="00BB5C29"/>
    <w:rsid w:val="00BB6A97"/>
    <w:rsid w:val="00BC1A3F"/>
    <w:rsid w:val="00BC6FDA"/>
    <w:rsid w:val="00BD2E29"/>
    <w:rsid w:val="00BD7E76"/>
    <w:rsid w:val="00BE0284"/>
    <w:rsid w:val="00BE05CA"/>
    <w:rsid w:val="00BE71C2"/>
    <w:rsid w:val="00BF494B"/>
    <w:rsid w:val="00BF53CD"/>
    <w:rsid w:val="00BF7E8E"/>
    <w:rsid w:val="00C00389"/>
    <w:rsid w:val="00C017EC"/>
    <w:rsid w:val="00C04319"/>
    <w:rsid w:val="00C07B04"/>
    <w:rsid w:val="00C123E9"/>
    <w:rsid w:val="00C139A4"/>
    <w:rsid w:val="00C13CDA"/>
    <w:rsid w:val="00C13EEB"/>
    <w:rsid w:val="00C1419A"/>
    <w:rsid w:val="00C151A2"/>
    <w:rsid w:val="00C15E32"/>
    <w:rsid w:val="00C17A45"/>
    <w:rsid w:val="00C20DCA"/>
    <w:rsid w:val="00C27687"/>
    <w:rsid w:val="00C32780"/>
    <w:rsid w:val="00C33C44"/>
    <w:rsid w:val="00C3408C"/>
    <w:rsid w:val="00C3484D"/>
    <w:rsid w:val="00C348FA"/>
    <w:rsid w:val="00C40A4F"/>
    <w:rsid w:val="00C41904"/>
    <w:rsid w:val="00C433D0"/>
    <w:rsid w:val="00C467FB"/>
    <w:rsid w:val="00C47CE8"/>
    <w:rsid w:val="00C51CAC"/>
    <w:rsid w:val="00C5337F"/>
    <w:rsid w:val="00C53A38"/>
    <w:rsid w:val="00C54482"/>
    <w:rsid w:val="00C56041"/>
    <w:rsid w:val="00C57512"/>
    <w:rsid w:val="00C61575"/>
    <w:rsid w:val="00C632E9"/>
    <w:rsid w:val="00C633A7"/>
    <w:rsid w:val="00C64D3D"/>
    <w:rsid w:val="00C7286B"/>
    <w:rsid w:val="00C74974"/>
    <w:rsid w:val="00C823E4"/>
    <w:rsid w:val="00C826C7"/>
    <w:rsid w:val="00C83B56"/>
    <w:rsid w:val="00C873AE"/>
    <w:rsid w:val="00C9020D"/>
    <w:rsid w:val="00C90863"/>
    <w:rsid w:val="00C926EE"/>
    <w:rsid w:val="00C92D51"/>
    <w:rsid w:val="00C95EB1"/>
    <w:rsid w:val="00CA1676"/>
    <w:rsid w:val="00CA5F1E"/>
    <w:rsid w:val="00CB37D2"/>
    <w:rsid w:val="00CB5326"/>
    <w:rsid w:val="00CB56A8"/>
    <w:rsid w:val="00CB62C8"/>
    <w:rsid w:val="00CB7698"/>
    <w:rsid w:val="00CC1CC3"/>
    <w:rsid w:val="00CC4AD0"/>
    <w:rsid w:val="00CC4CA4"/>
    <w:rsid w:val="00CC6510"/>
    <w:rsid w:val="00CD5688"/>
    <w:rsid w:val="00CE0424"/>
    <w:rsid w:val="00CE1F23"/>
    <w:rsid w:val="00CE3740"/>
    <w:rsid w:val="00CE4273"/>
    <w:rsid w:val="00CF2DBC"/>
    <w:rsid w:val="00CF5309"/>
    <w:rsid w:val="00D0145F"/>
    <w:rsid w:val="00D02B2A"/>
    <w:rsid w:val="00D02D85"/>
    <w:rsid w:val="00D06F04"/>
    <w:rsid w:val="00D1090C"/>
    <w:rsid w:val="00D12AB8"/>
    <w:rsid w:val="00D13AAC"/>
    <w:rsid w:val="00D13D66"/>
    <w:rsid w:val="00D14543"/>
    <w:rsid w:val="00D34D25"/>
    <w:rsid w:val="00D34D80"/>
    <w:rsid w:val="00D3653F"/>
    <w:rsid w:val="00D36E16"/>
    <w:rsid w:val="00D3728E"/>
    <w:rsid w:val="00D37923"/>
    <w:rsid w:val="00D44659"/>
    <w:rsid w:val="00D46016"/>
    <w:rsid w:val="00D46180"/>
    <w:rsid w:val="00D469BB"/>
    <w:rsid w:val="00D50324"/>
    <w:rsid w:val="00D54486"/>
    <w:rsid w:val="00D62C00"/>
    <w:rsid w:val="00D669FE"/>
    <w:rsid w:val="00D73655"/>
    <w:rsid w:val="00D77524"/>
    <w:rsid w:val="00D810A6"/>
    <w:rsid w:val="00D810F9"/>
    <w:rsid w:val="00D812E3"/>
    <w:rsid w:val="00D86291"/>
    <w:rsid w:val="00D91D15"/>
    <w:rsid w:val="00D91F52"/>
    <w:rsid w:val="00D93A0E"/>
    <w:rsid w:val="00D97DE8"/>
    <w:rsid w:val="00DA0CDD"/>
    <w:rsid w:val="00DA0D27"/>
    <w:rsid w:val="00DA67C8"/>
    <w:rsid w:val="00DA7B89"/>
    <w:rsid w:val="00DB0E1B"/>
    <w:rsid w:val="00DB77E7"/>
    <w:rsid w:val="00DC1E22"/>
    <w:rsid w:val="00DC5A10"/>
    <w:rsid w:val="00DC65C5"/>
    <w:rsid w:val="00DD4374"/>
    <w:rsid w:val="00DD687D"/>
    <w:rsid w:val="00DE139C"/>
    <w:rsid w:val="00DE330E"/>
    <w:rsid w:val="00DE40BB"/>
    <w:rsid w:val="00DF0B9F"/>
    <w:rsid w:val="00DF0CCF"/>
    <w:rsid w:val="00DF438F"/>
    <w:rsid w:val="00DF45EE"/>
    <w:rsid w:val="00E0016A"/>
    <w:rsid w:val="00E00A43"/>
    <w:rsid w:val="00E10021"/>
    <w:rsid w:val="00E1332D"/>
    <w:rsid w:val="00E172DB"/>
    <w:rsid w:val="00E21442"/>
    <w:rsid w:val="00E232EA"/>
    <w:rsid w:val="00E25D60"/>
    <w:rsid w:val="00E27105"/>
    <w:rsid w:val="00E27665"/>
    <w:rsid w:val="00E31236"/>
    <w:rsid w:val="00E31AE8"/>
    <w:rsid w:val="00E361A0"/>
    <w:rsid w:val="00E4107E"/>
    <w:rsid w:val="00E46241"/>
    <w:rsid w:val="00E473F4"/>
    <w:rsid w:val="00E5666C"/>
    <w:rsid w:val="00E71160"/>
    <w:rsid w:val="00E75BF1"/>
    <w:rsid w:val="00E7604A"/>
    <w:rsid w:val="00E7761B"/>
    <w:rsid w:val="00E81ADD"/>
    <w:rsid w:val="00E847A6"/>
    <w:rsid w:val="00E847F0"/>
    <w:rsid w:val="00E8642D"/>
    <w:rsid w:val="00E86619"/>
    <w:rsid w:val="00E91DB8"/>
    <w:rsid w:val="00E92A67"/>
    <w:rsid w:val="00E95A89"/>
    <w:rsid w:val="00E967AB"/>
    <w:rsid w:val="00E96E7A"/>
    <w:rsid w:val="00EB104E"/>
    <w:rsid w:val="00EB3356"/>
    <w:rsid w:val="00EC1C4B"/>
    <w:rsid w:val="00EC5229"/>
    <w:rsid w:val="00EC5FD1"/>
    <w:rsid w:val="00EC7758"/>
    <w:rsid w:val="00ED1D35"/>
    <w:rsid w:val="00ED586F"/>
    <w:rsid w:val="00EE0987"/>
    <w:rsid w:val="00EE5AB0"/>
    <w:rsid w:val="00EE63A0"/>
    <w:rsid w:val="00EF767B"/>
    <w:rsid w:val="00EF79EB"/>
    <w:rsid w:val="00EF7D1E"/>
    <w:rsid w:val="00F0160A"/>
    <w:rsid w:val="00F0208C"/>
    <w:rsid w:val="00F028F3"/>
    <w:rsid w:val="00F040DF"/>
    <w:rsid w:val="00F059B3"/>
    <w:rsid w:val="00F10936"/>
    <w:rsid w:val="00F1116B"/>
    <w:rsid w:val="00F12228"/>
    <w:rsid w:val="00F13174"/>
    <w:rsid w:val="00F14F98"/>
    <w:rsid w:val="00F16D7D"/>
    <w:rsid w:val="00F21F3A"/>
    <w:rsid w:val="00F23DA4"/>
    <w:rsid w:val="00F34CA2"/>
    <w:rsid w:val="00F4006C"/>
    <w:rsid w:val="00F44D3D"/>
    <w:rsid w:val="00F54F35"/>
    <w:rsid w:val="00F561F8"/>
    <w:rsid w:val="00F60914"/>
    <w:rsid w:val="00F60E51"/>
    <w:rsid w:val="00F60FA7"/>
    <w:rsid w:val="00F61EB6"/>
    <w:rsid w:val="00F6223C"/>
    <w:rsid w:val="00F62900"/>
    <w:rsid w:val="00F6547C"/>
    <w:rsid w:val="00F66E3F"/>
    <w:rsid w:val="00F73642"/>
    <w:rsid w:val="00F837DB"/>
    <w:rsid w:val="00F839C2"/>
    <w:rsid w:val="00F85B67"/>
    <w:rsid w:val="00FA2188"/>
    <w:rsid w:val="00FA6009"/>
    <w:rsid w:val="00FA79F4"/>
    <w:rsid w:val="00FB46ED"/>
    <w:rsid w:val="00FB4F7E"/>
    <w:rsid w:val="00FC63B5"/>
    <w:rsid w:val="00FD01F7"/>
    <w:rsid w:val="00FD038C"/>
    <w:rsid w:val="00FD4A1E"/>
    <w:rsid w:val="00FD57EF"/>
    <w:rsid w:val="00FD5A2B"/>
    <w:rsid w:val="00FD6305"/>
    <w:rsid w:val="00FD6C5A"/>
    <w:rsid w:val="00FD723D"/>
    <w:rsid w:val="00FE02E5"/>
    <w:rsid w:val="00FE0A29"/>
    <w:rsid w:val="00FE0DA3"/>
    <w:rsid w:val="00FE6B8C"/>
    <w:rsid w:val="00FF5267"/>
    <w:rsid w:val="00FF58B7"/>
    <w:rsid w:val="00FF5CE4"/>
    <w:rsid w:val="01323CE1"/>
    <w:rsid w:val="016B0DAB"/>
    <w:rsid w:val="03044E4E"/>
    <w:rsid w:val="03CD45E9"/>
    <w:rsid w:val="04536448"/>
    <w:rsid w:val="04E92909"/>
    <w:rsid w:val="05021773"/>
    <w:rsid w:val="05812B41"/>
    <w:rsid w:val="05DB3CE2"/>
    <w:rsid w:val="05DF181A"/>
    <w:rsid w:val="05F23A3F"/>
    <w:rsid w:val="062016DB"/>
    <w:rsid w:val="07E369F7"/>
    <w:rsid w:val="0834033F"/>
    <w:rsid w:val="08624EAC"/>
    <w:rsid w:val="087846CF"/>
    <w:rsid w:val="090B10A0"/>
    <w:rsid w:val="0A5E78F5"/>
    <w:rsid w:val="0A717628"/>
    <w:rsid w:val="0ADD081A"/>
    <w:rsid w:val="0AE30C06"/>
    <w:rsid w:val="0B8415DD"/>
    <w:rsid w:val="0BA53A2D"/>
    <w:rsid w:val="0C727688"/>
    <w:rsid w:val="0D9F77EA"/>
    <w:rsid w:val="0E8C4A31"/>
    <w:rsid w:val="0F386966"/>
    <w:rsid w:val="0F731F36"/>
    <w:rsid w:val="0F9E47FB"/>
    <w:rsid w:val="0FBC1346"/>
    <w:rsid w:val="103259A6"/>
    <w:rsid w:val="115C25D9"/>
    <w:rsid w:val="115F642C"/>
    <w:rsid w:val="12555A81"/>
    <w:rsid w:val="13180F89"/>
    <w:rsid w:val="1333549D"/>
    <w:rsid w:val="134F0723"/>
    <w:rsid w:val="136A6362"/>
    <w:rsid w:val="145A7C7C"/>
    <w:rsid w:val="16096967"/>
    <w:rsid w:val="16117F11"/>
    <w:rsid w:val="16976668"/>
    <w:rsid w:val="16AF4CDB"/>
    <w:rsid w:val="16CC4876"/>
    <w:rsid w:val="17034898"/>
    <w:rsid w:val="17485BB5"/>
    <w:rsid w:val="176E561B"/>
    <w:rsid w:val="17716EB9"/>
    <w:rsid w:val="189A2440"/>
    <w:rsid w:val="18B43502"/>
    <w:rsid w:val="19940109"/>
    <w:rsid w:val="19BB441C"/>
    <w:rsid w:val="19D70D73"/>
    <w:rsid w:val="19E53F24"/>
    <w:rsid w:val="1BA710FC"/>
    <w:rsid w:val="1BE7599C"/>
    <w:rsid w:val="1C0E117B"/>
    <w:rsid w:val="1C1A50DB"/>
    <w:rsid w:val="1CD203FA"/>
    <w:rsid w:val="1D207356"/>
    <w:rsid w:val="1D8E56C2"/>
    <w:rsid w:val="1DCF66E8"/>
    <w:rsid w:val="1DF36977"/>
    <w:rsid w:val="1E127C5C"/>
    <w:rsid w:val="1E8079E2"/>
    <w:rsid w:val="1EAE09F3"/>
    <w:rsid w:val="1FF84A55"/>
    <w:rsid w:val="20340D69"/>
    <w:rsid w:val="20D321DD"/>
    <w:rsid w:val="21090163"/>
    <w:rsid w:val="21D505B8"/>
    <w:rsid w:val="23A81EB5"/>
    <w:rsid w:val="23FE1AD5"/>
    <w:rsid w:val="247C6E9E"/>
    <w:rsid w:val="24F54616"/>
    <w:rsid w:val="25DA0320"/>
    <w:rsid w:val="26C167BA"/>
    <w:rsid w:val="277A0653"/>
    <w:rsid w:val="278C389C"/>
    <w:rsid w:val="27A32D51"/>
    <w:rsid w:val="27FD02F5"/>
    <w:rsid w:val="293D6BFB"/>
    <w:rsid w:val="2A44045E"/>
    <w:rsid w:val="2B5E554F"/>
    <w:rsid w:val="2C3047F6"/>
    <w:rsid w:val="2C7C3EDF"/>
    <w:rsid w:val="2CDA362F"/>
    <w:rsid w:val="2DA51213"/>
    <w:rsid w:val="2DDD275B"/>
    <w:rsid w:val="2E4647A4"/>
    <w:rsid w:val="2E6E5AA9"/>
    <w:rsid w:val="2E8673B4"/>
    <w:rsid w:val="2E870919"/>
    <w:rsid w:val="2F211E7B"/>
    <w:rsid w:val="2FCD67FF"/>
    <w:rsid w:val="30782C0F"/>
    <w:rsid w:val="30ED7159"/>
    <w:rsid w:val="323A7579"/>
    <w:rsid w:val="32B31CDC"/>
    <w:rsid w:val="33B73A4E"/>
    <w:rsid w:val="33E02FA5"/>
    <w:rsid w:val="35722250"/>
    <w:rsid w:val="3574252C"/>
    <w:rsid w:val="35BC685A"/>
    <w:rsid w:val="35D60CFB"/>
    <w:rsid w:val="35E93C67"/>
    <w:rsid w:val="35F40F8A"/>
    <w:rsid w:val="36D44917"/>
    <w:rsid w:val="372907BF"/>
    <w:rsid w:val="375A306E"/>
    <w:rsid w:val="37DA419F"/>
    <w:rsid w:val="37EC4845"/>
    <w:rsid w:val="37F76B0F"/>
    <w:rsid w:val="387F7B45"/>
    <w:rsid w:val="38FD63A7"/>
    <w:rsid w:val="393F251C"/>
    <w:rsid w:val="39B93A51"/>
    <w:rsid w:val="39DC6223"/>
    <w:rsid w:val="3A197CDF"/>
    <w:rsid w:val="3A2D6818"/>
    <w:rsid w:val="3C1001A0"/>
    <w:rsid w:val="3C157564"/>
    <w:rsid w:val="3DB72FC9"/>
    <w:rsid w:val="3DDB658B"/>
    <w:rsid w:val="3DF33262"/>
    <w:rsid w:val="3EAA48DB"/>
    <w:rsid w:val="3F542A99"/>
    <w:rsid w:val="3FA00BB8"/>
    <w:rsid w:val="401F30A7"/>
    <w:rsid w:val="40A435AC"/>
    <w:rsid w:val="413E755D"/>
    <w:rsid w:val="41C932CA"/>
    <w:rsid w:val="41D41C6F"/>
    <w:rsid w:val="41D659E7"/>
    <w:rsid w:val="43713C1A"/>
    <w:rsid w:val="448C13FD"/>
    <w:rsid w:val="453E7B2C"/>
    <w:rsid w:val="459C481C"/>
    <w:rsid w:val="45AA50D0"/>
    <w:rsid w:val="46236D21"/>
    <w:rsid w:val="47375085"/>
    <w:rsid w:val="47394A4E"/>
    <w:rsid w:val="47471D1C"/>
    <w:rsid w:val="47AF6BB0"/>
    <w:rsid w:val="47C6205A"/>
    <w:rsid w:val="4AE64EED"/>
    <w:rsid w:val="4B75570F"/>
    <w:rsid w:val="4B7806DC"/>
    <w:rsid w:val="4C810E40"/>
    <w:rsid w:val="4C99677F"/>
    <w:rsid w:val="4DF60897"/>
    <w:rsid w:val="4E3F66C2"/>
    <w:rsid w:val="4E6D1482"/>
    <w:rsid w:val="4EA03605"/>
    <w:rsid w:val="4F3A5808"/>
    <w:rsid w:val="50494DC1"/>
    <w:rsid w:val="510861FC"/>
    <w:rsid w:val="510A67DD"/>
    <w:rsid w:val="520E0886"/>
    <w:rsid w:val="521C7446"/>
    <w:rsid w:val="536A5F90"/>
    <w:rsid w:val="547215A0"/>
    <w:rsid w:val="5587107B"/>
    <w:rsid w:val="55B41744"/>
    <w:rsid w:val="560B3A5A"/>
    <w:rsid w:val="561058C6"/>
    <w:rsid w:val="56390FC2"/>
    <w:rsid w:val="563C764F"/>
    <w:rsid w:val="567B1855"/>
    <w:rsid w:val="56ED13B1"/>
    <w:rsid w:val="57A2219C"/>
    <w:rsid w:val="57A44166"/>
    <w:rsid w:val="57F56770"/>
    <w:rsid w:val="583D59AF"/>
    <w:rsid w:val="58A261CC"/>
    <w:rsid w:val="59B461B6"/>
    <w:rsid w:val="59B57B34"/>
    <w:rsid w:val="5A0529AB"/>
    <w:rsid w:val="5ACD5782"/>
    <w:rsid w:val="5AD22D98"/>
    <w:rsid w:val="5B1653E2"/>
    <w:rsid w:val="5BA30291"/>
    <w:rsid w:val="5E160CB6"/>
    <w:rsid w:val="5E5F7360"/>
    <w:rsid w:val="5EA06D09"/>
    <w:rsid w:val="5EDD7F5D"/>
    <w:rsid w:val="5F5A15AE"/>
    <w:rsid w:val="5FD90725"/>
    <w:rsid w:val="60AF1486"/>
    <w:rsid w:val="60F35816"/>
    <w:rsid w:val="6101259B"/>
    <w:rsid w:val="61A82AA5"/>
    <w:rsid w:val="62065A1D"/>
    <w:rsid w:val="64D616D7"/>
    <w:rsid w:val="66681728"/>
    <w:rsid w:val="678C5405"/>
    <w:rsid w:val="67966EFB"/>
    <w:rsid w:val="680B1449"/>
    <w:rsid w:val="69194288"/>
    <w:rsid w:val="6ADF0BB9"/>
    <w:rsid w:val="6C0D4EB7"/>
    <w:rsid w:val="6D37241E"/>
    <w:rsid w:val="6E1868BC"/>
    <w:rsid w:val="6E2C74C1"/>
    <w:rsid w:val="6FE4739E"/>
    <w:rsid w:val="703A0926"/>
    <w:rsid w:val="70983CE4"/>
    <w:rsid w:val="730218E9"/>
    <w:rsid w:val="733E6DC5"/>
    <w:rsid w:val="7369605F"/>
    <w:rsid w:val="73F90F3E"/>
    <w:rsid w:val="757D171F"/>
    <w:rsid w:val="759A405B"/>
    <w:rsid w:val="76547281"/>
    <w:rsid w:val="776963DA"/>
    <w:rsid w:val="77C05D64"/>
    <w:rsid w:val="786F5C73"/>
    <w:rsid w:val="78811502"/>
    <w:rsid w:val="78D83818"/>
    <w:rsid w:val="79F617AA"/>
    <w:rsid w:val="7ABD0F17"/>
    <w:rsid w:val="7AC758F2"/>
    <w:rsid w:val="7B007056"/>
    <w:rsid w:val="7B0E3426"/>
    <w:rsid w:val="7B590AAC"/>
    <w:rsid w:val="7BC84A78"/>
    <w:rsid w:val="7C254167"/>
    <w:rsid w:val="7C575370"/>
    <w:rsid w:val="7C991257"/>
    <w:rsid w:val="7E064983"/>
    <w:rsid w:val="7E2D0162"/>
    <w:rsid w:val="7E9F26E2"/>
    <w:rsid w:val="7F844E8C"/>
    <w:rsid w:val="7FD34D3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8A0379"/>
  <w15:docId w15:val="{4E27F097-839D-4D1E-80A9-571E36BE8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widowControl w:val="0"/>
      <w:jc w:val="both"/>
    </w:pPr>
    <w:rPr>
      <w:kern w:val="2"/>
      <w:sz w:val="21"/>
      <w:szCs w:val="24"/>
    </w:rPr>
  </w:style>
  <w:style w:type="paragraph" w:styleId="1">
    <w:name w:val="heading 1"/>
    <w:basedOn w:val="a"/>
    <w:next w:val="a"/>
    <w:link w:val="10"/>
    <w:uiPriority w:val="9"/>
    <w:qFormat/>
    <w:pPr>
      <w:keepNext/>
      <w:keepLines/>
      <w:spacing w:line="360" w:lineRule="auto"/>
      <w:outlineLvl w:val="0"/>
    </w:pPr>
    <w:rPr>
      <w:rFonts w:asciiTheme="minorHAnsi" w:eastAsia="仿宋" w:hAnsiTheme="minorHAnsi" w:cstheme="minorBidi"/>
      <w:b/>
      <w:bCs/>
      <w:kern w:val="44"/>
      <w:sz w:val="28"/>
      <w:szCs w:val="44"/>
    </w:rPr>
  </w:style>
  <w:style w:type="paragraph" w:styleId="20">
    <w:name w:val="heading 2"/>
    <w:basedOn w:val="a"/>
    <w:next w:val="a"/>
    <w:link w:val="21"/>
    <w:qFormat/>
    <w:pPr>
      <w:keepNext/>
      <w:keepLines/>
      <w:spacing w:before="340" w:after="330"/>
      <w:jc w:val="left"/>
      <w:outlineLvl w:val="1"/>
    </w:pPr>
    <w:rPr>
      <w:rFonts w:asciiTheme="minorHAnsi" w:eastAsia="黑体" w:hAnsiTheme="minorHAnsi" w:cstheme="minorBidi"/>
      <w:b/>
      <w:kern w:val="44"/>
      <w:sz w:val="32"/>
      <w:szCs w:val="44"/>
    </w:rPr>
  </w:style>
  <w:style w:type="paragraph" w:styleId="3">
    <w:name w:val="heading 3"/>
    <w:basedOn w:val="a"/>
    <w:next w:val="a"/>
    <w:link w:val="30"/>
    <w:uiPriority w:val="9"/>
    <w:unhideWhenUsed/>
    <w:qFormat/>
    <w:pPr>
      <w:keepNext/>
      <w:keepLines/>
      <w:spacing w:line="360" w:lineRule="auto"/>
      <w:ind w:firstLineChars="200" w:firstLine="200"/>
      <w:outlineLvl w:val="2"/>
    </w:pPr>
    <w:rPr>
      <w:rFonts w:ascii="仿宋" w:eastAsia="仿宋" w:hAnsi="仿宋"/>
      <w:b/>
      <w:bCs/>
      <w:sz w:val="24"/>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qFormat/>
    <w:pPr>
      <w:ind w:firstLineChars="200" w:firstLine="420"/>
    </w:pPr>
    <w:rPr>
      <w:rFonts w:ascii="Times New Roman"/>
      <w:sz w:val="21"/>
    </w:rPr>
  </w:style>
  <w:style w:type="paragraph" w:styleId="a3">
    <w:name w:val="Body Text Indent"/>
    <w:basedOn w:val="a"/>
    <w:uiPriority w:val="99"/>
    <w:unhideWhenUsed/>
    <w:qFormat/>
    <w:pPr>
      <w:spacing w:after="120" w:line="360" w:lineRule="auto"/>
      <w:ind w:leftChars="200" w:left="420"/>
    </w:pPr>
    <w:rPr>
      <w:rFonts w:ascii="宋体"/>
      <w:sz w:val="28"/>
    </w:rPr>
  </w:style>
  <w:style w:type="paragraph" w:styleId="a4">
    <w:name w:val="Normal Indent"/>
    <w:basedOn w:val="a"/>
    <w:next w:val="a"/>
    <w:qFormat/>
    <w:pPr>
      <w:tabs>
        <w:tab w:val="left" w:pos="547"/>
        <w:tab w:val="left" w:pos="1080"/>
      </w:tabs>
      <w:ind w:firstLine="547"/>
    </w:pPr>
  </w:style>
  <w:style w:type="paragraph" w:styleId="a5">
    <w:name w:val="Document Map"/>
    <w:basedOn w:val="a"/>
    <w:link w:val="a6"/>
    <w:uiPriority w:val="99"/>
    <w:semiHidden/>
    <w:unhideWhenUsed/>
    <w:qFormat/>
    <w:rPr>
      <w:rFonts w:ascii="宋体"/>
      <w:sz w:val="18"/>
      <w:szCs w:val="18"/>
    </w:rPr>
  </w:style>
  <w:style w:type="paragraph" w:styleId="a7">
    <w:name w:val="Body Text"/>
    <w:basedOn w:val="a"/>
    <w:semiHidden/>
    <w:qFormat/>
    <w:pPr>
      <w:spacing w:line="360" w:lineRule="auto"/>
    </w:pPr>
    <w:rPr>
      <w:rFonts w:ascii="宋体" w:hAnsi="宋体" w:cs="宋体"/>
      <w:sz w:val="28"/>
      <w:szCs w:val="28"/>
    </w:rPr>
  </w:style>
  <w:style w:type="paragraph" w:styleId="TOC3">
    <w:name w:val="toc 3"/>
    <w:basedOn w:val="a"/>
    <w:next w:val="a"/>
    <w:uiPriority w:val="39"/>
    <w:unhideWhenUsed/>
    <w:qFormat/>
    <w:pPr>
      <w:ind w:leftChars="400" w:left="840"/>
    </w:pPr>
  </w:style>
  <w:style w:type="paragraph" w:styleId="a8">
    <w:name w:val="Date"/>
    <w:basedOn w:val="a"/>
    <w:next w:val="a"/>
    <w:link w:val="a9"/>
    <w:qFormat/>
    <w:pPr>
      <w:ind w:leftChars="2500" w:left="100"/>
    </w:pPr>
    <w:rPr>
      <w:szCs w:val="20"/>
    </w:rPr>
  </w:style>
  <w:style w:type="paragraph" w:styleId="aa">
    <w:name w:val="Balloon Text"/>
    <w:basedOn w:val="a"/>
    <w:link w:val="ab"/>
    <w:uiPriority w:val="99"/>
    <w:semiHidden/>
    <w:unhideWhenUsed/>
    <w:qFormat/>
    <w:rPr>
      <w:sz w:val="18"/>
      <w:szCs w:val="18"/>
    </w:rPr>
  </w:style>
  <w:style w:type="paragraph" w:styleId="ac">
    <w:name w:val="footer"/>
    <w:basedOn w:val="a"/>
    <w:link w:val="ad"/>
    <w:uiPriority w:val="99"/>
    <w:unhideWhenUsed/>
    <w:qFormat/>
    <w:pPr>
      <w:tabs>
        <w:tab w:val="center" w:pos="4153"/>
        <w:tab w:val="right" w:pos="8306"/>
      </w:tabs>
      <w:snapToGrid w:val="0"/>
      <w:jc w:val="left"/>
    </w:pPr>
    <w:rPr>
      <w:sz w:val="18"/>
      <w:szCs w:val="18"/>
    </w:rPr>
  </w:style>
  <w:style w:type="paragraph" w:styleId="ae">
    <w:name w:val="header"/>
    <w:basedOn w:val="a"/>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spacing w:line="300" w:lineRule="auto"/>
    </w:pPr>
    <w:rPr>
      <w:b/>
      <w:sz w:val="24"/>
    </w:rPr>
  </w:style>
  <w:style w:type="paragraph" w:styleId="TOC2">
    <w:name w:val="toc 2"/>
    <w:basedOn w:val="a"/>
    <w:next w:val="a"/>
    <w:uiPriority w:val="39"/>
    <w:unhideWhenUsed/>
    <w:qFormat/>
    <w:pPr>
      <w:ind w:leftChars="200" w:left="420"/>
    </w:pPr>
  </w:style>
  <w:style w:type="paragraph" w:styleId="af0">
    <w:name w:val="Normal (Web)"/>
    <w:basedOn w:val="a"/>
    <w:uiPriority w:val="99"/>
    <w:semiHidden/>
    <w:unhideWhenUsed/>
    <w:qFormat/>
    <w:pPr>
      <w:spacing w:beforeAutospacing="1" w:afterAutospacing="1"/>
      <w:jc w:val="left"/>
    </w:pPr>
    <w:rPr>
      <w:kern w:val="0"/>
      <w:sz w:val="24"/>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qFormat/>
    <w:rPr>
      <w:color w:val="0000FF"/>
      <w:u w:val="single"/>
    </w:rPr>
  </w:style>
  <w:style w:type="character" w:customStyle="1" w:styleId="af3">
    <w:name w:val="公司正文 字符"/>
    <w:basedOn w:val="a0"/>
    <w:qFormat/>
    <w:rPr>
      <w:rFonts w:eastAsia="仿宋_GB2312"/>
      <w:bCs/>
      <w:kern w:val="44"/>
      <w:sz w:val="32"/>
      <w:szCs w:val="44"/>
    </w:rPr>
  </w:style>
  <w:style w:type="character" w:customStyle="1" w:styleId="af4">
    <w:name w:val="公司标题 字符"/>
    <w:basedOn w:val="1Char"/>
    <w:qFormat/>
    <w:rPr>
      <w:rFonts w:eastAsia="方正小标宋简体"/>
      <w:b w:val="0"/>
      <w:bCs/>
      <w:kern w:val="44"/>
      <w:sz w:val="44"/>
      <w:szCs w:val="44"/>
    </w:rPr>
  </w:style>
  <w:style w:type="character" w:customStyle="1" w:styleId="1Char">
    <w:name w:val="标题 1 Char"/>
    <w:basedOn w:val="a0"/>
    <w:uiPriority w:val="9"/>
    <w:qFormat/>
    <w:rPr>
      <w:rFonts w:eastAsia="仿宋"/>
      <w:b/>
      <w:bCs/>
      <w:kern w:val="44"/>
      <w:sz w:val="28"/>
      <w:szCs w:val="44"/>
    </w:rPr>
  </w:style>
  <w:style w:type="character" w:customStyle="1" w:styleId="21">
    <w:name w:val="标题 2 字符"/>
    <w:basedOn w:val="a0"/>
    <w:link w:val="20"/>
    <w:qFormat/>
    <w:rPr>
      <w:rFonts w:eastAsia="黑体"/>
      <w:b/>
      <w:kern w:val="44"/>
      <w:sz w:val="32"/>
      <w:szCs w:val="44"/>
    </w:rPr>
  </w:style>
  <w:style w:type="paragraph" w:styleId="af5">
    <w:name w:val="No Spacing"/>
    <w:uiPriority w:val="1"/>
    <w:qFormat/>
    <w:pPr>
      <w:widowControl w:val="0"/>
    </w:pPr>
    <w:rPr>
      <w:rFonts w:asciiTheme="minorHAnsi" w:eastAsia="黑体" w:hAnsiTheme="minorHAnsi" w:cstheme="minorBidi"/>
      <w:b/>
      <w:kern w:val="2"/>
      <w:sz w:val="32"/>
      <w:szCs w:val="22"/>
    </w:rPr>
  </w:style>
  <w:style w:type="character" w:customStyle="1" w:styleId="a9">
    <w:name w:val="日期 字符"/>
    <w:basedOn w:val="a0"/>
    <w:link w:val="a8"/>
    <w:qFormat/>
    <w:rPr>
      <w:rFonts w:ascii="Times New Roman" w:eastAsia="宋体" w:hAnsi="Times New Roman" w:cs="Times New Roman"/>
      <w:szCs w:val="20"/>
    </w:rPr>
  </w:style>
  <w:style w:type="character" w:customStyle="1" w:styleId="af">
    <w:name w:val="页眉 字符"/>
    <w:basedOn w:val="a0"/>
    <w:link w:val="ae"/>
    <w:uiPriority w:val="99"/>
    <w:qFormat/>
    <w:rPr>
      <w:rFonts w:ascii="Times New Roman" w:eastAsia="宋体" w:hAnsi="Times New Roman" w:cs="Times New Roman"/>
      <w:sz w:val="18"/>
      <w:szCs w:val="18"/>
    </w:rPr>
  </w:style>
  <w:style w:type="character" w:customStyle="1" w:styleId="ad">
    <w:name w:val="页脚 字符"/>
    <w:basedOn w:val="a0"/>
    <w:link w:val="ac"/>
    <w:uiPriority w:val="99"/>
    <w:qFormat/>
    <w:rPr>
      <w:rFonts w:ascii="Times New Roman" w:eastAsia="宋体" w:hAnsi="Times New Roman" w:cs="Times New Roman"/>
      <w:sz w:val="18"/>
      <w:szCs w:val="18"/>
    </w:rPr>
  </w:style>
  <w:style w:type="character" w:customStyle="1" w:styleId="ab">
    <w:name w:val="批注框文本 字符"/>
    <w:basedOn w:val="a0"/>
    <w:link w:val="aa"/>
    <w:uiPriority w:val="99"/>
    <w:semiHidden/>
    <w:qFormat/>
    <w:rPr>
      <w:rFonts w:ascii="Times New Roman" w:eastAsia="宋体" w:hAnsi="Times New Roman" w:cs="Times New Roman"/>
      <w:sz w:val="18"/>
      <w:szCs w:val="18"/>
    </w:rPr>
  </w:style>
  <w:style w:type="paragraph" w:styleId="af6">
    <w:name w:val="List Paragraph"/>
    <w:basedOn w:val="a"/>
    <w:link w:val="af7"/>
    <w:uiPriority w:val="34"/>
    <w:qFormat/>
    <w:pPr>
      <w:ind w:firstLineChars="200" w:firstLine="420"/>
    </w:pPr>
    <w:rPr>
      <w:rFonts w:ascii="Calibri" w:hAnsi="Calibri"/>
      <w:szCs w:val="22"/>
    </w:rPr>
  </w:style>
  <w:style w:type="character" w:customStyle="1" w:styleId="af7">
    <w:name w:val="列表段落 字符"/>
    <w:basedOn w:val="a0"/>
    <w:link w:val="af6"/>
    <w:uiPriority w:val="34"/>
    <w:qFormat/>
    <w:rPr>
      <w:rFonts w:ascii="Calibri" w:eastAsia="宋体" w:hAnsi="Calibri" w:cs="Times New Roman"/>
    </w:rPr>
  </w:style>
  <w:style w:type="paragraph" w:customStyle="1" w:styleId="ReportText">
    <w:name w:val="Report Text"/>
    <w:basedOn w:val="a"/>
    <w:link w:val="ReportTextCharChar"/>
    <w:qFormat/>
    <w:pPr>
      <w:widowControl/>
      <w:spacing w:after="138"/>
      <w:ind w:left="1077"/>
      <w:jc w:val="left"/>
    </w:pPr>
    <w:rPr>
      <w:rFonts w:eastAsia="仿宋_GB2312"/>
      <w:kern w:val="0"/>
      <w:sz w:val="28"/>
      <w:szCs w:val="20"/>
      <w:lang w:val="en-GB" w:eastAsia="en-US"/>
    </w:rPr>
  </w:style>
  <w:style w:type="character" w:customStyle="1" w:styleId="ReportTextCharChar">
    <w:name w:val="Report Text Char Char"/>
    <w:basedOn w:val="a0"/>
    <w:link w:val="ReportText"/>
    <w:qFormat/>
    <w:rPr>
      <w:rFonts w:ascii="Times New Roman" w:eastAsia="仿宋_GB2312" w:hAnsi="Times New Roman" w:cs="Times New Roman"/>
      <w:kern w:val="0"/>
      <w:sz w:val="28"/>
      <w:szCs w:val="20"/>
      <w:lang w:val="en-GB" w:eastAsia="en-US"/>
    </w:rPr>
  </w:style>
  <w:style w:type="paragraph" w:customStyle="1" w:styleId="af8">
    <w:name w:val="正文格式"/>
    <w:basedOn w:val="a"/>
    <w:qFormat/>
    <w:pPr>
      <w:spacing w:line="480" w:lineRule="exact"/>
      <w:ind w:firstLineChars="200" w:firstLine="480"/>
    </w:pPr>
    <w:rPr>
      <w:sz w:val="24"/>
    </w:rPr>
  </w:style>
  <w:style w:type="character" w:customStyle="1" w:styleId="30">
    <w:name w:val="标题 3 字符"/>
    <w:basedOn w:val="a0"/>
    <w:link w:val="3"/>
    <w:uiPriority w:val="9"/>
    <w:qFormat/>
    <w:rPr>
      <w:rFonts w:ascii="仿宋" w:eastAsia="仿宋" w:hAnsi="仿宋" w:cs="Times New Roman"/>
      <w:b/>
      <w:bCs/>
      <w:sz w:val="24"/>
      <w:szCs w:val="32"/>
    </w:rPr>
  </w:style>
  <w:style w:type="character" w:customStyle="1" w:styleId="a6">
    <w:name w:val="文档结构图 字符"/>
    <w:basedOn w:val="a0"/>
    <w:link w:val="a5"/>
    <w:uiPriority w:val="99"/>
    <w:semiHidden/>
    <w:qFormat/>
    <w:rPr>
      <w:rFonts w:ascii="宋体" w:eastAsia="宋体" w:hAnsi="Times New Roman" w:cs="Times New Roman"/>
      <w:sz w:val="18"/>
      <w:szCs w:val="18"/>
    </w:rPr>
  </w:style>
  <w:style w:type="paragraph" w:customStyle="1" w:styleId="TOC10">
    <w:name w:val="TOC 标题1"/>
    <w:basedOn w:val="1"/>
    <w:next w:val="a"/>
    <w:uiPriority w:val="39"/>
    <w:qFormat/>
    <w:pPr>
      <w:widowControl/>
      <w:spacing w:before="480" w:line="276" w:lineRule="auto"/>
      <w:jc w:val="left"/>
      <w:outlineLvl w:val="9"/>
    </w:pPr>
    <w:rPr>
      <w:rFonts w:ascii="Cambria" w:hAnsi="Cambria" w:cs="Times New Roman"/>
      <w:color w:val="365F91"/>
      <w:kern w:val="0"/>
      <w:szCs w:val="28"/>
    </w:rPr>
  </w:style>
  <w:style w:type="character" w:customStyle="1" w:styleId="10">
    <w:name w:val="标题 1 字符"/>
    <w:link w:val="1"/>
    <w:qFormat/>
    <w:rPr>
      <w:rFonts w:ascii="Times New Roman" w:eastAsia="黑体" w:hAnsi="Times New Roman"/>
      <w:b/>
      <w:kern w:val="44"/>
      <w:sz w:val="32"/>
    </w:rPr>
  </w:style>
  <w:style w:type="paragraph" w:customStyle="1" w:styleId="TOC20">
    <w:name w:val="TOC 标题2"/>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af9">
    <w:name w:val="表格标题"/>
    <w:basedOn w:val="a"/>
    <w:next w:val="a"/>
    <w:qFormat/>
    <w:pPr>
      <w:snapToGrid w:val="0"/>
      <w:jc w:val="center"/>
    </w:pPr>
    <w:rPr>
      <w:rFonts w:ascii="宋体" w:hAnsi="宋体"/>
      <w:b/>
      <w:kern w:val="0"/>
      <w:szCs w:val="20"/>
      <w:lang w:bidi="he-IL"/>
    </w:rPr>
  </w:style>
  <w:style w:type="paragraph" w:customStyle="1" w:styleId="22">
    <w:name w:val="样式 首行缩进:  2 字符"/>
    <w:basedOn w:val="a"/>
    <w:qFormat/>
    <w:pPr>
      <w:ind w:firstLine="480"/>
    </w:pPr>
    <w:rPr>
      <w:rFonts w:ascii="仿宋_GB2312" w:eastAsia="仿宋_GB2312" w:cs="宋体"/>
      <w:szCs w:val="20"/>
    </w:rPr>
  </w:style>
  <w:style w:type="paragraph" w:customStyle="1" w:styleId="afa">
    <w:name w:val="方案表内文字"/>
    <w:basedOn w:val="a"/>
    <w:link w:val="Char"/>
    <w:rsid w:val="0032342F"/>
    <w:pPr>
      <w:spacing w:line="360" w:lineRule="auto"/>
    </w:pPr>
    <w:rPr>
      <w:rFonts w:ascii="宋体" w:hAnsi="宋体" w:cs="宋体"/>
      <w:szCs w:val="21"/>
    </w:rPr>
  </w:style>
  <w:style w:type="character" w:customStyle="1" w:styleId="Char">
    <w:name w:val="方案表内文字 Char"/>
    <w:link w:val="afa"/>
    <w:rsid w:val="0032342F"/>
    <w:rPr>
      <w:rFonts w:ascii="宋体" w:hAnsi="宋体" w:cs="宋体"/>
      <w:kern w:val="2"/>
      <w:sz w:val="21"/>
      <w:szCs w:val="21"/>
    </w:rPr>
  </w:style>
  <w:style w:type="paragraph" w:styleId="TOC">
    <w:name w:val="TOC Heading"/>
    <w:basedOn w:val="1"/>
    <w:next w:val="a"/>
    <w:uiPriority w:val="39"/>
    <w:unhideWhenUsed/>
    <w:qFormat/>
    <w:rsid w:val="0064151A"/>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afb">
    <w:name w:val="章节大"/>
    <w:basedOn w:val="a"/>
    <w:autoRedefine/>
    <w:qFormat/>
    <w:rsid w:val="0064151A"/>
    <w:pPr>
      <w:adjustRightInd w:val="0"/>
      <w:snapToGrid w:val="0"/>
      <w:spacing w:beforeLines="50" w:before="156" w:afterLines="50" w:after="156" w:line="440" w:lineRule="exact"/>
      <w:jc w:val="left"/>
      <w:outlineLvl w:val="0"/>
    </w:pPr>
    <w:rPr>
      <w:rFonts w:ascii="宋体" w:hAnsi="宋体"/>
      <w:b/>
      <w:spacing w:val="10"/>
      <w:kern w:val="0"/>
      <w:sz w:val="32"/>
      <w:szCs w:val="32"/>
    </w:rPr>
  </w:style>
  <w:style w:type="paragraph" w:customStyle="1" w:styleId="11">
    <w:name w:val="章节1"/>
    <w:basedOn w:val="a"/>
    <w:autoRedefine/>
    <w:qFormat/>
    <w:rsid w:val="0064151A"/>
    <w:pPr>
      <w:spacing w:beforeLines="50" w:before="156" w:afterLines="50" w:after="156" w:line="440" w:lineRule="exact"/>
      <w:outlineLvl w:val="1"/>
    </w:pPr>
    <w:rPr>
      <w:rFonts w:ascii="宋体" w:hAnsi="宋体"/>
      <w:b/>
      <w:spacing w:val="10"/>
      <w:kern w:val="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jpe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image" Target="media/image20.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www.csres.com/detail/324432.html"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emf"/><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2554C20-C08B-4AA4-9EFF-F580B04DD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6013</TotalTime>
  <Pages>24</Pages>
  <Words>2423</Words>
  <Characters>13812</Characters>
  <Application>Microsoft Office Word</Application>
  <DocSecurity>0</DocSecurity>
  <Lines>115</Lines>
  <Paragraphs>32</Paragraphs>
  <ScaleCrop>false</ScaleCrop>
  <Company>Microsoft</Company>
  <LinksUpToDate>false</LinksUpToDate>
  <CharactersWithSpaces>16203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zheng zhang</dc:creator>
  <cp:lastModifiedBy>梵志 赵</cp:lastModifiedBy>
  <cp:revision>18</cp:revision>
  <cp:lastPrinted>2026-03-23T03:27:00Z</cp:lastPrinted>
  <dcterms:created xsi:type="dcterms:W3CDTF">2026-05-11T13:51:00Z</dcterms:created>
  <dcterms:modified xsi:type="dcterms:W3CDTF">2026-05-19T12:38:00Z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2052-11.8.2.12316</vt:lpwstr>
  </property>
  <property fmtid="{D5CDD505-2E9C-101B-9397-08002B2CF9AE}" pid="3" name="ICV">
    <vt:lpwstr>893486E765D347B0A7E3DE47E1FBAE85</vt:lpwstr>
  </property>
  <property fmtid="{D5CDD505-2E9C-101B-9397-08002B2CF9AE}" pid="4" name="KSOTemplateDocerSaveRecord">
    <vt:lpwstr>eyJoZGlkIjoiNzI1MzljODBiNDliMzEyMzFlZWNlN2EzYjU0N2YzMWEiLCJ1c2VySWQiOiI0Mzc3MTc3ODcifQ==</vt:lpwstr>
  </property>
</Properties>
</file>