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9FBA980" w:rsidR="00684456" w:rsidRPr="00BF2F8D" w:rsidRDefault="00684456" w:rsidP="00684456">
      <w:pPr>
        <w:jc w:val="center"/>
        <w:rPr>
          <w:rFonts w:eastAsia="黑体"/>
          <w:b/>
          <w:bCs/>
          <w:sz w:val="56"/>
          <w:szCs w:val="56"/>
        </w:rPr>
      </w:pPr>
      <w:r w:rsidRPr="00684456">
        <w:rPr>
          <w:rFonts w:eastAsia="黑体" w:hint="eastAsia"/>
          <w:b/>
          <w:bCs/>
          <w:sz w:val="56"/>
          <w:szCs w:val="56"/>
        </w:rPr>
        <w:t>星座构型保持与高精度轨道控制综合研究报告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64140B3F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>
        <w:rPr>
          <w:rFonts w:eastAsia="黑体" w:hint="eastAsia"/>
          <w:b/>
          <w:bCs/>
          <w:sz w:val="36"/>
        </w:rPr>
        <w:t>2</w:t>
      </w:r>
      <w:r>
        <w:rPr>
          <w:rFonts w:eastAsia="黑体"/>
          <w:b/>
          <w:bCs/>
          <w:sz w:val="36"/>
        </w:rPr>
        <w:t>月</w:t>
      </w:r>
    </w:p>
    <w:p w14:paraId="149DF44C" w14:textId="77777777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headerReference w:type="default" r:id="rId8"/>
          <w:footerReference w:type="even" r:id="rId9"/>
          <w:footerReference w:type="default" r:id="rId10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  <w:r>
        <w:rPr>
          <w:sz w:val="28"/>
          <w:szCs w:val="28"/>
        </w:rPr>
        <w:t>版本号：</w:t>
      </w:r>
      <w:r>
        <w:rPr>
          <w:sz w:val="28"/>
          <w:szCs w:val="28"/>
        </w:rPr>
        <w:t>V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.0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7B648" w14:textId="3C3A1D06" w:rsidR="005F0035" w:rsidRDefault="005F0035">
          <w:r>
            <w:rPr>
              <w:b/>
              <w:bCs/>
              <w:lang w:val="zh-CN"/>
            </w:rPr>
            <w:fldChar w:fldCharType="end"/>
          </w:r>
        </w:p>
      </w:sdtContent>
    </w:sdt>
    <w:p w14:paraId="02A29610" w14:textId="77777777" w:rsidR="005F0035" w:rsidRDefault="005F0035">
      <w:pPr>
        <w:pStyle w:val="a3"/>
        <w:sectPr w:rsidR="005F0035">
          <w:footerReference w:type="default" r:id="rId11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4F121D" w14:textId="77777777" w:rsidR="00A81B1C" w:rsidRDefault="00000000" w:rsidP="005F0035">
      <w:pPr>
        <w:pStyle w:val="1"/>
        <w:jc w:val="left"/>
      </w:pPr>
      <w:bookmarkStart w:id="0" w:name="_Toc222902755"/>
      <w:bookmarkStart w:id="1" w:name="第1章-绪论"/>
      <w:r>
        <w:rPr>
          <w:rFonts w:hint="eastAsia"/>
        </w:rPr>
        <w:lastRenderedPageBreak/>
        <w:t>绪论</w:t>
      </w:r>
      <w:bookmarkEnd w:id="0"/>
    </w:p>
    <w:p w14:paraId="45769304" w14:textId="77777777" w:rsidR="00A81B1C" w:rsidRDefault="00000000">
      <w:pPr>
        <w:pStyle w:val="2"/>
      </w:pPr>
      <w:bookmarkStart w:id="2" w:name="_Toc222902756"/>
      <w:bookmarkStart w:id="3" w:name="研究背景与意义"/>
      <w:r>
        <w:rPr>
          <w:rFonts w:hint="eastAsia"/>
        </w:rPr>
        <w:t>研究背景与意义</w:t>
      </w:r>
      <w:bookmarkEnd w:id="2"/>
    </w:p>
    <w:p w14:paraId="70F2C7EF" w14:textId="77777777" w:rsidR="00A81B1C" w:rsidRDefault="00000000">
      <w:pPr>
        <w:pStyle w:val="3"/>
      </w:pPr>
      <w:bookmarkStart w:id="4" w:name="_Toc222902757"/>
      <w:bookmarkStart w:id="5" w:name="低轨巨型星座的发展趋势"/>
      <w:r>
        <w:rPr>
          <w:rFonts w:hint="eastAsia"/>
        </w:rPr>
        <w:t>低轨巨型星座的发展趋势</w:t>
      </w:r>
      <w:bookmarkEnd w:id="4"/>
    </w:p>
    <w:p w14:paraId="2CED009B" w14:textId="77777777" w:rsidR="00A81B1C" w:rsidRDefault="00000000">
      <w:r>
        <w:rPr>
          <w:rFonts w:hint="eastAsia"/>
        </w:rPr>
        <w:t>人类航天事业正在经历一场深刻的范式革命。传统的航天模式以单颗高价值卫星为核心，部署于地球静止轨道（</w:t>
      </w:r>
      <w:r>
        <w:rPr>
          <w:rFonts w:hint="eastAsia"/>
        </w:rPr>
        <w:t>GEO</w:t>
      </w:r>
      <w:r>
        <w:rPr>
          <w:rFonts w:hint="eastAsia"/>
        </w:rPr>
        <w:t>）或中地球轨道（</w:t>
      </w:r>
      <w:r>
        <w:rPr>
          <w:rFonts w:hint="eastAsia"/>
        </w:rPr>
        <w:t>MEO</w:t>
      </w:r>
      <w:r>
        <w:rPr>
          <w:rFonts w:hint="eastAsia"/>
        </w:rPr>
        <w:t>），通过有限的星座规模实现通信、导航与遥感服务。然而，自</w:t>
      </w:r>
      <w:r>
        <w:rPr>
          <w:rFonts w:hint="eastAsia"/>
        </w:rPr>
        <w:t>2010</w:t>
      </w:r>
      <w:r>
        <w:rPr>
          <w:rFonts w:hint="eastAsia"/>
        </w:rPr>
        <w:t>年以来，以</w:t>
      </w:r>
      <w:r>
        <w:rPr>
          <w:rFonts w:hint="eastAsia"/>
        </w:rPr>
        <w:t>SpaceX</w:t>
      </w:r>
      <w:r>
        <w:rPr>
          <w:rFonts w:hint="eastAsia"/>
        </w:rPr>
        <w:t>的</w:t>
      </w:r>
      <w:r>
        <w:rPr>
          <w:rFonts w:hint="eastAsia"/>
        </w:rPr>
        <w:t>Starlink</w:t>
      </w:r>
      <w:r>
        <w:rPr>
          <w:rFonts w:hint="eastAsia"/>
        </w:rPr>
        <w:t>为代表的”巨型低轨星座”概念横空出世，彻底改变了航天工业的格局。这种新型星座架构摒弃了传统的”单星高可靠、长寿命”理念，转而采用”大规模部署、快速迭代、整体冗余”的设计哲学，将数百甚至数万颗标准化微小卫星部署于</w:t>
      </w:r>
      <w:r>
        <w:rPr>
          <w:rFonts w:hint="eastAsia"/>
        </w:rPr>
        <w:t>300</w:t>
      </w:r>
      <w:r>
        <w:rPr>
          <w:rFonts w:hint="eastAsia"/>
        </w:rPr>
        <w:t>至</w:t>
      </w:r>
      <w:r>
        <w:rPr>
          <w:rFonts w:hint="eastAsia"/>
        </w:rPr>
        <w:t>1200</w:t>
      </w:r>
      <w:r>
        <w:rPr>
          <w:rFonts w:hint="eastAsia"/>
        </w:rPr>
        <w:t>公里的低地球轨道（</w:t>
      </w:r>
      <w:r>
        <w:rPr>
          <w:rFonts w:hint="eastAsia"/>
        </w:rPr>
        <w:t>LEO</w:t>
      </w:r>
      <w:r>
        <w:rPr>
          <w:rFonts w:hint="eastAsia"/>
        </w:rPr>
        <w:t>）区域。</w:t>
      </w:r>
      <w:bookmarkEnd w:id="1"/>
      <w:bookmarkEnd w:id="3"/>
      <w:bookmarkEnd w:id="5"/>
    </w:p>
    <w:sectPr w:rsidR="00A81B1C" w:rsidSect="000171E1">
      <w:footerReference w:type="default" r:id="rId12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D999E" w14:textId="77777777" w:rsidR="009D5E3B" w:rsidRDefault="009D5E3B">
      <w:pPr>
        <w:spacing w:line="240" w:lineRule="auto"/>
      </w:pPr>
      <w:r>
        <w:separator/>
      </w:r>
    </w:p>
  </w:endnote>
  <w:endnote w:type="continuationSeparator" w:id="0">
    <w:p w14:paraId="08C0844B" w14:textId="77777777" w:rsidR="009D5E3B" w:rsidRDefault="009D5E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  <w:p w14:paraId="29823D74" w14:textId="77777777" w:rsidR="000171E1" w:rsidRDefault="000171E1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0C54D" w14:textId="77777777" w:rsidR="009D5E3B" w:rsidRDefault="009D5E3B">
      <w:pPr>
        <w:spacing w:line="240" w:lineRule="auto"/>
      </w:pPr>
      <w:r>
        <w:separator/>
      </w:r>
    </w:p>
  </w:footnote>
  <w:footnote w:type="continuationSeparator" w:id="0">
    <w:p w14:paraId="35D5549E" w14:textId="77777777" w:rsidR="009D5E3B" w:rsidRDefault="009D5E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15BC" w14:textId="0D321067" w:rsidR="00684456" w:rsidRDefault="00684456">
    <w:pPr>
      <w:pStyle w:val="a9"/>
      <w:jc w:val="both"/>
      <w:rPr>
        <w:rFonts w:eastAsia="黑体"/>
        <w:iCs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71E1"/>
    <w:rsid w:val="000223BA"/>
    <w:rsid w:val="00122059"/>
    <w:rsid w:val="00191229"/>
    <w:rsid w:val="001F2746"/>
    <w:rsid w:val="001F7D20"/>
    <w:rsid w:val="0020134A"/>
    <w:rsid w:val="002152B2"/>
    <w:rsid w:val="002448D1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F0035"/>
    <w:rsid w:val="00654428"/>
    <w:rsid w:val="00684456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D5E3B"/>
    <w:rsid w:val="00A02C2C"/>
    <w:rsid w:val="00A16710"/>
    <w:rsid w:val="00A81B1C"/>
    <w:rsid w:val="00A84DAA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875AF"/>
    <w:rsid w:val="00D1735A"/>
    <w:rsid w:val="00DD4E72"/>
    <w:rsid w:val="00DE072F"/>
    <w:rsid w:val="00EF4430"/>
    <w:rsid w:val="00F132B0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185</Words>
  <Characters>1055</Characters>
  <Application>Microsoft Office Word</Application>
  <DocSecurity>0</DocSecurity>
  <Lines>8</Lines>
  <Paragraphs>2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星座构型保持与高精度轨道控制综合研究报告</dc:title>
  <dc:creator/>
  <cp:keywords/>
  <cp:lastModifiedBy>Wenhao Zhang</cp:lastModifiedBy>
  <cp:revision>45</cp:revision>
  <dcterms:created xsi:type="dcterms:W3CDTF">2026-02-10T03:07:00Z</dcterms:created>
  <dcterms:modified xsi:type="dcterms:W3CDTF">2026-02-25T01:11:00Z</dcterms:modified>
</cp:coreProperties>
</file>