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1260" w:firstLineChars="6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</w:t>
      </w: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功能测试报告</w:t>
      </w:r>
      <w:bookmarkStart w:id="0" w:name="_Toc403476307"/>
    </w:p>
    <w:tbl>
      <w:tblPr>
        <w:tblStyle w:val="30"/>
        <w:tblW w:w="9360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0"/>
        <w:gridCol w:w="1118"/>
        <w:gridCol w:w="3428"/>
        <w:gridCol w:w="567"/>
        <w:gridCol w:w="567"/>
        <w:gridCol w:w="1530"/>
        <w:gridCol w:w="739"/>
        <w:gridCol w:w="85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936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Cs w:val="21"/>
              </w:rPr>
              <w:t>插座测试项目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Cs w:val="21"/>
                <w:lang w:val="en-US" w:eastAsia="zh-CN"/>
              </w:rPr>
              <w:t>PID：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18"/>
                <w:szCs w:val="18"/>
                <w:shd w:val="clear" w:fill="F8F8F8"/>
              </w:rPr>
              <w:t>5d4gz7oy2234plod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16"/>
                <w:szCs w:val="16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机型名称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  <w:lang w:val="en-US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S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  <w:lang w:val="en-US" w:eastAsia="zh-CN"/>
              </w:rPr>
              <w:t>W5-随意贴墙壁开关</w:t>
            </w:r>
          </w:p>
        </w:tc>
        <w:tc>
          <w:tcPr>
            <w:tcW w:w="26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 xml:space="preserve">测试日期：                </w:t>
            </w:r>
          </w:p>
        </w:tc>
        <w:tc>
          <w:tcPr>
            <w:tcW w:w="159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eastAsia="宋体" w:asciiTheme="minorEastAsia" w:hAnsiTheme="minorEastAsia" w:cstheme="minorEastAsia"/>
                <w:b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20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  <w:lang w:val="en-US" w:eastAsia="zh-CN"/>
              </w:rPr>
              <w:t>20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.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  <w:lang w:val="en-US" w:eastAsia="zh-CN"/>
              </w:rPr>
              <w:t>04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.</w:t>
            </w: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  <w:lang w:val="en-US" w:eastAsia="zh-CN"/>
              </w:rPr>
              <w:t>18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5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序号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测试项目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测试方法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要求测试数量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实际测试数量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测试结果描述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/>
                <w:color w:val="000000"/>
                <w:sz w:val="20"/>
              </w:rPr>
            </w:pPr>
            <w:r>
              <w:rPr>
                <w:rFonts w:hint="eastAsia" w:asciiTheme="minorEastAsia" w:hAnsiTheme="minorEastAsia" w:cstheme="minorEastAsia"/>
                <w:b/>
                <w:color w:val="000000"/>
                <w:sz w:val="20"/>
              </w:rPr>
              <w:t>判定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设备连接测试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分别使用Android和IOS系统的go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sund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软件连接测试设备（操作步骤请参考说明书）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无论是在快闪状态或者是慢闪状态时都能成功连接设备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wifi配网连接使用测试(20M以内)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分别测试1～20米（5米为间隔,20米为参考值，WIFI路由器与设备之间无任何障碍物）信号源接受强度，需要填写连接时间长短数据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设备配网操作测试，15M处设备连接时间要比5-10M慢3S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3.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指示灯状态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left="180" w:hanging="180" w:hangingChars="100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1. 配置状态时，设备灯色为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绿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灯快闪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（继电器开红灯亮，继电器关红灯灭）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（1S~2S）长按设备5S可以切换慢闪</w:t>
            </w:r>
          </w:p>
          <w:p>
            <w:pPr>
              <w:widowControl/>
              <w:ind w:left="180" w:hanging="180" w:hangingChars="100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2. 兼容模式时，设备灯色为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绿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灯慢闪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(继电器开红灯亮，继电器关红灯灭）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（2S~3S）长按设备5S可以切换快闪</w:t>
            </w:r>
          </w:p>
          <w:p>
            <w:pPr>
              <w:widowControl/>
              <w:ind w:left="270" w:hanging="270" w:hangingChars="150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3. 连接上APP后，有输出红色灯长亮，没输出时，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灯灭。</w:t>
            </w:r>
          </w:p>
          <w:p>
            <w:pPr>
              <w:widowControl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随意贴配置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numPr>
                <w:ilvl w:val="0"/>
                <w:numId w:val="3"/>
              </w:numPr>
              <w:textAlignment w:val="center"/>
              <w:rPr>
                <w:rFonts w:hint="eastAsia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按键说明：一共有2个按键： a）,开机键/配对键； b）,关机键</w:t>
            </w:r>
            <w:r>
              <w:rPr>
                <w:rFonts w:hint="eastAsia" w:ascii="宋体" w:hAnsi="宋体" w:cs="宋体"/>
                <w:color w:val="353535"/>
                <w:kern w:val="0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  <w:t>首次使用SW5随意贴开关时需与SW5开关配对使用。</w:t>
            </w:r>
          </w:p>
          <w:p>
            <w:pPr>
              <w:numPr>
                <w:ilvl w:val="0"/>
                <w:numId w:val="3"/>
              </w:numPr>
              <w:tabs>
                <w:tab w:val="left" w:pos="0"/>
                <w:tab w:val="clear" w:pos="31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先连续短按SW5开机键3次（时间不要超过2S）,绿色LED间隔闪烁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（闪烁方式为二短一长，短间隔0.5S，长间隔1S）,SW5处于手动配对接收状态，接着按一次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353535"/>
                <w:kern w:val="0"/>
                <w:sz w:val="18"/>
                <w:szCs w:val="18"/>
              </w:rPr>
              <w:t>SW5任意贴开关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开机键/配对键，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353535"/>
                <w:kern w:val="0"/>
                <w:sz w:val="18"/>
                <w:szCs w:val="18"/>
              </w:rPr>
              <w:t>SW5任意贴开关向SW5发送配对命令，SW5接收到配对命令后，绿色LED停止闪烁，设置配对成功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3"/>
              </w:numPr>
              <w:tabs>
                <w:tab w:val="left" w:pos="0"/>
                <w:tab w:val="clear" w:pos="312"/>
              </w:tabs>
              <w:spacing w:line="360" w:lineRule="auto"/>
              <w:ind w:left="0" w:leftChars="0" w:firstLine="0" w:firstLineChars="0"/>
              <w:jc w:val="both"/>
              <w:rPr>
                <w:rFonts w:hint="default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353535"/>
                <w:kern w:val="0"/>
                <w:sz w:val="18"/>
                <w:szCs w:val="18"/>
                <w:lang w:val="en-US" w:eastAsia="zh-CN"/>
              </w:rPr>
              <w:t>可以多个随意贴配对一个SW5开关，也可以一随意贴配对多个SW5开关。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随意贴与SW5开关配对成功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开关功能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点APP的设备列表上主按开关、设备信息列表中的在图标开关和右下角的开关都能控制设备开和关，且反应时间不超过2S~3S</w:t>
            </w:r>
          </w:p>
          <w:p>
            <w:pPr>
              <w:pStyle w:val="74"/>
              <w:widowControl/>
              <w:numPr>
                <w:ilvl w:val="0"/>
                <w:numId w:val="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按设备上的开关按钮，APP上会有相应的开或关状态，且反应不超过2S~3S</w:t>
            </w:r>
          </w:p>
          <w:p>
            <w:pPr>
              <w:pStyle w:val="74"/>
              <w:widowControl/>
              <w:numPr>
                <w:ilvl w:val="0"/>
                <w:numId w:val="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短按随意贴开启键与关闭键随意贴绿灯亮起一次发射信号成功，SW5开关切换开启或关闭状态。APP同步开启或者关闭状态。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测试结果与要求符合，如果反应时间超过3S以上，首先检查WIFI与产品还有APP距离和网络延迟时间，否则视为不通过（NG）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随意贴取消配对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0"/>
              </w:tabs>
              <w:spacing w:line="360" w:lineRule="auto"/>
              <w:rPr>
                <w:rFonts w:hint="default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先连续短按SW5开机键3次（时间不要超过2S）, 绿色LED间隔闪烁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（闪烁方式为二短一长，短间隔0.5S，长间隔1S）,SW5处于手动配对取消接收状态，接着按一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353535"/>
                <w:kern w:val="0"/>
                <w:sz w:val="18"/>
                <w:szCs w:val="18"/>
              </w:rPr>
              <w:t>次SW5任意贴开关开机键/配对键，SW5任意贴开关向SW5发送配对取消命令，SW5接收到配对取消命令后，绿色LED停止闪烁，设置</w:t>
            </w:r>
            <w:r>
              <w:rPr>
                <w:rFonts w:hint="eastAsia" w:ascii="宋体" w:hAnsi="宋体" w:eastAsia="宋体" w:cs="宋体"/>
                <w:color w:val="353535"/>
                <w:kern w:val="0"/>
                <w:sz w:val="18"/>
                <w:szCs w:val="18"/>
              </w:rPr>
              <w:t>配对取消成功。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定时功能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6"/>
              </w:numPr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分别设置5组定时，每组设置5分种，观察APP与设备的状态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测试结果与要求符合，设备在APP设置的定时结束后，变换成相应的状态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  <w:t>倒计时功能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7"/>
              </w:numPr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  <w:t>设置不同时间段的倒计时，在倒计时的时间内，设备发生了状态改变后，倒计时取消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eastAsia="zh-CN"/>
              </w:rPr>
              <w:t>测试结果与要求相符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both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设备断网状态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8"/>
              </w:numPr>
              <w:ind w:leftChars="0"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设备连接APP以后拔掉路由器插座，给设备断网，APP界面提示离线。</w:t>
            </w:r>
          </w:p>
          <w:p>
            <w:pPr>
              <w:pStyle w:val="74"/>
              <w:widowControl/>
              <w:numPr>
                <w:ilvl w:val="0"/>
                <w:numId w:val="8"/>
              </w:numPr>
              <w:ind w:leftChars="0"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ON状态掉线，WIFI指示灯绿灯闪烁，电源LED红灯亮。</w:t>
            </w:r>
          </w:p>
          <w:p>
            <w:pPr>
              <w:pStyle w:val="74"/>
              <w:widowControl/>
              <w:numPr>
                <w:ilvl w:val="0"/>
                <w:numId w:val="8"/>
              </w:numPr>
              <w:ind w:leftChars="0"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OFF状态掉线，WiFi指示灯绿灯闪烁，电流LED红灯灭。</w:t>
            </w:r>
          </w:p>
          <w:p>
            <w:pPr>
              <w:pStyle w:val="74"/>
              <w:widowControl/>
              <w:numPr>
                <w:ilvl w:val="0"/>
                <w:numId w:val="8"/>
              </w:numPr>
              <w:ind w:leftChars="0"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断网状态下可以通过随意贴控制开关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ind w:firstLine="180" w:firstLineChars="100"/>
              <w:jc w:val="left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1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智能场景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9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设备在智能场景中添加，设置场景条件，条件达到后，设备变换成相应的状态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测试结果与要求符合，设备变换成相应的状态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19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第三方控制连接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0"/>
              </w:numPr>
              <w:ind w:firstLineChars="0"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连接Alexa APP和Echo音箱，可以通过音箱控制设备。</w:t>
            </w:r>
          </w:p>
          <w:p>
            <w:pPr>
              <w:pStyle w:val="74"/>
              <w:widowControl/>
              <w:numPr>
                <w:ilvl w:val="0"/>
                <w:numId w:val="10"/>
              </w:numPr>
              <w:ind w:firstLineChars="0"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连接Google  home  APP可以通过音箱语音控制设备。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测试结果与要求符合，可以通过音箱控制设备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共享设备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1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在设备信息中，可以把该设备分享给其他帐号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在其他帐号可以控制设备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创建群组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2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把同一个PID号的设备，创建成一个群组，并可以通过APP控制其开关状态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测试结果与要求符合，可以通过群组的开关来控制群组内的设备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5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意见反馈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3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可以通过意见反馈，把使用过程的问题和意见提交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移除设备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在APP上选择移除设备，移除成功后，设备自动重置进入配置状态（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eastAsia="zh-CN"/>
              </w:rPr>
              <w:t>绿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灯快闪）</w:t>
            </w:r>
          </w:p>
          <w:p>
            <w:pPr>
              <w:pStyle w:val="74"/>
              <w:widowControl/>
              <w:numPr>
                <w:ilvl w:val="0"/>
                <w:numId w:val="14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或者长按设备5S，设备进入配置状态（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eastAsia="zh-CN"/>
              </w:rPr>
              <w:t>绿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灯快闪）APP界面该设备信息消失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测试结果与要求符合，移除设备成功，设备进入配置状态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检查固件版本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5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检查当前的固件版本与发布的固件相一致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恢复出厂设置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74"/>
              <w:widowControl/>
              <w:numPr>
                <w:ilvl w:val="0"/>
                <w:numId w:val="16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点击恢复出厂设置后，关于该设备的设置全部恢复成默认值，APP界面设备信息消失，设备进入配置状态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测试结果与要求符合，移除设备成功，设备进入配置状态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断电记忆功能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17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设备上电，并连上APP，把设备开关打开或者关闭5秒，断电，之后再给设备上电</w:t>
            </w:r>
          </w:p>
          <w:p>
            <w:pPr>
              <w:pStyle w:val="74"/>
              <w:widowControl/>
              <w:numPr>
                <w:ilvl w:val="0"/>
                <w:numId w:val="17"/>
              </w:numPr>
              <w:ind w:firstLineChars="0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没连接APP，设备上电，把设备开关打开或者关闭，断电，之后再给设备上电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bCs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测试结果与要求相符，设备保持</w:t>
            </w: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5秒是什么状态从新上电以后还是该状态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eastAsia="zh-CN"/>
              </w:rPr>
              <w:t>低功耗模式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1.在快闪或者慢闪配网模式下，不给设备进行配网，3分钟后进入低功耗模式。低功耗模式状态：继电器开红亮，关红灭。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不涉及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auto"/>
                <w:sz w:val="18"/>
                <w:szCs w:val="18"/>
                <w:lang w:val="en-US" w:eastAsia="zh-CN"/>
              </w:rPr>
              <w:t>不涉及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eastAsia="zh-CN"/>
              </w:rPr>
              <w:t>断电断网异常测试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1.设备正常配网APP后，分别给设备断电断网，APP端设备显示离线，当电路和网络恢复后，APP端设备显示在线。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OTA测试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18"/>
              </w:numPr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涂鸦在原有的固件版本上发布新的版本</w:t>
            </w:r>
          </w:p>
          <w:p>
            <w:pPr>
              <w:pStyle w:val="74"/>
              <w:widowControl/>
              <w:numPr>
                <w:ilvl w:val="0"/>
                <w:numId w:val="18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APP上检测到新的固件版本并其提示升级，能升级成功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待OTA测试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  <w:t>22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  <w:t>产测模式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19"/>
              </w:numPr>
              <w:textAlignment w:val="center"/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  <w:t>打开涂鸦产测热点tuya_mdev_test1</w:t>
            </w:r>
          </w:p>
          <w:p>
            <w:pPr>
              <w:pStyle w:val="74"/>
              <w:widowControl/>
              <w:numPr>
                <w:ilvl w:val="0"/>
                <w:numId w:val="19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  <w:t>设备上电：绿灯慢闪，按压一次设备开关，设备执行一次开和关的动作。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  <w:t>暂未开通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highlight w:val="yellow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断网恢复后APP与设备状态同步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1.设备正常配网，断开配网WIFI（拔掉配网路由器电源）APP显示设备离线，物理改变设备开/关状态，重新恢复配网的网络，查看APP开/关是否同步设备开/关状态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测试结果与实际相符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随意贴距离测试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1.SW5和APP随意贴之前配对成功，分别取随意贴于SW5开关之前距离为10米，30米，50米测试.中间有障碍物，能够通过随意贴控制SW5开/关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可以控制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both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SW5设备配网路由器兼容测试</w:t>
            </w:r>
          </w:p>
        </w:tc>
        <w:tc>
          <w:tcPr>
            <w:tcW w:w="3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4"/>
              <w:widowControl/>
              <w:numPr>
                <w:ilvl w:val="0"/>
                <w:numId w:val="0"/>
              </w:numPr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1.分别使用不同型号不同规格 路由器配网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双频路由器无法通过快闪配网（固件版本1.0.2已修复）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18"/>
                <w:szCs w:val="18"/>
                <w:lang w:val="en-US" w:eastAsia="zh-CN"/>
              </w:rPr>
              <w:t>OK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936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hAnsiTheme="minorEastAsia" w:cs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实验人：  刘明                     完成日期：20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04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>-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 w:val="18"/>
                <w:szCs w:val="18"/>
              </w:rPr>
              <w:t xml:space="preserve">                          审核：  </w:t>
            </w:r>
          </w:p>
        </w:tc>
      </w:tr>
    </w:tbl>
    <w:p>
      <w:pPr>
        <w:rPr>
          <w:rFonts w:ascii="宋体" w:hAnsi="宋体"/>
          <w:caps/>
          <w:szCs w:val="21"/>
        </w:rPr>
      </w:pPr>
    </w:p>
    <w:bookmarkEnd w:id="0"/>
    <w:p>
      <w:pPr>
        <w:pStyle w:val="2"/>
        <w:spacing w:beforeLines="50" w:afterLines="50"/>
        <w:rPr>
          <w:rFonts w:ascii="宋体" w:hAnsi="宋体"/>
          <w:sz w:val="28"/>
          <w:szCs w:val="28"/>
        </w:rPr>
      </w:pPr>
      <w:bookmarkStart w:id="1" w:name="_Toc403476308"/>
      <w:r>
        <w:rPr>
          <w:rFonts w:hint="eastAsia" w:ascii="宋体" w:hAnsi="宋体"/>
          <w:sz w:val="28"/>
          <w:szCs w:val="28"/>
        </w:rPr>
        <w:t>测试结论</w:t>
      </w:r>
      <w:bookmarkEnd w:id="1"/>
    </w:p>
    <w:tbl>
      <w:tblPr>
        <w:tblStyle w:val="30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2" w:hRule="atLeast"/>
        </w:trPr>
        <w:tc>
          <w:tcPr>
            <w:tcW w:w="1668" w:type="dxa"/>
            <w:shd w:val="clear" w:color="auto" w:fill="C0C0C0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color w:val="000000"/>
                <w:szCs w:val="21"/>
                <w:highlight w:val="lightGray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highlight w:val="lightGray"/>
              </w:rPr>
              <w:t>质量评价</w:t>
            </w:r>
          </w:p>
        </w:tc>
        <w:tc>
          <w:tcPr>
            <w:tcW w:w="7796" w:type="dxa"/>
            <w:vAlign w:val="center"/>
          </w:tcPr>
          <w:p>
            <w:pPr>
              <w:spacing w:beforeLines="50" w:afterLines="50"/>
              <w:ind w:left="42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经测试，设备</w:t>
            </w:r>
            <w:r>
              <w:rPr>
                <w:rFonts w:hint="eastAsia" w:ascii="宋体" w:hAnsi="宋体"/>
                <w:szCs w:val="21"/>
                <w:lang w:eastAsia="zh-CN"/>
              </w:rPr>
              <w:t>功能在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Gosund APP上</w:t>
            </w:r>
            <w:r>
              <w:rPr>
                <w:rFonts w:hint="eastAsia" w:ascii="宋体" w:hAnsi="宋体"/>
                <w:szCs w:val="21"/>
                <w:lang w:eastAsia="zh-CN"/>
              </w:rPr>
              <w:t>基本实现</w:t>
            </w:r>
            <w:r>
              <w:rPr>
                <w:rFonts w:hint="eastAsia" w:ascii="宋体" w:hAnsi="宋体"/>
                <w:szCs w:val="21"/>
              </w:rPr>
              <w:t>，建议</w:t>
            </w:r>
            <w:r>
              <w:rPr>
                <w:rFonts w:hint="eastAsia" w:ascii="宋体" w:hAnsi="宋体"/>
                <w:szCs w:val="21"/>
                <w:lang w:eastAsia="zh-CN"/>
              </w:rPr>
              <w:t>评审通过后进行发布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试产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</w:trPr>
        <w:tc>
          <w:tcPr>
            <w:tcW w:w="1668" w:type="dxa"/>
            <w:shd w:val="clear" w:color="auto" w:fill="C0C0C0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color w:val="000000"/>
                <w:szCs w:val="21"/>
                <w:highlight w:val="lightGray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highlight w:val="lightGray"/>
              </w:rPr>
              <w:t>测试结论</w:t>
            </w:r>
          </w:p>
        </w:tc>
        <w:tc>
          <w:tcPr>
            <w:tcW w:w="7796" w:type="dxa"/>
            <w:vAlign w:val="center"/>
          </w:tcPr>
          <w:p>
            <w:pPr>
              <w:pStyle w:val="74"/>
              <w:spacing w:beforeLines="50" w:afterLines="50"/>
              <w:ind w:firstLine="2310" w:firstLineChars="1100"/>
              <w:rPr>
                <w:rFonts w:hint="default" w:ascii="宋体" w:hAnsi="宋体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通过可以进行发布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试产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668" w:type="dxa"/>
            <w:shd w:val="clear" w:color="auto" w:fill="C0C0C0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color w:val="000000"/>
                <w:szCs w:val="21"/>
                <w:highlight w:val="lightGray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highlight w:val="lightGray"/>
              </w:rPr>
              <w:t>评估人员/日期</w:t>
            </w:r>
          </w:p>
        </w:tc>
        <w:tc>
          <w:tcPr>
            <w:tcW w:w="7796" w:type="dxa"/>
            <w:vAlign w:val="center"/>
          </w:tcPr>
          <w:p>
            <w:pPr>
              <w:spacing w:beforeLines="50" w:afterLines="5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3" w:hRule="atLeast"/>
        </w:trPr>
        <w:tc>
          <w:tcPr>
            <w:tcW w:w="1668" w:type="dxa"/>
            <w:shd w:val="clear" w:color="auto" w:fill="C0C0C0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b/>
                <w:color w:val="000000"/>
                <w:szCs w:val="21"/>
                <w:highlight w:val="lightGray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highlight w:val="lightGray"/>
              </w:rPr>
              <w:t>审核人员/日期</w:t>
            </w:r>
          </w:p>
        </w:tc>
        <w:tc>
          <w:tcPr>
            <w:tcW w:w="7796" w:type="dxa"/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beforeLines="50" w:afterLines="50"/>
        <w:rPr>
          <w:rFonts w:ascii="宋体" w:hAnsi="宋体"/>
          <w:color w:val="0000FF"/>
        </w:rPr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88" w:right="1274" w:bottom="1440" w:left="1276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..ì.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ppleSystemUIFon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PingFang SC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22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32"/>
      <w:gridCol w:w="3377"/>
      <w:gridCol w:w="3119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2732" w:type="dxa"/>
        </w:tcPr>
        <w:p>
          <w:pPr>
            <w:pStyle w:val="20"/>
            <w:jc w:val="center"/>
          </w:pPr>
          <w:r>
            <w:rPr>
              <w:rFonts w:hint="eastAsia"/>
            </w:rPr>
            <w:t>保密级别：机密</w:t>
          </w:r>
        </w:p>
      </w:tc>
      <w:tc>
        <w:tcPr>
          <w:tcW w:w="3377" w:type="dxa"/>
        </w:tcPr>
        <w:p>
          <w:pPr>
            <w:pStyle w:val="20"/>
            <w:jc w:val="center"/>
          </w:pPr>
          <w:r>
            <w:rPr/>
            <w:sym w:font="Symbol" w:char="F0D3"/>
          </w:r>
          <w:r>
            <w:rPr>
              <w:rFonts w:hint="eastAsia"/>
            </w:rPr>
            <w:t>深圳酷客智能有限公司</w:t>
          </w:r>
        </w:p>
      </w:tc>
      <w:tc>
        <w:tcPr>
          <w:tcW w:w="3119" w:type="dxa"/>
        </w:tcPr>
        <w:p>
          <w:pPr>
            <w:pStyle w:val="20"/>
            <w:jc w:val="center"/>
          </w:pPr>
          <w:r>
            <w:rPr>
              <w:rFonts w:hint="eastAsia"/>
            </w:rPr>
            <w:t xml:space="preserve">  第 </w:t>
          </w:r>
          <w:r>
            <w:fldChar w:fldCharType="begin"/>
          </w:r>
          <w:r>
            <w:rPr>
              <w:rStyle w:val="33"/>
              <w:sz w:val="18"/>
            </w:rPr>
            <w:instrText xml:space="preserve"> PAGE </w:instrText>
          </w:r>
          <w:r>
            <w:fldChar w:fldCharType="separate"/>
          </w:r>
          <w:r>
            <w:rPr>
              <w:rStyle w:val="33"/>
              <w:sz w:val="18"/>
            </w:rPr>
            <w:t>2</w:t>
          </w:r>
          <w:r>
            <w:fldChar w:fldCharType="end"/>
          </w:r>
          <w:r>
            <w:rPr>
              <w:rFonts w:hint="eastAsia"/>
            </w:rPr>
            <w:t xml:space="preserve"> 页 共 </w:t>
          </w:r>
          <w:r>
            <w:fldChar w:fldCharType="begin"/>
          </w:r>
          <w:r>
            <w:rPr>
              <w:rStyle w:val="33"/>
              <w:sz w:val="18"/>
            </w:rPr>
            <w:instrText xml:space="preserve"> NUMPAGES </w:instrText>
          </w:r>
          <w:r>
            <w:fldChar w:fldCharType="separate"/>
          </w:r>
          <w:r>
            <w:rPr>
              <w:rStyle w:val="33"/>
              <w:sz w:val="18"/>
            </w:rPr>
            <w:t>3</w:t>
          </w:r>
          <w:r>
            <w:fldChar w:fldCharType="end"/>
          </w:r>
          <w:r>
            <w:rPr>
              <w:rFonts w:hint="eastAsia"/>
            </w:rPr>
            <w:t xml:space="preserve"> 页</w:t>
          </w:r>
        </w:p>
      </w:tc>
    </w:tr>
  </w:tbl>
  <w:p>
    <w:pPr>
      <w:pStyle w:val="20"/>
      <w:jc w:val="center"/>
      <w:rPr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36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392"/>
      <w:gridCol w:w="1984"/>
      <w:gridCol w:w="199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6" w:hRule="atLeast"/>
        <w:jc w:val="center"/>
      </w:trPr>
      <w:tc>
        <w:tcPr>
          <w:tcW w:w="5392" w:type="dxa"/>
          <w:vMerge w:val="restart"/>
          <w:vAlign w:val="center"/>
        </w:tcPr>
        <w:p>
          <w:pPr>
            <w:pStyle w:val="21"/>
            <w:pBdr>
              <w:bottom w:val="none" w:color="auto" w:sz="0" w:space="0"/>
            </w:pBdr>
            <w:jc w:val="left"/>
            <w:rPr>
              <w:sz w:val="21"/>
            </w:rPr>
          </w:pPr>
          <w:r>
            <w:rPr>
              <w:sz w:val="21"/>
            </w:rPr>
            <w:drawing>
              <wp:inline distT="0" distB="0" distL="0" distR="0">
                <wp:extent cx="3289935" cy="436880"/>
                <wp:effectExtent l="19050" t="0" r="5356" b="0"/>
                <wp:docPr id="1" name="图片 1" descr="cuc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uc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7267" cy="440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pict>
              <v:shape id="PowerPlusWaterMarkObject6" o:spid="_x0000_s4098" o:spt="136" type="#_x0000_t136" style="position:absolute;left:0pt;height:61.6pt;width:523.8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      <v:path/>
                <v:fill on="t" opacity="32768f" focussize="0,0"/>
                <v:stroke on="f"/>
                <v:imagedata o:title=""/>
                <o:lock v:ext="edit" text="f"/>
                <v:textpath on="t" fitshape="t" fitpath="t" trim="t" xscale="f" string="未经授权 严禁扩散" style="font-family:宋体;font-size:1pt;v-text-align:center;"/>
              </v:shape>
            </w:pict>
          </w:r>
        </w:p>
      </w:tc>
      <w:tc>
        <w:tcPr>
          <w:tcW w:w="1984" w:type="dxa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</w:pPr>
          <w:r>
            <w:rPr>
              <w:rFonts w:hint="eastAsia"/>
            </w:rPr>
            <w:t>标题：测试报告</w:t>
          </w:r>
        </w:p>
      </w:tc>
      <w:tc>
        <w:tcPr>
          <w:tcW w:w="1990" w:type="dxa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rFonts w:hint="eastAsia" w:eastAsia="宋体"/>
              <w:lang w:val="en-US" w:eastAsia="zh-CN"/>
            </w:rPr>
          </w:pPr>
          <w:r>
            <w:rPr>
              <w:rFonts w:hint="eastAsia"/>
            </w:rPr>
            <w:t>固件版本：1.0.</w:t>
          </w:r>
          <w:r>
            <w:rPr>
              <w:rFonts w:hint="eastAsia"/>
              <w:lang w:val="en-US" w:eastAsia="zh-CN"/>
            </w:rPr>
            <w:t>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0" w:hRule="atLeast"/>
        <w:jc w:val="center"/>
      </w:trPr>
      <w:tc>
        <w:tcPr>
          <w:tcW w:w="5392" w:type="dxa"/>
          <w:vMerge w:val="continue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sz w:val="21"/>
            </w:rPr>
          </w:pPr>
        </w:p>
      </w:tc>
      <w:tc>
        <w:tcPr>
          <w:tcW w:w="1984" w:type="dxa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</w:pPr>
          <w:r>
            <w:rPr>
              <w:rFonts w:hint="eastAsia"/>
            </w:rPr>
            <w:t>作者：刘明</w:t>
          </w:r>
        </w:p>
      </w:tc>
      <w:tc>
        <w:tcPr>
          <w:tcW w:w="1990" w:type="dxa"/>
          <w:vAlign w:val="center"/>
        </w:tcPr>
        <w:p>
          <w:pPr>
            <w:pStyle w:val="21"/>
            <w:pBdr>
              <w:bottom w:val="none" w:color="auto" w:sz="0" w:space="0"/>
            </w:pBdr>
            <w:jc w:val="both"/>
            <w:rPr>
              <w:rFonts w:hint="default" w:eastAsia="宋体"/>
              <w:lang w:val="en-US" w:eastAsia="zh-CN"/>
            </w:rPr>
          </w:pPr>
          <w:r>
            <w:rPr>
              <w:rFonts w:hint="eastAsia"/>
            </w:rPr>
            <w:t>日期：20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-</w:t>
          </w:r>
          <w:r>
            <w:rPr>
              <w:rFonts w:hint="eastAsia"/>
              <w:lang w:val="en-US" w:eastAsia="zh-CN"/>
            </w:rPr>
            <w:t>18</w:t>
          </w:r>
        </w:p>
      </w:tc>
    </w:tr>
  </w:tbl>
  <w:p>
    <w:pPr>
      <w:pStyle w:val="21"/>
      <w:pBdr>
        <w:bottom w:val="single" w:color="auto" w:sz="6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5" o:spid="_x0000_s4099" o:spt="136" type="#_x0000_t136" style="position:absolute;left:0pt;height:61.6pt;width:523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未经授权 严禁扩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4" o:spid="_x0000_s4097" o:spt="136" type="#_x0000_t136" style="position:absolute;left:0pt;height:61.6pt;width:523.8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未经授权 严禁扩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B0C7E"/>
    <w:multiLevelType w:val="singleLevel"/>
    <w:tmpl w:val="953B0C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2B4A89"/>
    <w:multiLevelType w:val="singleLevel"/>
    <w:tmpl w:val="B92B4A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73F1AD7"/>
    <w:multiLevelType w:val="singleLevel"/>
    <w:tmpl w:val="C73F1A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F0024B"/>
    <w:multiLevelType w:val="singleLevel"/>
    <w:tmpl w:val="D9F002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434553B"/>
    <w:multiLevelType w:val="singleLevel"/>
    <w:tmpl w:val="E43455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71C63D2"/>
    <w:multiLevelType w:val="multilevel"/>
    <w:tmpl w:val="071C63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2379E2"/>
    <w:multiLevelType w:val="multilevel"/>
    <w:tmpl w:val="0B2379E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0B17A5F"/>
    <w:multiLevelType w:val="multilevel"/>
    <w:tmpl w:val="10B17A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E91D4A"/>
    <w:multiLevelType w:val="multilevel"/>
    <w:tmpl w:val="16E91D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A37AE3"/>
    <w:multiLevelType w:val="multilevel"/>
    <w:tmpl w:val="17A37A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091F34"/>
    <w:multiLevelType w:val="multilevel"/>
    <w:tmpl w:val="1D091F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6F30CC"/>
    <w:multiLevelType w:val="multilevel"/>
    <w:tmpl w:val="266F30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A17FB4"/>
    <w:multiLevelType w:val="multilevel"/>
    <w:tmpl w:val="2FA17F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D7367"/>
    <w:multiLevelType w:val="multilevel"/>
    <w:tmpl w:val="3B7D73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DD4731"/>
    <w:multiLevelType w:val="multilevel"/>
    <w:tmpl w:val="3BDD47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8248C7"/>
    <w:multiLevelType w:val="multilevel"/>
    <w:tmpl w:val="498248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341010"/>
    <w:multiLevelType w:val="multilevel"/>
    <w:tmpl w:val="5C3410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3903BB"/>
    <w:multiLevelType w:val="multilevel"/>
    <w:tmpl w:val="613903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791F05"/>
    <w:multiLevelType w:val="multilevel"/>
    <w:tmpl w:val="6C791F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0"/>
  </w:num>
  <w:num w:numId="5">
    <w:abstractNumId w:val="2"/>
  </w:num>
  <w:num w:numId="6">
    <w:abstractNumId w:val="16"/>
  </w:num>
  <w:num w:numId="7">
    <w:abstractNumId w:val="18"/>
  </w:num>
  <w:num w:numId="8">
    <w:abstractNumId w:val="3"/>
  </w:num>
  <w:num w:numId="9">
    <w:abstractNumId w:val="8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5"/>
  </w:num>
  <w:num w:numId="15">
    <w:abstractNumId w:val="14"/>
  </w:num>
  <w:num w:numId="16">
    <w:abstractNumId w:val="17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7FC"/>
    <w:rsid w:val="00022862"/>
    <w:rsid w:val="00031971"/>
    <w:rsid w:val="00046280"/>
    <w:rsid w:val="000470A0"/>
    <w:rsid w:val="000508FE"/>
    <w:rsid w:val="00053D2D"/>
    <w:rsid w:val="00072003"/>
    <w:rsid w:val="000875EA"/>
    <w:rsid w:val="000B05E6"/>
    <w:rsid w:val="000B2540"/>
    <w:rsid w:val="000B2C61"/>
    <w:rsid w:val="000B3EBF"/>
    <w:rsid w:val="000B6017"/>
    <w:rsid w:val="000C35AF"/>
    <w:rsid w:val="000D22AB"/>
    <w:rsid w:val="000F4730"/>
    <w:rsid w:val="000F5E92"/>
    <w:rsid w:val="000F7F8A"/>
    <w:rsid w:val="00100852"/>
    <w:rsid w:val="0010785B"/>
    <w:rsid w:val="00111680"/>
    <w:rsid w:val="00136D7C"/>
    <w:rsid w:val="00140DAC"/>
    <w:rsid w:val="00152250"/>
    <w:rsid w:val="00161A11"/>
    <w:rsid w:val="00172A27"/>
    <w:rsid w:val="00183A5C"/>
    <w:rsid w:val="0018721A"/>
    <w:rsid w:val="00193BB8"/>
    <w:rsid w:val="001940D0"/>
    <w:rsid w:val="001B62C6"/>
    <w:rsid w:val="001E0DD3"/>
    <w:rsid w:val="001E2195"/>
    <w:rsid w:val="001E6549"/>
    <w:rsid w:val="00210DBE"/>
    <w:rsid w:val="0022015C"/>
    <w:rsid w:val="00221B1C"/>
    <w:rsid w:val="002412A3"/>
    <w:rsid w:val="002752D1"/>
    <w:rsid w:val="00276DBC"/>
    <w:rsid w:val="00286FD8"/>
    <w:rsid w:val="00290218"/>
    <w:rsid w:val="00291E96"/>
    <w:rsid w:val="002923D4"/>
    <w:rsid w:val="00293E49"/>
    <w:rsid w:val="002C3B8A"/>
    <w:rsid w:val="002D2320"/>
    <w:rsid w:val="002E0905"/>
    <w:rsid w:val="002F2362"/>
    <w:rsid w:val="00300504"/>
    <w:rsid w:val="00305092"/>
    <w:rsid w:val="00312732"/>
    <w:rsid w:val="00322213"/>
    <w:rsid w:val="003562BE"/>
    <w:rsid w:val="0036493D"/>
    <w:rsid w:val="00373481"/>
    <w:rsid w:val="0037501A"/>
    <w:rsid w:val="00377472"/>
    <w:rsid w:val="0038076C"/>
    <w:rsid w:val="00394F55"/>
    <w:rsid w:val="003C439B"/>
    <w:rsid w:val="003C5E50"/>
    <w:rsid w:val="003E2887"/>
    <w:rsid w:val="003E654B"/>
    <w:rsid w:val="003F0E66"/>
    <w:rsid w:val="003F4ED8"/>
    <w:rsid w:val="003F55AE"/>
    <w:rsid w:val="00410E1C"/>
    <w:rsid w:val="0041798F"/>
    <w:rsid w:val="00431B5B"/>
    <w:rsid w:val="00433C90"/>
    <w:rsid w:val="00442E3C"/>
    <w:rsid w:val="00460145"/>
    <w:rsid w:val="00470F39"/>
    <w:rsid w:val="00480738"/>
    <w:rsid w:val="004942F1"/>
    <w:rsid w:val="004955A0"/>
    <w:rsid w:val="004A05F2"/>
    <w:rsid w:val="004A49B4"/>
    <w:rsid w:val="004A7F38"/>
    <w:rsid w:val="004C2A97"/>
    <w:rsid w:val="00502A80"/>
    <w:rsid w:val="00503412"/>
    <w:rsid w:val="00506DC1"/>
    <w:rsid w:val="00510478"/>
    <w:rsid w:val="005144CE"/>
    <w:rsid w:val="00515144"/>
    <w:rsid w:val="005207CE"/>
    <w:rsid w:val="00534114"/>
    <w:rsid w:val="00543893"/>
    <w:rsid w:val="00581881"/>
    <w:rsid w:val="0058558A"/>
    <w:rsid w:val="005A5AE1"/>
    <w:rsid w:val="005B4806"/>
    <w:rsid w:val="005C528E"/>
    <w:rsid w:val="005C6B88"/>
    <w:rsid w:val="005C723F"/>
    <w:rsid w:val="005D0D3A"/>
    <w:rsid w:val="005E56AF"/>
    <w:rsid w:val="005F3EA3"/>
    <w:rsid w:val="005F468B"/>
    <w:rsid w:val="00606030"/>
    <w:rsid w:val="00626A66"/>
    <w:rsid w:val="00627EC1"/>
    <w:rsid w:val="00635EAE"/>
    <w:rsid w:val="00637372"/>
    <w:rsid w:val="00644184"/>
    <w:rsid w:val="00650C02"/>
    <w:rsid w:val="006513CC"/>
    <w:rsid w:val="00652A65"/>
    <w:rsid w:val="0066752F"/>
    <w:rsid w:val="00682A06"/>
    <w:rsid w:val="006E4AF1"/>
    <w:rsid w:val="006F37CE"/>
    <w:rsid w:val="006F438E"/>
    <w:rsid w:val="006F6031"/>
    <w:rsid w:val="006F730D"/>
    <w:rsid w:val="00705A15"/>
    <w:rsid w:val="0072237C"/>
    <w:rsid w:val="0074329D"/>
    <w:rsid w:val="00750EDD"/>
    <w:rsid w:val="00750FBF"/>
    <w:rsid w:val="00752E32"/>
    <w:rsid w:val="00753218"/>
    <w:rsid w:val="0075716C"/>
    <w:rsid w:val="0075742C"/>
    <w:rsid w:val="00760DDE"/>
    <w:rsid w:val="0076148A"/>
    <w:rsid w:val="007629C1"/>
    <w:rsid w:val="00765B21"/>
    <w:rsid w:val="007706C1"/>
    <w:rsid w:val="00772D5A"/>
    <w:rsid w:val="00773B5D"/>
    <w:rsid w:val="00776AA1"/>
    <w:rsid w:val="00786A76"/>
    <w:rsid w:val="007B5C12"/>
    <w:rsid w:val="007B7F73"/>
    <w:rsid w:val="007E2789"/>
    <w:rsid w:val="007F21B7"/>
    <w:rsid w:val="00806656"/>
    <w:rsid w:val="00806B80"/>
    <w:rsid w:val="008337A9"/>
    <w:rsid w:val="00864ADA"/>
    <w:rsid w:val="00876E65"/>
    <w:rsid w:val="00890E7E"/>
    <w:rsid w:val="00892F6A"/>
    <w:rsid w:val="00896658"/>
    <w:rsid w:val="008B0D42"/>
    <w:rsid w:val="008B3642"/>
    <w:rsid w:val="008C3BAB"/>
    <w:rsid w:val="008C7B3C"/>
    <w:rsid w:val="008D4989"/>
    <w:rsid w:val="008D566C"/>
    <w:rsid w:val="008E2F16"/>
    <w:rsid w:val="00915129"/>
    <w:rsid w:val="0091522A"/>
    <w:rsid w:val="00917DB4"/>
    <w:rsid w:val="009435B6"/>
    <w:rsid w:val="00954379"/>
    <w:rsid w:val="0097534B"/>
    <w:rsid w:val="009858F9"/>
    <w:rsid w:val="00991AEC"/>
    <w:rsid w:val="009A3B7D"/>
    <w:rsid w:val="009A4F4F"/>
    <w:rsid w:val="009B01B0"/>
    <w:rsid w:val="009B175A"/>
    <w:rsid w:val="009C5A1D"/>
    <w:rsid w:val="009C7002"/>
    <w:rsid w:val="009D61C1"/>
    <w:rsid w:val="009E43EC"/>
    <w:rsid w:val="009F0B18"/>
    <w:rsid w:val="009F744A"/>
    <w:rsid w:val="00A1226A"/>
    <w:rsid w:val="00A13CBB"/>
    <w:rsid w:val="00A15EBF"/>
    <w:rsid w:val="00A355D7"/>
    <w:rsid w:val="00A367C7"/>
    <w:rsid w:val="00A6056D"/>
    <w:rsid w:val="00A60A01"/>
    <w:rsid w:val="00A67D09"/>
    <w:rsid w:val="00A82D07"/>
    <w:rsid w:val="00A94E1D"/>
    <w:rsid w:val="00AB1A82"/>
    <w:rsid w:val="00AC378F"/>
    <w:rsid w:val="00AC5369"/>
    <w:rsid w:val="00AC5A68"/>
    <w:rsid w:val="00AD3084"/>
    <w:rsid w:val="00AD407F"/>
    <w:rsid w:val="00AE05C2"/>
    <w:rsid w:val="00AE2979"/>
    <w:rsid w:val="00AE4EC3"/>
    <w:rsid w:val="00AF2247"/>
    <w:rsid w:val="00AF3B1E"/>
    <w:rsid w:val="00B00186"/>
    <w:rsid w:val="00B048E7"/>
    <w:rsid w:val="00B06E52"/>
    <w:rsid w:val="00B1032A"/>
    <w:rsid w:val="00B16B63"/>
    <w:rsid w:val="00B204FC"/>
    <w:rsid w:val="00B20A91"/>
    <w:rsid w:val="00B23092"/>
    <w:rsid w:val="00B41A43"/>
    <w:rsid w:val="00B47240"/>
    <w:rsid w:val="00B50670"/>
    <w:rsid w:val="00B51DA6"/>
    <w:rsid w:val="00B6393E"/>
    <w:rsid w:val="00B662C3"/>
    <w:rsid w:val="00B769F2"/>
    <w:rsid w:val="00B80A94"/>
    <w:rsid w:val="00B9044E"/>
    <w:rsid w:val="00B91011"/>
    <w:rsid w:val="00B921CA"/>
    <w:rsid w:val="00B95124"/>
    <w:rsid w:val="00BA2541"/>
    <w:rsid w:val="00BA5509"/>
    <w:rsid w:val="00BA5AD0"/>
    <w:rsid w:val="00BB38F1"/>
    <w:rsid w:val="00BB5F3B"/>
    <w:rsid w:val="00BC5DFA"/>
    <w:rsid w:val="00BD1464"/>
    <w:rsid w:val="00BF4F32"/>
    <w:rsid w:val="00C267D4"/>
    <w:rsid w:val="00C26CFD"/>
    <w:rsid w:val="00C51FF4"/>
    <w:rsid w:val="00C66B9A"/>
    <w:rsid w:val="00C73E6A"/>
    <w:rsid w:val="00CA0445"/>
    <w:rsid w:val="00CE02EC"/>
    <w:rsid w:val="00CE507C"/>
    <w:rsid w:val="00CE64D8"/>
    <w:rsid w:val="00CF7578"/>
    <w:rsid w:val="00D021AB"/>
    <w:rsid w:val="00D12F4A"/>
    <w:rsid w:val="00D25A5E"/>
    <w:rsid w:val="00D4580E"/>
    <w:rsid w:val="00D65E3A"/>
    <w:rsid w:val="00D709D2"/>
    <w:rsid w:val="00D77588"/>
    <w:rsid w:val="00D85AAE"/>
    <w:rsid w:val="00D9514E"/>
    <w:rsid w:val="00DA1057"/>
    <w:rsid w:val="00DA2EA5"/>
    <w:rsid w:val="00DA38E2"/>
    <w:rsid w:val="00DC7E1F"/>
    <w:rsid w:val="00DE573A"/>
    <w:rsid w:val="00DE60BA"/>
    <w:rsid w:val="00DF2C2C"/>
    <w:rsid w:val="00DF4565"/>
    <w:rsid w:val="00E003C9"/>
    <w:rsid w:val="00E12A3C"/>
    <w:rsid w:val="00E23E7B"/>
    <w:rsid w:val="00E3487F"/>
    <w:rsid w:val="00E4416E"/>
    <w:rsid w:val="00E44D82"/>
    <w:rsid w:val="00E67B3B"/>
    <w:rsid w:val="00E7018A"/>
    <w:rsid w:val="00E73E3F"/>
    <w:rsid w:val="00EA0F5D"/>
    <w:rsid w:val="00EB2F62"/>
    <w:rsid w:val="00EB7C21"/>
    <w:rsid w:val="00ED5F01"/>
    <w:rsid w:val="00ED7079"/>
    <w:rsid w:val="00EF3828"/>
    <w:rsid w:val="00F056AB"/>
    <w:rsid w:val="00F20E04"/>
    <w:rsid w:val="00F21946"/>
    <w:rsid w:val="00F30263"/>
    <w:rsid w:val="00F33B8A"/>
    <w:rsid w:val="00F805F4"/>
    <w:rsid w:val="00F819C3"/>
    <w:rsid w:val="00F95780"/>
    <w:rsid w:val="00FB7679"/>
    <w:rsid w:val="00FC11D8"/>
    <w:rsid w:val="00FC1E9E"/>
    <w:rsid w:val="00FD00EB"/>
    <w:rsid w:val="00FE01F7"/>
    <w:rsid w:val="00FF2040"/>
    <w:rsid w:val="01A15FB3"/>
    <w:rsid w:val="03B91973"/>
    <w:rsid w:val="03E658D2"/>
    <w:rsid w:val="045557CC"/>
    <w:rsid w:val="04C41A63"/>
    <w:rsid w:val="062B2556"/>
    <w:rsid w:val="065715FC"/>
    <w:rsid w:val="092A1E7F"/>
    <w:rsid w:val="0A722738"/>
    <w:rsid w:val="0B4261E2"/>
    <w:rsid w:val="0B581342"/>
    <w:rsid w:val="0F6B5587"/>
    <w:rsid w:val="0F9103D1"/>
    <w:rsid w:val="104A1B6D"/>
    <w:rsid w:val="11042650"/>
    <w:rsid w:val="11080794"/>
    <w:rsid w:val="17B16AE6"/>
    <w:rsid w:val="19651CB6"/>
    <w:rsid w:val="19BC7AD1"/>
    <w:rsid w:val="1A7404D0"/>
    <w:rsid w:val="1BC96C81"/>
    <w:rsid w:val="1BEF7A7D"/>
    <w:rsid w:val="1EF15B7D"/>
    <w:rsid w:val="232944BA"/>
    <w:rsid w:val="23DA44B3"/>
    <w:rsid w:val="24333C59"/>
    <w:rsid w:val="24DE12A7"/>
    <w:rsid w:val="2A552542"/>
    <w:rsid w:val="2AB20FA4"/>
    <w:rsid w:val="2B0967A4"/>
    <w:rsid w:val="311B4FE5"/>
    <w:rsid w:val="31B450A8"/>
    <w:rsid w:val="35561F46"/>
    <w:rsid w:val="35CF4972"/>
    <w:rsid w:val="36DF358C"/>
    <w:rsid w:val="421130BA"/>
    <w:rsid w:val="443C58E8"/>
    <w:rsid w:val="4985090E"/>
    <w:rsid w:val="49BF0021"/>
    <w:rsid w:val="4A3F5BD0"/>
    <w:rsid w:val="4ACB0449"/>
    <w:rsid w:val="4E685471"/>
    <w:rsid w:val="521A6820"/>
    <w:rsid w:val="5560545B"/>
    <w:rsid w:val="55F871E6"/>
    <w:rsid w:val="57330263"/>
    <w:rsid w:val="582B2BDF"/>
    <w:rsid w:val="5D7C4AB8"/>
    <w:rsid w:val="60BF7375"/>
    <w:rsid w:val="60DF7395"/>
    <w:rsid w:val="626139C4"/>
    <w:rsid w:val="62EA24A6"/>
    <w:rsid w:val="689F44DE"/>
    <w:rsid w:val="6D1E09E5"/>
    <w:rsid w:val="75AB5AA2"/>
    <w:rsid w:val="7A09053D"/>
    <w:rsid w:val="7DA00F5A"/>
    <w:rsid w:val="7E540CFC"/>
    <w:rsid w:val="7ED1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76"/>
      </w:tabs>
      <w:spacing w:before="260" w:after="26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20"/>
      </w:tabs>
      <w:spacing w:before="260" w:after="26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17" w:lineRule="auto"/>
      <w:ind w:left="1584" w:hanging="1584"/>
      <w:outlineLvl w:val="8"/>
    </w:pPr>
    <w:rPr>
      <w:rFonts w:ascii="Arial" w:hAnsi="Arial"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1260"/>
      <w:jc w:val="left"/>
    </w:pPr>
  </w:style>
  <w:style w:type="paragraph" w:styleId="12">
    <w:name w:val="Note Heading"/>
    <w:basedOn w:val="1"/>
    <w:next w:val="1"/>
    <w:qFormat/>
    <w:uiPriority w:val="0"/>
    <w:pPr>
      <w:jc w:val="center"/>
    </w:pPr>
    <w:rPr>
      <w:rFonts w:ascii="宋体" w:hAnsi="宋体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lock Text"/>
    <w:basedOn w:val="1"/>
    <w:qFormat/>
    <w:uiPriority w:val="0"/>
    <w:pPr>
      <w:autoSpaceDE w:val="0"/>
      <w:autoSpaceDN w:val="0"/>
      <w:adjustRightInd w:val="0"/>
      <w:spacing w:line="360" w:lineRule="atLeast"/>
      <w:ind w:left="500" w:leftChars="250" w:right="150" w:rightChars="150"/>
      <w:jc w:val="left"/>
    </w:pPr>
    <w:rPr>
      <w:rFonts w:ascii="宋体"/>
      <w:color w:val="000000"/>
      <w:kern w:val="0"/>
    </w:rPr>
  </w:style>
  <w:style w:type="paragraph" w:styleId="16">
    <w:name w:val="toc 5"/>
    <w:basedOn w:val="1"/>
    <w:next w:val="1"/>
    <w:qFormat/>
    <w:uiPriority w:val="0"/>
    <w:pPr>
      <w:ind w:left="840"/>
      <w:jc w:val="left"/>
    </w:pPr>
  </w:style>
  <w:style w:type="paragraph" w:styleId="17">
    <w:name w:val="toc 3"/>
    <w:basedOn w:val="1"/>
    <w:next w:val="1"/>
    <w:qFormat/>
    <w:uiPriority w:val="0"/>
    <w:pPr>
      <w:ind w:left="420"/>
      <w:jc w:val="left"/>
    </w:pPr>
    <w:rPr>
      <w:i/>
    </w:rPr>
  </w:style>
  <w:style w:type="paragraph" w:styleId="18">
    <w:name w:val="toc 8"/>
    <w:basedOn w:val="1"/>
    <w:next w:val="1"/>
    <w:qFormat/>
    <w:uiPriority w:val="0"/>
    <w:pPr>
      <w:ind w:left="1470"/>
      <w:jc w:val="left"/>
    </w:pPr>
  </w:style>
  <w:style w:type="paragraph" w:styleId="19">
    <w:name w:val="Balloon Text"/>
    <w:basedOn w:val="1"/>
    <w:link w:val="73"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b/>
      <w:caps/>
    </w:rPr>
  </w:style>
  <w:style w:type="paragraph" w:styleId="23">
    <w:name w:val="toc 4"/>
    <w:basedOn w:val="1"/>
    <w:next w:val="1"/>
    <w:qFormat/>
    <w:uiPriority w:val="0"/>
    <w:pPr>
      <w:ind w:left="630"/>
      <w:jc w:val="left"/>
    </w:pPr>
  </w:style>
  <w:style w:type="paragraph" w:styleId="2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25">
    <w:name w:val="toc 6"/>
    <w:basedOn w:val="1"/>
    <w:next w:val="1"/>
    <w:qFormat/>
    <w:uiPriority w:val="0"/>
    <w:pPr>
      <w:ind w:left="1050"/>
      <w:jc w:val="left"/>
    </w:pPr>
  </w:style>
  <w:style w:type="paragraph" w:styleId="26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27">
    <w:name w:val="toc 9"/>
    <w:basedOn w:val="1"/>
    <w:next w:val="1"/>
    <w:qFormat/>
    <w:uiPriority w:val="0"/>
    <w:pPr>
      <w:ind w:left="1680"/>
      <w:jc w:val="left"/>
    </w:pPr>
  </w:style>
  <w:style w:type="paragraph" w:styleId="2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kern w:val="0"/>
      <w:sz w:val="24"/>
    </w:rPr>
  </w:style>
  <w:style w:type="paragraph" w:styleId="29">
    <w:name w:val="Title"/>
    <w:basedOn w:val="1"/>
    <w:next w:val="1"/>
    <w:link w:val="7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page number"/>
    <w:basedOn w:val="32"/>
    <w:qFormat/>
    <w:uiPriority w:val="0"/>
    <w:rPr>
      <w:rFonts w:ascii="Arial" w:hAnsi="Arial" w:eastAsia="黑体"/>
      <w:snapToGrid w:val="0"/>
      <w:sz w:val="21"/>
      <w:lang w:val="en-US" w:eastAsia="zh-CN"/>
    </w:rPr>
  </w:style>
  <w:style w:type="character" w:styleId="34">
    <w:name w:val="FollowedHyperlink"/>
    <w:basedOn w:val="32"/>
    <w:qFormat/>
    <w:uiPriority w:val="0"/>
    <w:rPr>
      <w:color w:val="800080"/>
      <w:u w:val="single"/>
    </w:rPr>
  </w:style>
  <w:style w:type="character" w:styleId="35">
    <w:name w:val="Hyperlink"/>
    <w:basedOn w:val="32"/>
    <w:qFormat/>
    <w:uiPriority w:val="99"/>
    <w:rPr>
      <w:color w:val="0000FF"/>
      <w:u w:val="single"/>
    </w:rPr>
  </w:style>
  <w:style w:type="character" w:customStyle="1" w:styleId="36">
    <w:name w:val="bracket-link"/>
    <w:basedOn w:val="32"/>
    <w:qFormat/>
    <w:uiPriority w:val="0"/>
    <w:rPr>
      <w:rFonts w:hint="default" w:ascii="Verdana" w:hAnsi="Verdana"/>
      <w:sz w:val="20"/>
    </w:rPr>
  </w:style>
  <w:style w:type="character" w:customStyle="1" w:styleId="37">
    <w:name w:val="main"/>
    <w:basedOn w:val="32"/>
    <w:qFormat/>
    <w:uiPriority w:val="0"/>
  </w:style>
  <w:style w:type="paragraph" w:customStyle="1" w:styleId="38">
    <w:name w:val="CM43"/>
    <w:basedOn w:val="39"/>
    <w:next w:val="39"/>
    <w:qFormat/>
    <w:uiPriority w:val="0"/>
    <w:pPr>
      <w:spacing w:after="698"/>
    </w:pPr>
    <w:rPr>
      <w:color w:val="auto"/>
    </w:rPr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ì." w:hAnsi="Times New Roman" w:eastAsia="..ì." w:cs="Times New Roman"/>
      <w:color w:val="000000"/>
      <w:sz w:val="24"/>
      <w:lang w:val="en-US" w:eastAsia="zh-CN" w:bidi="ar-SA"/>
    </w:rPr>
  </w:style>
  <w:style w:type="paragraph" w:customStyle="1" w:styleId="40">
    <w:name w:val="CM30"/>
    <w:basedOn w:val="39"/>
    <w:next w:val="39"/>
    <w:qFormat/>
    <w:uiPriority w:val="0"/>
    <w:pPr>
      <w:spacing w:line="371" w:lineRule="atLeast"/>
    </w:pPr>
    <w:rPr>
      <w:color w:val="auto"/>
    </w:rPr>
  </w:style>
  <w:style w:type="paragraph" w:customStyle="1" w:styleId="41">
    <w:name w:val="CM29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42">
    <w:name w:val="CM26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43">
    <w:name w:val="CM24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44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45">
    <w:name w:val="CM39"/>
    <w:basedOn w:val="39"/>
    <w:next w:val="39"/>
    <w:qFormat/>
    <w:uiPriority w:val="0"/>
    <w:pPr>
      <w:spacing w:after="260"/>
    </w:pPr>
    <w:rPr>
      <w:color w:val="auto"/>
    </w:rPr>
  </w:style>
  <w:style w:type="paragraph" w:customStyle="1" w:styleId="46">
    <w:name w:val="CM2"/>
    <w:basedOn w:val="39"/>
    <w:next w:val="39"/>
    <w:qFormat/>
    <w:uiPriority w:val="0"/>
    <w:rPr>
      <w:color w:val="auto"/>
    </w:rPr>
  </w:style>
  <w:style w:type="paragraph" w:customStyle="1" w:styleId="47">
    <w:name w:val="CM41"/>
    <w:basedOn w:val="39"/>
    <w:next w:val="39"/>
    <w:qFormat/>
    <w:uiPriority w:val="0"/>
    <w:pPr>
      <w:spacing w:after="465"/>
    </w:pPr>
    <w:rPr>
      <w:color w:val="auto"/>
    </w:rPr>
  </w:style>
  <w:style w:type="paragraph" w:customStyle="1" w:styleId="48">
    <w:name w:val="CM3"/>
    <w:basedOn w:val="39"/>
    <w:next w:val="39"/>
    <w:qFormat/>
    <w:uiPriority w:val="0"/>
    <w:pPr>
      <w:spacing w:line="433" w:lineRule="atLeast"/>
    </w:pPr>
    <w:rPr>
      <w:color w:val="auto"/>
    </w:rPr>
  </w:style>
  <w:style w:type="paragraph" w:customStyle="1" w:styleId="49">
    <w:name w:val="CM45"/>
    <w:basedOn w:val="39"/>
    <w:next w:val="39"/>
    <w:qFormat/>
    <w:uiPriority w:val="0"/>
    <w:pPr>
      <w:spacing w:after="193"/>
    </w:pPr>
    <w:rPr>
      <w:color w:val="auto"/>
    </w:rPr>
  </w:style>
  <w:style w:type="paragraph" w:customStyle="1" w:styleId="50">
    <w:name w:val="CM1"/>
    <w:basedOn w:val="39"/>
    <w:next w:val="39"/>
    <w:qFormat/>
    <w:uiPriority w:val="0"/>
    <w:rPr>
      <w:color w:val="auto"/>
    </w:rPr>
  </w:style>
  <w:style w:type="paragraph" w:customStyle="1" w:styleId="51">
    <w:name w:val="CM20"/>
    <w:basedOn w:val="39"/>
    <w:next w:val="39"/>
    <w:qFormat/>
    <w:uiPriority w:val="0"/>
    <w:pPr>
      <w:spacing w:line="316" w:lineRule="atLeast"/>
    </w:pPr>
    <w:rPr>
      <w:color w:val="auto"/>
    </w:rPr>
  </w:style>
  <w:style w:type="paragraph" w:customStyle="1" w:styleId="52">
    <w:name w:val="CM35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53">
    <w:name w:val="CM40"/>
    <w:basedOn w:val="39"/>
    <w:next w:val="39"/>
    <w:qFormat/>
    <w:uiPriority w:val="0"/>
    <w:pPr>
      <w:spacing w:after="150"/>
    </w:pPr>
    <w:rPr>
      <w:color w:val="auto"/>
    </w:rPr>
  </w:style>
  <w:style w:type="paragraph" w:customStyle="1" w:styleId="54">
    <w:name w:val="CM14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55">
    <w:name w:val="CM9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56">
    <w:name w:val="CM8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57">
    <w:name w:val="InfoBlue"/>
    <w:basedOn w:val="1"/>
    <w:next w:val="14"/>
    <w:qFormat/>
    <w:uiPriority w:val="0"/>
    <w:pPr>
      <w:spacing w:after="120" w:line="240" w:lineRule="atLeast"/>
      <w:ind w:left="720"/>
      <w:jc w:val="left"/>
    </w:pPr>
    <w:rPr>
      <w:i/>
      <w:snapToGrid w:val="0"/>
      <w:color w:val="0000FF"/>
      <w:kern w:val="0"/>
      <w:sz w:val="18"/>
    </w:rPr>
  </w:style>
  <w:style w:type="paragraph" w:customStyle="1" w:styleId="58">
    <w:name w:val="CM47"/>
    <w:basedOn w:val="39"/>
    <w:next w:val="39"/>
    <w:qFormat/>
    <w:uiPriority w:val="0"/>
    <w:pPr>
      <w:spacing w:after="388"/>
    </w:pPr>
    <w:rPr>
      <w:color w:val="auto"/>
    </w:rPr>
  </w:style>
  <w:style w:type="paragraph" w:customStyle="1" w:styleId="59">
    <w:name w:val="CM27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60">
    <w:name w:val="CM25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61">
    <w:name w:val="CM44"/>
    <w:basedOn w:val="39"/>
    <w:next w:val="39"/>
    <w:qFormat/>
    <w:uiPriority w:val="0"/>
    <w:pPr>
      <w:spacing w:after="513"/>
    </w:pPr>
    <w:rPr>
      <w:color w:val="auto"/>
    </w:rPr>
  </w:style>
  <w:style w:type="paragraph" w:customStyle="1" w:styleId="62">
    <w:name w:val="CM15"/>
    <w:basedOn w:val="39"/>
    <w:next w:val="39"/>
    <w:qFormat/>
    <w:uiPriority w:val="0"/>
    <w:pPr>
      <w:spacing w:line="371" w:lineRule="atLeast"/>
    </w:pPr>
    <w:rPr>
      <w:color w:val="auto"/>
    </w:rPr>
  </w:style>
  <w:style w:type="paragraph" w:customStyle="1" w:styleId="63">
    <w:name w:val="CM49"/>
    <w:basedOn w:val="39"/>
    <w:next w:val="39"/>
    <w:qFormat/>
    <w:uiPriority w:val="0"/>
    <w:pPr>
      <w:spacing w:after="60"/>
    </w:pPr>
    <w:rPr>
      <w:color w:val="auto"/>
    </w:rPr>
  </w:style>
  <w:style w:type="paragraph" w:customStyle="1" w:styleId="64">
    <w:name w:val="CM11"/>
    <w:basedOn w:val="39"/>
    <w:next w:val="39"/>
    <w:qFormat/>
    <w:uiPriority w:val="0"/>
    <w:pPr>
      <w:spacing w:line="311" w:lineRule="atLeast"/>
    </w:pPr>
    <w:rPr>
      <w:color w:val="auto"/>
    </w:rPr>
  </w:style>
  <w:style w:type="paragraph" w:customStyle="1" w:styleId="65">
    <w:name w:val="CM19"/>
    <w:basedOn w:val="39"/>
    <w:next w:val="39"/>
    <w:qFormat/>
    <w:uiPriority w:val="0"/>
    <w:pPr>
      <w:spacing w:line="306" w:lineRule="atLeast"/>
    </w:pPr>
    <w:rPr>
      <w:color w:val="auto"/>
    </w:rPr>
  </w:style>
  <w:style w:type="paragraph" w:customStyle="1" w:styleId="66">
    <w:name w:val="CM23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67">
    <w:name w:val="CM21"/>
    <w:basedOn w:val="39"/>
    <w:next w:val="39"/>
    <w:qFormat/>
    <w:uiPriority w:val="0"/>
    <w:pPr>
      <w:spacing w:line="320" w:lineRule="atLeast"/>
    </w:pPr>
    <w:rPr>
      <w:color w:val="auto"/>
    </w:rPr>
  </w:style>
  <w:style w:type="paragraph" w:customStyle="1" w:styleId="68">
    <w:name w:val="CM17"/>
    <w:basedOn w:val="39"/>
    <w:next w:val="39"/>
    <w:qFormat/>
    <w:uiPriority w:val="0"/>
    <w:pPr>
      <w:spacing w:line="313" w:lineRule="atLeast"/>
    </w:pPr>
    <w:rPr>
      <w:color w:val="auto"/>
    </w:rPr>
  </w:style>
  <w:style w:type="paragraph" w:customStyle="1" w:styleId="69">
    <w:name w:val="CM37"/>
    <w:basedOn w:val="39"/>
    <w:next w:val="39"/>
    <w:qFormat/>
    <w:uiPriority w:val="0"/>
    <w:rPr>
      <w:color w:val="auto"/>
    </w:rPr>
  </w:style>
  <w:style w:type="paragraph" w:customStyle="1" w:styleId="70">
    <w:name w:val="CM46"/>
    <w:basedOn w:val="39"/>
    <w:next w:val="39"/>
    <w:qFormat/>
    <w:uiPriority w:val="0"/>
    <w:pPr>
      <w:spacing w:after="313"/>
    </w:pPr>
    <w:rPr>
      <w:color w:val="auto"/>
    </w:rPr>
  </w:style>
  <w:style w:type="paragraph" w:customStyle="1" w:styleId="71">
    <w:name w:val="CM42"/>
    <w:basedOn w:val="39"/>
    <w:next w:val="39"/>
    <w:qFormat/>
    <w:uiPriority w:val="0"/>
    <w:pPr>
      <w:spacing w:after="60"/>
    </w:pPr>
    <w:rPr>
      <w:color w:val="auto"/>
    </w:rPr>
  </w:style>
  <w:style w:type="paragraph" w:customStyle="1" w:styleId="72">
    <w:name w:val="Paragraph1"/>
    <w:basedOn w:val="1"/>
    <w:qFormat/>
    <w:uiPriority w:val="0"/>
    <w:pPr>
      <w:spacing w:before="80"/>
    </w:pPr>
    <w:rPr>
      <w:rFonts w:ascii="宋体"/>
      <w:snapToGrid w:val="0"/>
      <w:kern w:val="0"/>
      <w:sz w:val="20"/>
    </w:rPr>
  </w:style>
  <w:style w:type="character" w:customStyle="1" w:styleId="73">
    <w:name w:val="批注框文本 Char"/>
    <w:basedOn w:val="32"/>
    <w:link w:val="19"/>
    <w:qFormat/>
    <w:uiPriority w:val="0"/>
    <w:rPr>
      <w:kern w:val="2"/>
      <w:sz w:val="18"/>
      <w:szCs w:val="18"/>
    </w:rPr>
  </w:style>
  <w:style w:type="paragraph" w:styleId="74">
    <w:name w:val="List Paragraph"/>
    <w:basedOn w:val="1"/>
    <w:qFormat/>
    <w:uiPriority w:val="34"/>
    <w:pPr>
      <w:ind w:firstLine="420" w:firstLineChars="200"/>
    </w:pPr>
  </w:style>
  <w:style w:type="character" w:customStyle="1" w:styleId="75">
    <w:name w:val="标题 Char"/>
    <w:basedOn w:val="32"/>
    <w:link w:val="2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&#12304;&#39033;&#30446;&#12305;&#27979;&#35797;&#25253;&#21578;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50EA1D-48BF-4241-92CA-61BE7E5FE9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【项目】测试报告</Template>
  <Company>A8</Company>
  <Pages>3</Pages>
  <Words>310</Words>
  <Characters>1770</Characters>
  <Lines>14</Lines>
  <Paragraphs>4</Paragraphs>
  <TotalTime>25</TotalTime>
  <ScaleCrop>false</ScaleCrop>
  <LinksUpToDate>false</LinksUpToDate>
  <CharactersWithSpaces>2076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测试报告</cp:category>
  <dcterms:created xsi:type="dcterms:W3CDTF">2018-10-26T03:34:00Z</dcterms:created>
  <dc:creator>Vince</dc:creator>
  <cp:keywords>测试报告</cp:keywords>
  <cp:lastModifiedBy>LiuMing</cp:lastModifiedBy>
  <cp:lastPrinted>2018-11-14T06:30:00Z</cp:lastPrinted>
  <dcterms:modified xsi:type="dcterms:W3CDTF">2020-04-18T10:37:17Z</dcterms:modified>
  <dc:subject>×××测试报告</dc:subject>
  <dc:title>×××测试报告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