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BA6B3" w14:textId="77777777" w:rsidR="000A6650" w:rsidRPr="000A6650" w:rsidRDefault="000A6650" w:rsidP="000A6650">
      <w:pPr>
        <w:widowControl/>
        <w:shd w:val="clear" w:color="auto" w:fill="FFFFFF"/>
        <w:spacing w:after="300"/>
        <w:jc w:val="left"/>
        <w:outlineLvl w:val="1"/>
        <w:rPr>
          <w:rFonts w:ascii="Open Sans" w:eastAsia="宋体" w:hAnsi="Open Sans" w:cs="Open Sans"/>
          <w:color w:val="222222"/>
          <w:kern w:val="0"/>
          <w:sz w:val="45"/>
          <w:szCs w:val="45"/>
        </w:rPr>
      </w:pPr>
      <w:r w:rsidRPr="000A6650">
        <w:rPr>
          <w:rFonts w:ascii="Open Sans" w:eastAsia="宋体" w:hAnsi="Open Sans" w:cs="Open Sans"/>
          <w:color w:val="222222"/>
          <w:kern w:val="0"/>
          <w:sz w:val="45"/>
          <w:szCs w:val="45"/>
        </w:rPr>
        <w:t>First Guesses</w:t>
      </w:r>
    </w:p>
    <w:p w14:paraId="7D16FE03" w14:textId="77777777" w:rsidR="000A6650" w:rsidRPr="000A6650" w:rsidRDefault="000A6650" w:rsidP="000A6650">
      <w:pPr>
        <w:widowControl/>
        <w:shd w:val="clear" w:color="auto" w:fill="FFFFFF"/>
        <w:spacing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As a starting point, we'll implement the basic components of a simple card game in Java.</w:t>
      </w:r>
    </w:p>
    <w:p w14:paraId="761BA2E3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222222"/>
          <w:kern w:val="0"/>
          <w:sz w:val="32"/>
          <w:szCs w:val="32"/>
        </w:rPr>
      </w:pPr>
      <w:r w:rsidRPr="000A6650">
        <w:rPr>
          <w:rFonts w:ascii="Open Sans" w:eastAsia="宋体" w:hAnsi="Open Sans" w:cs="Open Sans"/>
          <w:color w:val="222222"/>
          <w:kern w:val="0"/>
          <w:sz w:val="32"/>
          <w:szCs w:val="32"/>
        </w:rPr>
        <w:t>The Game: "Sleuth"</w:t>
      </w:r>
    </w:p>
    <w:p w14:paraId="1D44CA97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Sleuth is a two-player game of deduction where a player is dealt a hand of 3 cards, and it is the job of the other player to guess what cards the first player has.</w:t>
      </w:r>
    </w:p>
    <w:p w14:paraId="731CBA86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The cards in the game of Sleuth have three properties: a </w:t>
      </w:r>
      <w:r w:rsidRPr="000A6650">
        <w:rPr>
          <w:rFonts w:ascii="Open Sans" w:eastAsia="宋体" w:hAnsi="Open Sans" w:cs="Open Sans"/>
          <w:i/>
          <w:iCs/>
          <w:color w:val="222222"/>
          <w:kern w:val="0"/>
          <w:sz w:val="23"/>
          <w:szCs w:val="23"/>
        </w:rPr>
        <w:t>shape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a </w:t>
      </w:r>
      <w:proofErr w:type="spellStart"/>
      <w:r w:rsidRPr="000A6650">
        <w:rPr>
          <w:rFonts w:ascii="Open Sans" w:eastAsia="宋体" w:hAnsi="Open Sans" w:cs="Open Sans"/>
          <w:i/>
          <w:iCs/>
          <w:color w:val="222222"/>
          <w:kern w:val="0"/>
          <w:sz w:val="23"/>
          <w:szCs w:val="23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a </w:t>
      </w:r>
      <w:r w:rsidRPr="000A6650">
        <w:rPr>
          <w:rFonts w:ascii="Open Sans" w:eastAsia="宋体" w:hAnsi="Open Sans" w:cs="Open Sans"/>
          <w:i/>
          <w:iCs/>
          <w:color w:val="222222"/>
          <w:kern w:val="0"/>
          <w:sz w:val="23"/>
          <w:szCs w:val="23"/>
        </w:rPr>
        <w:t>number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. The four possible shapes are diamond, hexagon, rhombus and circle. The four possible </w:t>
      </w:r>
      <w:proofErr w:type="spell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colours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are red, green, blue and yellow, and the four possible numbers are (you guessed it), 1, 2, 3 and 4.</w:t>
      </w:r>
    </w:p>
    <w:p w14:paraId="302CA54F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The second player can ask the first player a limited set of questions, how many card the play is holding with: a particular </w:t>
      </w:r>
      <w:proofErr w:type="spell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a particular shape, a particular number, or a particular combination of two of the </w:t>
      </w:r>
      <w:proofErr w:type="gram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properties</w:t>
      </w:r>
      <w:proofErr w:type="gram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</w:t>
      </w:r>
      <w:proofErr w:type="spell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properties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.</w:t>
      </w:r>
    </w:p>
    <w:p w14:paraId="3BCEA0A4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The second player may also guess if the first player has a particular card.</w:t>
      </w:r>
    </w:p>
    <w:p w14:paraId="00F57E5C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222222"/>
          <w:kern w:val="0"/>
          <w:sz w:val="32"/>
          <w:szCs w:val="32"/>
        </w:rPr>
      </w:pPr>
      <w:r w:rsidRPr="000A6650">
        <w:rPr>
          <w:rFonts w:ascii="Open Sans" w:eastAsia="宋体" w:hAnsi="Open Sans" w:cs="Open Sans"/>
          <w:color w:val="222222"/>
          <w:kern w:val="0"/>
          <w:sz w:val="32"/>
          <w:szCs w:val="32"/>
        </w:rPr>
        <w:t>The Starting Point</w:t>
      </w:r>
    </w:p>
    <w:p w14:paraId="64FD4D89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lastRenderedPageBreak/>
        <w:t xml:space="preserve">The scaffold contains a Runner class, and nothing else.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Runner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is to facilitate you running any test/debugging code you need to complete the </w:t>
      </w:r>
      <w:proofErr w:type="gram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task,</w:t>
      </w:r>
      <w:proofErr w:type="gram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however it is not part of the tests.</w:t>
      </w:r>
    </w:p>
    <w:p w14:paraId="649470DD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You will have to create two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public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classes: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Card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Player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that implement the necessary methods to support the functionality described above/ Additionally, you will need to make two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enum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s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: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Shape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to help model the card properties.</w:t>
      </w:r>
    </w:p>
    <w:p w14:paraId="2DBAA966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222222"/>
          <w:kern w:val="0"/>
          <w:sz w:val="32"/>
          <w:szCs w:val="32"/>
        </w:rPr>
      </w:pPr>
      <w:r w:rsidRPr="000A6650">
        <w:rPr>
          <w:rFonts w:ascii="Open Sans" w:eastAsia="宋体" w:hAnsi="Open Sans" w:cs="Open Sans"/>
          <w:color w:val="222222"/>
          <w:kern w:val="0"/>
          <w:sz w:val="32"/>
          <w:szCs w:val="32"/>
        </w:rPr>
        <w:t xml:space="preserve">The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8"/>
          <w:szCs w:val="28"/>
        </w:rPr>
        <w:t>enum</w:t>
      </w:r>
      <w:r w:rsidRPr="000A6650">
        <w:rPr>
          <w:rFonts w:ascii="Open Sans" w:eastAsia="宋体" w:hAnsi="Open Sans" w:cs="Open Sans"/>
          <w:color w:val="222222"/>
          <w:kern w:val="0"/>
          <w:sz w:val="32"/>
          <w:szCs w:val="32"/>
        </w:rPr>
        <w:t>s</w:t>
      </w:r>
      <w:proofErr w:type="spellEnd"/>
    </w:p>
    <w:p w14:paraId="6D018319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This should be </w:t>
      </w:r>
      <w:proofErr w:type="gram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fairly straightforward</w:t>
      </w:r>
      <w:proofErr w:type="gram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we need two public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enum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s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, each with the values specified below.</w:t>
      </w:r>
    </w:p>
    <w:p w14:paraId="6E0F3623" w14:textId="77777777" w:rsidR="000A6650" w:rsidRPr="000A6650" w:rsidRDefault="000A6650" w:rsidP="000A6650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Shape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has values: RHOMBUS, CIRCLE, DIAMOND, HEXAGON.</w:t>
      </w:r>
    </w:p>
    <w:p w14:paraId="589CD7D2" w14:textId="77777777" w:rsidR="000A6650" w:rsidRPr="000A6650" w:rsidRDefault="000A6650" w:rsidP="000A6650">
      <w:pPr>
        <w:widowControl/>
        <w:numPr>
          <w:ilvl w:val="0"/>
          <w:numId w:val="1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has values: RED, GREEN, YELLOW, BLUE.</w:t>
      </w:r>
    </w:p>
    <w:p w14:paraId="14107DEA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i/>
          <w:iCs/>
          <w:color w:val="222222"/>
          <w:kern w:val="0"/>
          <w:sz w:val="23"/>
          <w:szCs w:val="23"/>
        </w:rPr>
        <w:t xml:space="preserve">(Note, this data should be in ALL CAPS, because </w:t>
      </w:r>
      <w:proofErr w:type="spellStart"/>
      <w:r w:rsidRPr="000A6650">
        <w:rPr>
          <w:rFonts w:ascii="Open Sans" w:eastAsia="宋体" w:hAnsi="Open Sans" w:cs="Open Sans"/>
          <w:i/>
          <w:iCs/>
          <w:color w:val="222222"/>
          <w:kern w:val="0"/>
          <w:sz w:val="23"/>
          <w:szCs w:val="23"/>
        </w:rPr>
        <w:t>enum</w:t>
      </w:r>
      <w:proofErr w:type="spellEnd"/>
      <w:r w:rsidRPr="000A6650">
        <w:rPr>
          <w:rFonts w:ascii="Open Sans" w:eastAsia="宋体" w:hAnsi="Open Sans" w:cs="Open Sans"/>
          <w:i/>
          <w:iCs/>
          <w:color w:val="222222"/>
          <w:kern w:val="0"/>
          <w:sz w:val="23"/>
          <w:szCs w:val="23"/>
        </w:rPr>
        <w:t xml:space="preserve"> values are constants)</w:t>
      </w:r>
    </w:p>
    <w:p w14:paraId="57BB3FB1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222222"/>
          <w:kern w:val="0"/>
          <w:sz w:val="32"/>
          <w:szCs w:val="32"/>
        </w:rPr>
      </w:pPr>
      <w:r w:rsidRPr="000A6650">
        <w:rPr>
          <w:rFonts w:ascii="Open Sans" w:eastAsia="宋体" w:hAnsi="Open Sans" w:cs="Open Sans"/>
          <w:color w:val="222222"/>
          <w:kern w:val="0"/>
          <w:sz w:val="32"/>
          <w:szCs w:val="32"/>
        </w:rPr>
        <w:t xml:space="preserve">The </w:t>
      </w:r>
      <w:r w:rsidRPr="000A6650">
        <w:rPr>
          <w:rFonts w:ascii="Source Code Pro" w:eastAsia="宋体" w:hAnsi="Source Code Pro" w:cs="宋体"/>
          <w:color w:val="222222"/>
          <w:kern w:val="0"/>
          <w:sz w:val="28"/>
          <w:szCs w:val="28"/>
        </w:rPr>
        <w:t>Card</w:t>
      </w:r>
      <w:r w:rsidRPr="000A6650">
        <w:rPr>
          <w:rFonts w:ascii="Open Sans" w:eastAsia="宋体" w:hAnsi="Open Sans" w:cs="Open Sans"/>
          <w:color w:val="222222"/>
          <w:kern w:val="0"/>
          <w:sz w:val="32"/>
          <w:szCs w:val="32"/>
        </w:rPr>
        <w:t xml:space="preserve"> </w:t>
      </w:r>
    </w:p>
    <w:p w14:paraId="4587404B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Each card has three components:</w:t>
      </w:r>
    </w:p>
    <w:p w14:paraId="70BA52A9" w14:textId="77777777" w:rsidR="000A6650" w:rsidRPr="000A6650" w:rsidRDefault="000A6650" w:rsidP="000A6650">
      <w:pPr>
        <w:widowControl/>
        <w:numPr>
          <w:ilvl w:val="0"/>
          <w:numId w:val="2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Number</w:t>
      </w:r>
    </w:p>
    <w:p w14:paraId="3702204C" w14:textId="77777777" w:rsidR="000A6650" w:rsidRPr="000A6650" w:rsidRDefault="000A6650" w:rsidP="000A6650">
      <w:pPr>
        <w:widowControl/>
        <w:numPr>
          <w:ilvl w:val="0"/>
          <w:numId w:val="2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Colour</w:t>
      </w:r>
      <w:proofErr w:type="spellEnd"/>
    </w:p>
    <w:p w14:paraId="679DC3AC" w14:textId="77777777" w:rsidR="000A6650" w:rsidRPr="000A6650" w:rsidRDefault="000A6650" w:rsidP="000A6650">
      <w:pPr>
        <w:widowControl/>
        <w:numPr>
          <w:ilvl w:val="0"/>
          <w:numId w:val="2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Shape</w:t>
      </w:r>
    </w:p>
    <w:p w14:paraId="2A6882F0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lastRenderedPageBreak/>
        <w:t>You can track these however you choose, but there should be a reasonably obvious way to do this.</w:t>
      </w:r>
    </w:p>
    <w:p w14:paraId="067408C8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The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Card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class should have the following methods:</w:t>
      </w:r>
    </w:p>
    <w:p w14:paraId="2C81A119" w14:textId="77777777" w:rsidR="000A6650" w:rsidRPr="000A6650" w:rsidRDefault="000A6650" w:rsidP="000A6650">
      <w:pPr>
        <w:widowControl/>
        <w:numPr>
          <w:ilvl w:val="0"/>
          <w:numId w:val="3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a single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public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constructor that takes three parameters: a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Shape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an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int</w:t>
      </w:r>
    </w:p>
    <w:p w14:paraId="040DF7A7" w14:textId="77777777" w:rsidR="000A6650" w:rsidRPr="000A6650" w:rsidRDefault="000A6650" w:rsidP="000A6650">
      <w:pPr>
        <w:widowControl/>
        <w:numPr>
          <w:ilvl w:val="0"/>
          <w:numId w:val="3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it shouldn't have any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public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</w:t>
      </w:r>
      <w:proofErr w:type="gram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data</w:t>
      </w:r>
      <w:proofErr w:type="gramEnd"/>
    </w:p>
    <w:p w14:paraId="26E284A8" w14:textId="77777777" w:rsidR="000A6650" w:rsidRPr="000A6650" w:rsidRDefault="000A6650" w:rsidP="000A6650">
      <w:pPr>
        <w:widowControl/>
        <w:numPr>
          <w:ilvl w:val="0"/>
          <w:numId w:val="3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three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public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methods, each with no parameters and returning the requested </w:t>
      </w:r>
      <w:proofErr w:type="gram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data</w:t>
      </w:r>
      <w:proofErr w:type="gramEnd"/>
    </w:p>
    <w:p w14:paraId="5B07E357" w14:textId="77777777" w:rsidR="000A6650" w:rsidRPr="000A6650" w:rsidRDefault="000A6650" w:rsidP="000A6650">
      <w:pPr>
        <w:widowControl/>
        <w:numPr>
          <w:ilvl w:val="1"/>
          <w:numId w:val="3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getColour</w:t>
      </w:r>
      <w:proofErr w:type="spellEnd"/>
    </w:p>
    <w:p w14:paraId="58A9774A" w14:textId="77777777" w:rsidR="000A6650" w:rsidRPr="000A6650" w:rsidRDefault="000A6650" w:rsidP="000A6650">
      <w:pPr>
        <w:widowControl/>
        <w:numPr>
          <w:ilvl w:val="1"/>
          <w:numId w:val="3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getShape</w:t>
      </w:r>
      <w:proofErr w:type="spellEnd"/>
    </w:p>
    <w:p w14:paraId="7852474B" w14:textId="77777777" w:rsidR="000A6650" w:rsidRPr="000A6650" w:rsidRDefault="000A6650" w:rsidP="000A6650">
      <w:pPr>
        <w:widowControl/>
        <w:numPr>
          <w:ilvl w:val="1"/>
          <w:numId w:val="3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getNumber</w:t>
      </w:r>
      <w:proofErr w:type="spellEnd"/>
    </w:p>
    <w:p w14:paraId="0785FA4A" w14:textId="77777777" w:rsidR="000A6650" w:rsidRPr="000A6650" w:rsidRDefault="000A6650" w:rsidP="000A6650">
      <w:pPr>
        <w:widowControl/>
        <w:numPr>
          <w:ilvl w:val="0"/>
          <w:numId w:val="4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A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public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toString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method that overrides the standard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toString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method, returning the card data in the format "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number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</w:t>
      </w:r>
      <w:proofErr w:type="gram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shape</w:t>
      </w:r>
      <w:proofErr w:type="gram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" </w:t>
      </w:r>
    </w:p>
    <w:p w14:paraId="39DFAE0B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outlineLvl w:val="1"/>
        <w:rPr>
          <w:rFonts w:ascii="Open Sans" w:eastAsia="宋体" w:hAnsi="Open Sans" w:cs="Open Sans"/>
          <w:color w:val="222222"/>
          <w:kern w:val="0"/>
          <w:sz w:val="32"/>
          <w:szCs w:val="32"/>
        </w:rPr>
      </w:pPr>
      <w:r w:rsidRPr="000A6650">
        <w:rPr>
          <w:rFonts w:ascii="Open Sans" w:eastAsia="宋体" w:hAnsi="Open Sans" w:cs="Open Sans"/>
          <w:color w:val="222222"/>
          <w:kern w:val="0"/>
          <w:sz w:val="32"/>
          <w:szCs w:val="32"/>
        </w:rPr>
        <w:t xml:space="preserve">The </w:t>
      </w:r>
      <w:r w:rsidRPr="000A6650">
        <w:rPr>
          <w:rFonts w:ascii="Source Code Pro" w:eastAsia="宋体" w:hAnsi="Source Code Pro" w:cs="宋体"/>
          <w:color w:val="222222"/>
          <w:kern w:val="0"/>
          <w:sz w:val="28"/>
          <w:szCs w:val="28"/>
        </w:rPr>
        <w:t>Player</w:t>
      </w:r>
    </w:p>
    <w:p w14:paraId="5524A892" w14:textId="77777777" w:rsidR="000A6650" w:rsidRPr="000A6650" w:rsidRDefault="000A6650" w:rsidP="000A6650">
      <w:pPr>
        <w:widowControl/>
        <w:shd w:val="clear" w:color="auto" w:fill="FFFFFF"/>
        <w:spacing w:before="100" w:beforeAutospacing="1" w:after="100" w:after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A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Player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should have </w:t>
      </w:r>
      <w:r w:rsidRPr="000A6650">
        <w:rPr>
          <w:rFonts w:ascii="Open Sans" w:eastAsia="宋体" w:hAnsi="Open Sans" w:cs="Open Sans"/>
          <w:i/>
          <w:iCs/>
          <w:color w:val="222222"/>
          <w:kern w:val="0"/>
          <w:sz w:val="23"/>
          <w:szCs w:val="23"/>
        </w:rPr>
        <w:t>only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these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public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methods:</w:t>
      </w:r>
    </w:p>
    <w:p w14:paraId="7A63DB4D" w14:textId="77777777" w:rsidR="000A6650" w:rsidRPr="000A6650" w:rsidRDefault="000A6650" w:rsidP="000A6650">
      <w:pPr>
        <w:widowControl/>
        <w:numPr>
          <w:ilvl w:val="0"/>
          <w:numId w:val="5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a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public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constructor that takes a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List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of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Card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s.</w:t>
      </w:r>
    </w:p>
    <w:p w14:paraId="63E1193F" w14:textId="77777777" w:rsidR="000A6650" w:rsidRPr="000A6650" w:rsidRDefault="000A6650" w:rsidP="000A6650">
      <w:pPr>
        <w:widowControl/>
        <w:numPr>
          <w:ilvl w:val="0"/>
          <w:numId w:val="5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howManyColour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which takes a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as a parameter and returns an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int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with how many of the specified </w:t>
      </w:r>
      <w:proofErr w:type="spell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cards the player is holding.</w:t>
      </w:r>
    </w:p>
    <w:p w14:paraId="4D9284E4" w14:textId="77777777" w:rsidR="000A6650" w:rsidRPr="000A6650" w:rsidRDefault="000A6650" w:rsidP="000A6650">
      <w:pPr>
        <w:widowControl/>
        <w:numPr>
          <w:ilvl w:val="0"/>
          <w:numId w:val="5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howManyShape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taking a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Shape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as a parameter and returns an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int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with the same logic as above, but for a shape.</w:t>
      </w:r>
    </w:p>
    <w:p w14:paraId="0900F41A" w14:textId="77777777" w:rsidR="000A6650" w:rsidRPr="000A6650" w:rsidRDefault="000A6650" w:rsidP="000A6650">
      <w:pPr>
        <w:widowControl/>
        <w:numPr>
          <w:ilvl w:val="0"/>
          <w:numId w:val="5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lastRenderedPageBreak/>
        <w:t>howManyNumber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as above, but takes an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int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parameter and functions as above, but for the number property.</w:t>
      </w:r>
    </w:p>
    <w:p w14:paraId="04A131B0" w14:textId="77777777" w:rsidR="000A6650" w:rsidRPr="000A6650" w:rsidRDefault="000A6650" w:rsidP="000A6650">
      <w:pPr>
        <w:widowControl/>
        <w:numPr>
          <w:ilvl w:val="0"/>
          <w:numId w:val="5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howManyColourNumber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which takes a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an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int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returns how many cards with both that </w:t>
      </w:r>
      <w:proofErr w:type="spellStart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number the player is holding.</w:t>
      </w:r>
    </w:p>
    <w:p w14:paraId="36FBCECE" w14:textId="77777777" w:rsidR="000A6650" w:rsidRPr="000A6650" w:rsidRDefault="000A6650" w:rsidP="000A6650">
      <w:pPr>
        <w:widowControl/>
        <w:numPr>
          <w:ilvl w:val="0"/>
          <w:numId w:val="5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howManyColourShape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as before, with taking a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Colour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a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Shape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checking the players cards for those properties.</w:t>
      </w:r>
    </w:p>
    <w:p w14:paraId="75399291" w14:textId="77777777" w:rsidR="000A6650" w:rsidRPr="000A6650" w:rsidRDefault="000A6650" w:rsidP="000A6650">
      <w:pPr>
        <w:widowControl/>
        <w:numPr>
          <w:ilvl w:val="0"/>
          <w:numId w:val="5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howManyShapeNumber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, again, as before, but checking the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Shape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and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Number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.</w:t>
      </w:r>
    </w:p>
    <w:p w14:paraId="3CB8CDCC" w14:textId="77777777" w:rsidR="000A6650" w:rsidRPr="000A6650" w:rsidRDefault="000A6650" w:rsidP="000A6650">
      <w:pPr>
        <w:widowControl/>
        <w:numPr>
          <w:ilvl w:val="0"/>
          <w:numId w:val="5"/>
        </w:numPr>
        <w:shd w:val="clear" w:color="auto" w:fill="FFFFFF"/>
        <w:spacing w:before="60" w:after="60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hasCard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which takes a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Card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as a parameter and returns a </w:t>
      </w:r>
      <w:proofErr w:type="spellStart"/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boolean</w:t>
      </w:r>
      <w:proofErr w:type="spellEnd"/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if the player is holding that card.</w:t>
      </w:r>
    </w:p>
    <w:p w14:paraId="18BBCE2C" w14:textId="77777777" w:rsidR="000A6650" w:rsidRPr="000A6650" w:rsidRDefault="000A6650" w:rsidP="000A6650">
      <w:pPr>
        <w:widowControl/>
        <w:shd w:val="clear" w:color="auto" w:fill="FFFFFF"/>
        <w:spacing w:before="100" w:beforeAutospacing="1"/>
        <w:jc w:val="left"/>
        <w:rPr>
          <w:rFonts w:ascii="Open Sans" w:eastAsia="宋体" w:hAnsi="Open Sans" w:cs="Open Sans"/>
          <w:color w:val="222222"/>
          <w:kern w:val="0"/>
          <w:sz w:val="23"/>
          <w:szCs w:val="23"/>
        </w:rPr>
      </w:pP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Player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 xml:space="preserve"> will also need variables to keep track of relevant data, these should all be </w:t>
      </w:r>
      <w:r w:rsidRPr="000A6650">
        <w:rPr>
          <w:rFonts w:ascii="Source Code Pro" w:eastAsia="宋体" w:hAnsi="Source Code Pro" w:cs="宋体"/>
          <w:color w:val="222222"/>
          <w:kern w:val="0"/>
          <w:sz w:val="20"/>
          <w:szCs w:val="20"/>
        </w:rPr>
        <w:t>private</w:t>
      </w:r>
      <w:r w:rsidRPr="000A6650">
        <w:rPr>
          <w:rFonts w:ascii="Open Sans" w:eastAsia="宋体" w:hAnsi="Open Sans" w:cs="Open Sans"/>
          <w:color w:val="222222"/>
          <w:kern w:val="0"/>
          <w:sz w:val="23"/>
          <w:szCs w:val="23"/>
        </w:rPr>
        <w:t>.</w:t>
      </w:r>
    </w:p>
    <w:p w14:paraId="07AB2A03" w14:textId="77777777" w:rsidR="00E9594C" w:rsidRPr="000A6650" w:rsidRDefault="00E9594C"/>
    <w:sectPr w:rsidR="00E9594C" w:rsidRPr="000A6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30003"/>
    <w:multiLevelType w:val="multilevel"/>
    <w:tmpl w:val="5E3C8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8078D"/>
    <w:multiLevelType w:val="multilevel"/>
    <w:tmpl w:val="949E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715020"/>
    <w:multiLevelType w:val="multilevel"/>
    <w:tmpl w:val="3BF8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D68A2"/>
    <w:multiLevelType w:val="multilevel"/>
    <w:tmpl w:val="C4CC6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2E0A37"/>
    <w:multiLevelType w:val="multilevel"/>
    <w:tmpl w:val="20A02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5798755">
    <w:abstractNumId w:val="0"/>
  </w:num>
  <w:num w:numId="2" w16cid:durableId="562957785">
    <w:abstractNumId w:val="3"/>
  </w:num>
  <w:num w:numId="3" w16cid:durableId="220212870">
    <w:abstractNumId w:val="4"/>
  </w:num>
  <w:num w:numId="4" w16cid:durableId="1424491188">
    <w:abstractNumId w:val="1"/>
  </w:num>
  <w:num w:numId="5" w16cid:durableId="15612100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650"/>
    <w:rsid w:val="000A6650"/>
    <w:rsid w:val="006C0FC3"/>
    <w:rsid w:val="00E9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68B04"/>
  <w15:chartTrackingRefBased/>
  <w15:docId w15:val="{FD097315-AD36-4DD7-BA6F-8E243F21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A665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66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665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665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665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665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665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665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665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665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A66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66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6650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6650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6650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6650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6650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6650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A665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66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665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665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665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66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66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66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66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66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6650"/>
    <w:rPr>
      <w:b/>
      <w:bCs/>
      <w:smallCaps/>
      <w:color w:val="2F5496" w:themeColor="accent1" w:themeShade="BF"/>
      <w:spacing w:val="5"/>
    </w:rPr>
  </w:style>
  <w:style w:type="paragraph" w:customStyle="1" w:styleId="amber-el">
    <w:name w:val="amber-el"/>
    <w:basedOn w:val="Normal"/>
    <w:rsid w:val="000A665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A66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410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恺麟 陈</dc:creator>
  <cp:keywords/>
  <dc:description/>
  <cp:lastModifiedBy>恺麟 陈</cp:lastModifiedBy>
  <cp:revision>1</cp:revision>
  <dcterms:created xsi:type="dcterms:W3CDTF">2024-05-16T08:19:00Z</dcterms:created>
  <dcterms:modified xsi:type="dcterms:W3CDTF">2024-05-16T08:19:00Z</dcterms:modified>
</cp:coreProperties>
</file>