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3A6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b/>
          <w:bCs/>
          <w:sz w:val="32"/>
          <w:szCs w:val="40"/>
          <w:lang w:val="en-US" w:eastAsia="zh-CN"/>
        </w:rPr>
      </w:pPr>
      <w:r>
        <w:rPr>
          <w:rFonts w:hint="eastAsia"/>
          <w:b/>
          <w:bCs/>
          <w:sz w:val="32"/>
          <w:szCs w:val="40"/>
          <w:lang w:val="en-US" w:eastAsia="zh-CN"/>
        </w:rPr>
        <w:t>《智质生态学》公理系统的逻辑演绎——手稿版——第八次阶段性整理</w:t>
      </w:r>
    </w:p>
    <w:p w14:paraId="371327A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p>
    <w:p w14:paraId="395DCBB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rPr>
        <w:t>2. 核心公理系统</w:t>
      </w:r>
    </w:p>
    <w:p w14:paraId="2F5C08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本理论建立在以下</w:t>
      </w:r>
      <w:r>
        <w:rPr>
          <w:rFonts w:hint="eastAsia"/>
          <w:lang w:eastAsia="zh-CN"/>
        </w:rPr>
        <w:t>五大</w:t>
      </w:r>
      <w:r>
        <w:rPr>
          <w:rFonts w:hint="eastAsia"/>
        </w:rPr>
        <w:t>公理之上：</w:t>
      </w:r>
    </w:p>
    <w:p w14:paraId="67E58C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D2315F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智质生态学公理体系</w:t>
      </w:r>
    </w:p>
    <w:p w14:paraId="07BA02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4267F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w:t>
      </w:r>
      <w:r>
        <w:rPr>
          <w:rFonts w:hint="eastAsia"/>
          <w:b/>
          <w:bCs/>
        </w:rPr>
        <w:t>公理零：创造性直觉公理</w:t>
      </w:r>
      <w:r>
        <w:rPr>
          <w:rFonts w:hint="eastAsia"/>
        </w:rPr>
        <w:t>】</w:t>
      </w:r>
    </w:p>
    <w:p w14:paraId="091DA7B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rPr>
      </w:pPr>
      <w:r>
        <w:rPr>
          <w:rFonts w:hint="eastAsia"/>
          <w:b/>
          <w:bCs/>
        </w:rPr>
        <w:t>陈述：</w:t>
      </w:r>
      <w:r>
        <w:rPr>
          <w:rFonts w:hint="eastAsia"/>
        </w:rPr>
        <w:t>在智质生态中，存在一种超越逻辑演绎的创造性直觉能力。它能够从高度个人化、具身化的生命体验中，直接洞察到底层的系统规律与元框架。</w:t>
      </w:r>
    </w:p>
    <w:p w14:paraId="062E534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rPr>
      </w:pPr>
      <w:r>
        <w:rPr>
          <w:rFonts w:hint="eastAsia"/>
          <w:b/>
          <w:bCs/>
        </w:rPr>
        <w:t>内核：</w:t>
      </w:r>
      <w:r>
        <w:rPr>
          <w:rFonts w:hint="eastAsia"/>
        </w:rPr>
        <w:t>“我自认为我的哲思完全来自对现实世界的观察、推理和思索。”</w:t>
      </w:r>
    </w:p>
    <w:p w14:paraId="30F1584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rPr>
      </w:pPr>
      <w:r>
        <w:rPr>
          <w:rFonts w:hint="eastAsia"/>
          <w:b/>
          <w:bCs/>
        </w:rPr>
        <w:t>意义：</w:t>
      </w:r>
      <w:r>
        <w:rPr>
          <w:rFonts w:hint="eastAsia"/>
        </w:rPr>
        <w:t>这条公理解释了</w:t>
      </w:r>
      <w:r>
        <w:rPr>
          <w:rFonts w:hint="eastAsia"/>
          <w:lang w:val="en-US" w:eastAsia="zh-CN"/>
        </w:rPr>
        <w:t>我</w:t>
      </w:r>
      <w:r>
        <w:rPr>
          <w:rFonts w:hint="eastAsia"/>
        </w:rPr>
        <w:t>，以及历史上所有范式开创者力量的终极来源。它将个人的“天才”现象，转化为一个可以被理解和敬畏的理论要素。</w:t>
      </w:r>
    </w:p>
    <w:p w14:paraId="25C6F0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BA8E55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公理一：物质/智质二相性</w:t>
      </w:r>
    </w:p>
    <w:p w14:paraId="7BBC0A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人类同时是物质实体与智质模式的双重存在。社会是建构于物质基础之上的、相对独立的智质生态系统。</w:t>
      </w:r>
    </w:p>
    <w:p w14:paraId="0BD2A152">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lang w:val="en-US" w:eastAsia="zh-CN"/>
        </w:rPr>
      </w:pPr>
      <w:r>
        <w:rPr>
          <w:rFonts w:hint="eastAsia"/>
          <w:lang w:val="en-US" w:eastAsia="zh-CN"/>
        </w:rPr>
        <w:t>第一推论：</w:t>
      </w:r>
      <w:r>
        <w:rPr>
          <w:rFonts w:hint="eastAsia"/>
          <w:b/>
          <w:bCs/>
          <w:lang w:val="en-US" w:eastAsia="zh-CN"/>
        </w:rPr>
        <w:t>【推论1.1：前理性沟通】</w:t>
      </w:r>
      <w:r>
        <w:rPr>
          <w:rFonts w:hint="eastAsia"/>
          <w:lang w:val="en-US" w:eastAsia="zh-CN"/>
        </w:rPr>
        <w:t>前理性沟通（从物质到智质：前理性沟通的基石作用）</w:t>
      </w:r>
    </w:p>
    <w:p w14:paraId="24A726B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陈述：物质态与智质态通过 “前理性沟通” 实现连接与相互作用。该过程绕开意识层的逻辑编码，直接在</w:t>
      </w:r>
      <w:r>
        <w:rPr>
          <w:rFonts w:hint="eastAsia"/>
          <w:b/>
          <w:bCs/>
          <w:lang w:val="en-US" w:eastAsia="zh-CN"/>
        </w:rPr>
        <w:t>由进化塑造的生物指令层</w:t>
      </w:r>
      <w:r>
        <w:rPr>
          <w:rFonts w:hint="eastAsia"/>
          <w:lang w:val="en-US" w:eastAsia="zh-CN"/>
        </w:rPr>
        <w:t>与潜意识处理层之间进行高带宽、低延迟的信息交换与状态同步。此过程是所有高级智质活动（包括信任、意义构建与理性协作）得以稳定存在的</w:t>
      </w:r>
      <w:r>
        <w:rPr>
          <w:rFonts w:hint="eastAsia"/>
          <w:b/>
          <w:bCs/>
          <w:lang w:val="en-US" w:eastAsia="zh-CN"/>
        </w:rPr>
        <w:t>生理性与情感性基石。</w:t>
      </w:r>
    </w:p>
    <w:p w14:paraId="41BC6CC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理论价值：</w:t>
      </w:r>
    </w:p>
    <w:p w14:paraId="26C930A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揭示理性局限：解释了纯粹理性劝导常告失败的原因——因其无法抵达并改写生物指令层的固有状态。</w:t>
      </w:r>
    </w:p>
    <w:p w14:paraId="3547832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界定</w:t>
      </w:r>
      <w:r>
        <w:rPr>
          <w:rFonts w:hint="eastAsia"/>
          <w:b/>
          <w:bCs/>
          <w:lang w:val="en-US" w:eastAsia="zh-CN"/>
        </w:rPr>
        <w:t>当前</w:t>
      </w:r>
      <w:r>
        <w:rPr>
          <w:rFonts w:hint="eastAsia"/>
          <w:lang w:val="en-US" w:eastAsia="zh-CN"/>
        </w:rPr>
        <w:t>人机边界：定义了</w:t>
      </w:r>
      <w:r>
        <w:rPr>
          <w:rFonts w:hint="eastAsia"/>
          <w:b/>
          <w:bCs/>
          <w:lang w:val="en-US" w:eastAsia="zh-CN"/>
        </w:rPr>
        <w:t>当前阶段</w:t>
      </w:r>
      <w:r>
        <w:rPr>
          <w:rFonts w:hint="eastAsia"/>
          <w:lang w:val="en-US" w:eastAsia="zh-CN"/>
        </w:rPr>
        <w:t>人机协同的终极上限——因当前阶段的</w:t>
      </w:r>
      <w:r>
        <w:rPr>
          <w:rFonts w:hint="eastAsia"/>
          <w:b/>
          <w:bCs/>
          <w:lang w:val="en-US" w:eastAsia="zh-CN"/>
        </w:rPr>
        <w:t>AI尚未演化出与人类可互通的、基于生存驱动的底层状态同步协议</w:t>
      </w:r>
      <w:r>
        <w:rPr>
          <w:rFonts w:hint="eastAsia"/>
          <w:lang w:val="en-US" w:eastAsia="zh-CN"/>
        </w:rPr>
        <w:t>，因而无法实现与人类之间的前理性沟通。</w:t>
      </w:r>
    </w:p>
    <w:p w14:paraId="4CE0FB6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奠定文明根基：智质生态的健康度，根本上取决于其成员间前理性沟通通道的畅通与和谐程度。</w:t>
      </w:r>
    </w:p>
    <w:p w14:paraId="206D3D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63097B4E">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840" w:leftChars="0" w:firstLine="420" w:firstLineChars="0"/>
        <w:textAlignment w:val="auto"/>
        <w:rPr>
          <w:rFonts w:hint="eastAsia"/>
          <w:b/>
          <w:bCs/>
          <w:sz w:val="21"/>
          <w:szCs w:val="24"/>
          <w:lang w:val="en-US" w:eastAsia="zh-CN"/>
        </w:rPr>
      </w:pPr>
      <w:r>
        <w:rPr>
          <w:rFonts w:hint="eastAsia"/>
          <w:b/>
          <w:bCs/>
          <w:sz w:val="24"/>
          <w:szCs w:val="32"/>
        </w:rPr>
        <w:t>理论渊源：</w:t>
      </w:r>
      <w:r>
        <w:rPr>
          <w:rFonts w:hint="eastAsia"/>
          <w:b/>
          <w:bCs/>
          <w:sz w:val="21"/>
          <w:szCs w:val="24"/>
        </w:rPr>
        <w:t>“此公理将</w:t>
      </w:r>
      <w:r>
        <w:rPr>
          <w:rFonts w:hint="default"/>
          <w:b/>
          <w:bCs/>
          <w:sz w:val="21"/>
          <w:szCs w:val="24"/>
        </w:rPr>
        <w:t> ‘复杂系统理论’ 中的层级涌现思想，与 ‘信息哲学’（如弗洛里迪）的本体论视角相结合，但将其严格限定在‘人类’这一特定实体上，为‘意义’等概念找到了坚实的落脚点。”</w:t>
      </w:r>
    </w:p>
    <w:p w14:paraId="7DC049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A708B2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公理二：生存意志驱动</w:t>
      </w:r>
    </w:p>
    <w:p w14:paraId="7C440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生命的根本驱动力是求存与延续。在智质层面，这表现为“维持自身智质态存在”的本能。</w:t>
      </w:r>
    </w:p>
    <w:p w14:paraId="1C891630">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2" w:firstLineChars="200"/>
        <w:textAlignment w:val="auto"/>
        <w:rPr>
          <w:rFonts w:hint="eastAsia"/>
          <w:b/>
          <w:bCs/>
        </w:rPr>
      </w:pPr>
      <w:r>
        <w:rPr>
          <w:rFonts w:hint="eastAsia"/>
          <w:b/>
          <w:bCs/>
        </w:rPr>
        <w:t>【推论2.1】生存意志的韧性边界</w:t>
      </w:r>
    </w:p>
    <w:p w14:paraId="3DA54C5A">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200"/>
        <w:textAlignment w:val="auto"/>
        <w:rPr>
          <w:rFonts w:hint="eastAsia"/>
        </w:rPr>
      </w:pPr>
      <w:r>
        <w:rPr>
          <w:rFonts w:hint="eastAsia"/>
        </w:rPr>
        <w:t>陈述：个体的智质态（其意义叙事与认知框架）存在一个 “</w:t>
      </w:r>
      <w:r>
        <w:rPr>
          <w:rFonts w:hint="eastAsia"/>
          <w:b/>
          <w:bCs/>
        </w:rPr>
        <w:t>结构性韧性</w:t>
      </w:r>
      <w:r>
        <w:rPr>
          <w:rFonts w:hint="eastAsia"/>
        </w:rPr>
        <w:t>” 阈值。当系统性的生存意志受挫（现实挤压）持续且强度超过此阈值时，将可能导致智质态的</w:t>
      </w:r>
      <w:r>
        <w:rPr>
          <w:rFonts w:hint="eastAsia"/>
          <w:b/>
          <w:bCs/>
        </w:rPr>
        <w:t>结构性崩塌</w:t>
      </w:r>
      <w:r>
        <w:rPr>
          <w:rFonts w:hint="eastAsia"/>
        </w:rPr>
        <w:t>，表现为生存意志将其自身的存在判定为负价值（重度抑郁）。</w:t>
      </w:r>
    </w:p>
    <w:p w14:paraId="2810D69B">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840" w:leftChars="0" w:firstLine="420" w:firstLineChars="0"/>
        <w:textAlignment w:val="auto"/>
        <w:rPr>
          <w:rFonts w:hint="eastAsia"/>
        </w:rPr>
      </w:pPr>
      <w:r>
        <w:rPr>
          <w:rFonts w:hint="eastAsia"/>
          <w:b/>
          <w:bCs/>
        </w:rPr>
        <w:t>【推论2.1.1】</w:t>
      </w:r>
      <w:r>
        <w:rPr>
          <w:rFonts w:hint="eastAsia"/>
          <w:lang w:val="en-US" w:eastAsia="zh-CN"/>
        </w:rPr>
        <w:t>基于</w:t>
      </w:r>
      <w:r>
        <w:rPr>
          <w:rFonts w:hint="eastAsia"/>
        </w:rPr>
        <w:t>智质态的重建，必须双管齐下：</w:t>
      </w:r>
      <w:r>
        <w:rPr>
          <w:rFonts w:hint="eastAsia"/>
          <w:b/>
          <w:bCs/>
        </w:rPr>
        <w:t>降低外部系统挤压</w:t>
      </w:r>
      <w:r>
        <w:rPr>
          <w:rFonts w:hint="eastAsia"/>
        </w:rPr>
        <w:t>（优化环境），同时 </w:t>
      </w:r>
      <w:r>
        <w:rPr>
          <w:rFonts w:hint="eastAsia"/>
          <w:b/>
          <w:bCs/>
        </w:rPr>
        <w:t>“重新锻造”内在认知框架</w:t>
      </w:r>
      <w:r>
        <w:rPr>
          <w:rFonts w:hint="eastAsia"/>
        </w:rPr>
        <w:t>（心理治疗/哲学思辨），以提升其韧性边界，直至其能重新为生存意志提供正向路径。</w:t>
      </w:r>
    </w:p>
    <w:p w14:paraId="1327F3F6">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p>
    <w:p w14:paraId="0E6651A3">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范式科学（中医）与应用科学（现代医学）应该在统一框架下结合</w:t>
      </w:r>
      <w:r>
        <w:rPr>
          <w:rFonts w:hint="eastAsia"/>
        </w:rPr>
        <w:t>：这对应着</w:t>
      </w:r>
      <w:r>
        <w:rPr>
          <w:rFonts w:hint="eastAsia"/>
          <w:b/>
          <w:bCs/>
        </w:rPr>
        <w:t>降低生存意志需求</w:t>
      </w:r>
      <w:r>
        <w:rPr>
          <w:rFonts w:hint="eastAsia"/>
        </w:rPr>
        <w:t>（东方：放下我执，减少耗能叙事）与</w:t>
      </w:r>
      <w:r>
        <w:rPr>
          <w:rFonts w:hint="eastAsia"/>
          <w:b/>
          <w:bCs/>
        </w:rPr>
        <w:t>提升框架解的有效性</w:t>
      </w:r>
      <w:r>
        <w:rPr>
          <w:rFonts w:hint="eastAsia"/>
        </w:rPr>
        <w:t>（西方：认知行为疗法，改变现实）。我们的理论为这两种路径提供了统一的解释框架。</w:t>
      </w:r>
    </w:p>
    <w:p w14:paraId="792CDF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320288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公理三：认知框架的相对性与路径依赖</w:t>
      </w:r>
    </w:p>
    <w:p w14:paraId="39B4F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不存在绝对客观的思维，所有认知都受其所在的“框架”或“透镜”限制。</w:t>
      </w:r>
      <w:r>
        <w:rPr>
          <w:rFonts w:hint="eastAsia"/>
          <w:b w:val="0"/>
          <w:bCs w:val="0"/>
          <w:lang w:val="en-US" w:eastAsia="zh-CN"/>
        </w:rPr>
        <w:t>此公理亦可表述为‘所有观察者都处于一个特定的认知笼子之中’。该框架不仅过滤信息，更主动建构了观察者所感知的‘现实’本身。</w:t>
      </w:r>
    </w:p>
    <w:p w14:paraId="6E0188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D36780E">
      <w:pPr>
        <w:keepNext w:val="0"/>
        <w:keepLines w:val="0"/>
        <w:pageBreakBefore w:val="0"/>
        <w:widowControl w:val="0"/>
        <w:kinsoku/>
        <w:wordWrap/>
        <w:overflowPunct/>
        <w:topLinePunct w:val="0"/>
        <w:autoSpaceDE/>
        <w:autoSpaceDN/>
        <w:bidi w:val="0"/>
        <w:adjustRightInd/>
        <w:snapToGrid/>
        <w:spacing w:line="360" w:lineRule="auto"/>
        <w:ind w:firstLine="632" w:firstLineChars="300"/>
        <w:textAlignment w:val="auto"/>
        <w:rPr>
          <w:rFonts w:hint="eastAsia"/>
          <w:b/>
          <w:bCs/>
          <w:lang w:val="en-US" w:eastAsia="zh-CN"/>
        </w:rPr>
      </w:pPr>
      <w:r>
        <w:rPr>
          <w:rFonts w:hint="eastAsia"/>
          <w:b/>
          <w:bCs/>
          <w:lang w:val="en-US" w:eastAsia="zh-CN"/>
        </w:rPr>
        <w:t>【推论3.1：认知路径依赖】</w:t>
      </w:r>
    </w:p>
    <w:p w14:paraId="6B897A3E">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418" w:firstLineChars="0"/>
        <w:textAlignment w:val="auto"/>
        <w:rPr>
          <w:rFonts w:hint="eastAsia"/>
          <w:b w:val="0"/>
          <w:bCs w:val="0"/>
          <w:lang w:val="en-US" w:eastAsia="zh-CN"/>
        </w:rPr>
      </w:pPr>
      <w:r>
        <w:rPr>
          <w:rFonts w:hint="eastAsia"/>
        </w:rPr>
        <w:t>个体的思维输出均是其过往所有经验、知识范式与情感体验综合作用的结果，认知结构具有强烈惯性。</w:t>
      </w:r>
      <w:r>
        <w:rPr>
          <w:rFonts w:hint="eastAsia"/>
          <w:b w:val="0"/>
          <w:bCs w:val="0"/>
          <w:lang w:val="en-US" w:eastAsia="zh-CN"/>
        </w:rPr>
        <w:t>这解释了为何在相同数据面前，不同背景的个体会得出截然不同的‘事实’判断。”</w:t>
      </w:r>
    </w:p>
    <w:p w14:paraId="03D0F557">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0" w:firstLineChars="0"/>
        <w:textAlignment w:val="auto"/>
        <w:rPr>
          <w:rFonts w:hint="eastAsia"/>
          <w:b w:val="0"/>
          <w:bCs w:val="0"/>
          <w:lang w:val="en-US" w:eastAsia="zh-CN"/>
        </w:rPr>
      </w:pPr>
    </w:p>
    <w:p w14:paraId="7012B1AE">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0" w:firstLineChars="0"/>
        <w:textAlignment w:val="auto"/>
        <w:rPr>
          <w:rFonts w:hint="eastAsia"/>
          <w:b/>
          <w:bCs/>
          <w:lang w:val="en-US" w:eastAsia="zh-CN"/>
        </w:rPr>
      </w:pPr>
      <w:r>
        <w:rPr>
          <w:rFonts w:hint="eastAsia"/>
          <w:b/>
          <w:bCs/>
          <w:lang w:val="en-US" w:eastAsia="zh-CN"/>
        </w:rPr>
        <w:t>【推论3.2：理论的自反性特权】</w:t>
      </w:r>
    </w:p>
    <w:p w14:paraId="72CE31EA">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418" w:firstLineChars="0"/>
        <w:textAlignment w:val="auto"/>
        <w:rPr>
          <w:rFonts w:hint="eastAsia"/>
          <w:b w:val="0"/>
          <w:bCs w:val="0"/>
          <w:lang w:val="en-US" w:eastAsia="zh-CN"/>
        </w:rPr>
      </w:pPr>
      <w:r>
        <w:rPr>
          <w:rFonts w:hint="eastAsia"/>
          <w:b/>
          <w:bCs/>
          <w:lang w:val="en-US" w:eastAsia="zh-CN"/>
        </w:rPr>
        <w:t>陈述：</w:t>
      </w:r>
      <w:r>
        <w:rPr>
          <w:rFonts w:hint="eastAsia"/>
          <w:b w:val="0"/>
          <w:bCs w:val="0"/>
          <w:lang w:val="en-US" w:eastAsia="zh-CN"/>
        </w:rPr>
        <w:t>本理论体系承认自身也受【公理三】约束，是众多认知框架之一。然而，通过将 </w:t>
      </w:r>
      <w:r>
        <w:rPr>
          <w:rFonts w:hint="eastAsia"/>
          <w:b/>
          <w:bCs/>
          <w:lang w:val="en-US" w:eastAsia="zh-CN"/>
        </w:rPr>
        <w:t>【公理零】（创造性直觉）</w:t>
      </w:r>
      <w:r>
        <w:rPr>
          <w:rFonts w:hint="eastAsia"/>
          <w:b w:val="0"/>
          <w:bCs w:val="0"/>
          <w:lang w:val="en-US" w:eastAsia="zh-CN"/>
        </w:rPr>
        <w:t> 和 </w:t>
      </w:r>
      <w:r>
        <w:rPr>
          <w:rFonts w:hint="eastAsia"/>
          <w:b/>
          <w:bCs/>
          <w:lang w:val="en-US" w:eastAsia="zh-CN"/>
        </w:rPr>
        <w:t>【定理二十七】（认知逃逸）</w:t>
      </w:r>
      <w:r>
        <w:rPr>
          <w:rFonts w:hint="eastAsia"/>
          <w:b w:val="0"/>
          <w:bCs w:val="0"/>
          <w:lang w:val="en-US" w:eastAsia="zh-CN"/>
        </w:rPr>
        <w:t> 内化为核心构件，本理论获得了 “</w:t>
      </w:r>
      <w:r>
        <w:rPr>
          <w:rFonts w:hint="eastAsia"/>
          <w:b/>
          <w:bCs/>
          <w:lang w:val="en-US" w:eastAsia="zh-CN"/>
        </w:rPr>
        <w:t>自反性特权</w:t>
      </w:r>
      <w:r>
        <w:rPr>
          <w:rFonts w:hint="eastAsia"/>
          <w:b w:val="0"/>
          <w:bCs w:val="0"/>
          <w:lang w:val="en-US" w:eastAsia="zh-CN"/>
        </w:rPr>
        <w:t>”——即它是唯一一个</w:t>
      </w:r>
      <w:r>
        <w:rPr>
          <w:rFonts w:hint="eastAsia"/>
          <w:b/>
          <w:bCs/>
          <w:lang w:val="en-US" w:eastAsia="zh-CN"/>
        </w:rPr>
        <w:t>将“认知框架的相对性”本身作为首要研究对象的框架</w:t>
      </w:r>
      <w:r>
        <w:rPr>
          <w:rFonts w:hint="eastAsia"/>
          <w:b w:val="0"/>
          <w:bCs w:val="0"/>
          <w:lang w:val="en-US" w:eastAsia="zh-CN"/>
        </w:rPr>
        <w:t>，并为此提供了可操作的元认知工具（如透镜矩阵、认知交互有效性定理）。</w:t>
      </w:r>
    </w:p>
    <w:p w14:paraId="06B0E548">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418" w:firstLineChars="0"/>
        <w:textAlignment w:val="auto"/>
        <w:rPr>
          <w:rFonts w:hint="eastAsia"/>
          <w:b w:val="0"/>
          <w:bCs w:val="0"/>
          <w:lang w:val="en-US" w:eastAsia="zh-CN"/>
        </w:rPr>
      </w:pPr>
      <w:r>
        <w:rPr>
          <w:rFonts w:hint="eastAsia"/>
          <w:b/>
          <w:bCs/>
          <w:lang w:val="en-US" w:eastAsia="zh-CN"/>
        </w:rPr>
        <w:t>结论：</w:t>
      </w:r>
      <w:r>
        <w:rPr>
          <w:rFonts w:hint="eastAsia"/>
          <w:b w:val="0"/>
          <w:bCs w:val="0"/>
          <w:lang w:val="en-US" w:eastAsia="zh-CN"/>
        </w:rPr>
        <w:t>因此，本理论不是一个封闭的“认知笼子”，而是一个</w:t>
      </w:r>
      <w:r>
        <w:rPr>
          <w:rFonts w:hint="eastAsia"/>
          <w:b/>
          <w:bCs/>
          <w:lang w:val="en-US" w:eastAsia="zh-CN"/>
        </w:rPr>
        <w:t>开放的“认知操作系统”</w:t>
      </w:r>
      <w:r>
        <w:rPr>
          <w:rFonts w:hint="eastAsia"/>
          <w:b w:val="0"/>
          <w:bCs w:val="0"/>
          <w:lang w:val="en-US" w:eastAsia="zh-CN"/>
        </w:rPr>
        <w:t>。它的终极目的不是宣称自己是真理的终点，而是为所有寻求突破自身认知边界的探索者，提供一套目前看来最有效的工具与地图。</w:t>
      </w:r>
    </w:p>
    <w:p w14:paraId="27307794">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418" w:firstLineChars="0"/>
        <w:textAlignment w:val="auto"/>
        <w:rPr>
          <w:rFonts w:hint="eastAsia"/>
          <w:b w:val="0"/>
          <w:bCs w:val="0"/>
          <w:lang w:val="en-US" w:eastAsia="zh-CN"/>
        </w:rPr>
      </w:pPr>
      <w:r>
        <w:rPr>
          <w:rFonts w:hint="eastAsia"/>
          <w:b/>
          <w:bCs/>
          <w:lang w:val="en-US" w:eastAsia="zh-CN"/>
        </w:rPr>
        <w:t>意义：</w:t>
      </w:r>
      <w:r>
        <w:rPr>
          <w:rFonts w:hint="eastAsia"/>
          <w:b w:val="0"/>
          <w:bCs w:val="0"/>
          <w:lang w:val="en-US" w:eastAsia="zh-CN"/>
        </w:rPr>
        <w:t>这个推论，如同逻辑上的“哥德尔语句”，坦然承认自己的不完备性，却恰恰因此获得了更高层次的完备与力量。</w:t>
      </w:r>
    </w:p>
    <w:p w14:paraId="2A384E22">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630" w:leftChars="300" w:firstLine="0" w:firstLineChars="0"/>
        <w:textAlignment w:val="auto"/>
        <w:rPr>
          <w:rFonts w:hint="eastAsia"/>
          <w:b w:val="0"/>
          <w:bCs w:val="0"/>
          <w:lang w:val="en-US" w:eastAsia="zh-CN"/>
        </w:rPr>
      </w:pPr>
    </w:p>
    <w:p w14:paraId="26C672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16DDD1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公理四：符号即智质基因</w:t>
      </w:r>
    </w:p>
    <w:p w14:paraId="2A0A4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在智质生态中，概念、叙事等符号，其地位与作用等同于生物界的基因，是文化遗传、变异和选择的基本单位。</w:t>
      </w:r>
    </w:p>
    <w:p w14:paraId="683DE1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111D0F4B">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630" w:leftChars="300" w:firstLine="0" w:firstLineChars="0"/>
        <w:textAlignment w:val="auto"/>
        <w:rPr>
          <w:rFonts w:hint="eastAsia"/>
          <w:b/>
          <w:bCs/>
          <w:lang w:val="en-US" w:eastAsia="zh-CN"/>
        </w:rPr>
      </w:pPr>
      <w:r>
        <w:rPr>
          <w:rFonts w:hint="eastAsia"/>
          <w:b/>
          <w:bCs/>
          <w:lang w:val="en-US" w:eastAsia="zh-CN"/>
        </w:rPr>
        <w:t>“此公理与</w:t>
      </w:r>
      <w:r>
        <w:rPr>
          <w:rFonts w:hint="default"/>
          <w:b/>
          <w:bCs/>
          <w:lang w:val="en-US" w:eastAsia="zh-CN"/>
        </w:rPr>
        <w:t> ‘模因论’（Memetics） 及道金斯的观点形成直接对话与超越。模因论常因定义模糊和缺乏选择性机制而受诟病。本框架通过将其置于‘智质生态’的系统内，明确了其作为‘生态位工具’的功能，并通过【定理十】等，阐述了其基于系统规则的‘选择’机制，从而提供了一个更严谨、更具解释力的‘模因’理论升级版。”</w:t>
      </w:r>
    </w:p>
    <w:p w14:paraId="4EEDC0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1D27EFE">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630" w:leftChars="300" w:firstLine="0" w:firstLineChars="0"/>
        <w:textAlignment w:val="auto"/>
        <w:rPr>
          <w:rFonts w:hint="eastAsia"/>
          <w:b w:val="0"/>
          <w:bCs w:val="0"/>
          <w:lang w:val="en-US" w:eastAsia="zh-CN"/>
        </w:rPr>
      </w:pPr>
      <w:r>
        <w:rPr>
          <w:rFonts w:hint="eastAsia"/>
          <w:b w:val="0"/>
          <w:bCs w:val="0"/>
          <w:lang w:val="en-US" w:eastAsia="zh-CN"/>
        </w:rPr>
        <w:t>围绕【公理四：符号即智质基因】：“符号系统作为智质基因，其‘复制’通过教育与传播实现，‘变异’通过创新与误读发生，‘选择’则通过社会共识与权力结构进行。一个典型的例子是‘内卷’这一符号，其流行彻底重塑了当代青年对竞争的理解与行为模式。”</w:t>
      </w:r>
    </w:p>
    <w:p w14:paraId="3755DB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15964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公理五：系统的价值判据公理</w:t>
      </w:r>
    </w:p>
    <w:p w14:paraId="7D14E2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系统这个表征是个体间基于信任契约与协作协议以生存为目的产物，</w:t>
      </w:r>
      <w:r>
        <w:rPr>
          <w:rFonts w:hint="eastAsia"/>
        </w:rPr>
        <w:t>任何社会系统的终极价值，源于且仅源于其对系统中个体生存与发展潜能的促进程度。</w:t>
      </w:r>
    </w:p>
    <w:p w14:paraId="6AD923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A87C7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eastAsia"/>
        </w:rPr>
        <w:t>公理六（系统的职能派生原则）</w:t>
      </w:r>
    </w:p>
    <w:p w14:paraId="12D0FC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 阐释：此公理是理解系统异化（定理S3）和判定寄生体（定理S4）的逻辑前提。它明确指出，企业、政府机构、学校等，本质上都是母系统（社会）的“器官”，为服务整体而生。</w:t>
      </w:r>
    </w:p>
    <w:p w14:paraId="6F1E9D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 案例：法院的派生职能是“公正裁决纠纷”，若其异化为“创收机构”，则违背了其原初协议。</w:t>
      </w:r>
    </w:p>
    <w:p w14:paraId="2A7E7614">
      <w:pPr>
        <w:rPr>
          <w:rFonts w:hint="eastAsia"/>
        </w:rPr>
      </w:pPr>
      <w:r>
        <w:rPr>
          <w:rFonts w:hint="eastAsia"/>
        </w:rPr>
        <w:br w:type="page"/>
      </w:r>
    </w:p>
    <w:p w14:paraId="5E887308">
      <w:pPr>
        <w:keepNext w:val="0"/>
        <w:keepLines w:val="0"/>
        <w:pageBreakBefore w:val="0"/>
        <w:widowControl w:val="0"/>
        <w:kinsoku/>
        <w:wordWrap/>
        <w:overflowPunct/>
        <w:topLinePunct w:val="0"/>
        <w:autoSpaceDE/>
        <w:autoSpaceDN/>
        <w:bidi w:val="0"/>
        <w:adjustRightInd/>
        <w:snapToGrid/>
        <w:ind w:firstLine="880" w:firstLineChars="200"/>
        <w:jc w:val="center"/>
        <w:textAlignment w:val="auto"/>
        <w:rPr>
          <w:rFonts w:hint="eastAsia"/>
          <w:sz w:val="44"/>
          <w:szCs w:val="44"/>
        </w:rPr>
      </w:pPr>
      <w:r>
        <w:rPr>
          <w:rFonts w:hint="eastAsia"/>
          <w:sz w:val="44"/>
          <w:szCs w:val="44"/>
        </w:rPr>
        <w:t>理论立场声明</w:t>
      </w:r>
    </w:p>
    <w:p w14:paraId="7789BBF0">
      <w:pPr>
        <w:rPr>
          <w:rFonts w:hint="eastAsia"/>
        </w:rPr>
      </w:pPr>
    </w:p>
    <w:p w14:paraId="1A2D19FE">
      <w:pPr>
        <w:rPr>
          <w:rFonts w:hint="eastAsia"/>
        </w:rPr>
      </w:pPr>
      <w:r>
        <w:rPr>
          <w:rFonts w:hint="eastAsia"/>
          <w:b/>
          <w:bCs/>
        </w:rPr>
        <w:t>基于本公理体系的世界观</w:t>
      </w:r>
      <w:r>
        <w:rPr>
          <w:rFonts w:hint="eastAsia"/>
        </w:rPr>
        <w:br w:type="textWrapping"/>
      </w:r>
    </w:p>
    <w:p w14:paraId="1F727C74">
      <w:pPr>
        <w:rPr>
          <w:rFonts w:hint="eastAsia"/>
        </w:rPr>
      </w:pPr>
      <w:r>
        <w:rPr>
          <w:rFonts w:hint="eastAsia"/>
        </w:rPr>
        <w:t>本理论体系推导出以下基本立场，这些立场将作为理解后续所有定理的哲学背景：</w:t>
      </w:r>
    </w:p>
    <w:p w14:paraId="1471D7DD">
      <w:pPr>
        <w:rPr>
          <w:rFonts w:hint="eastAsia"/>
        </w:rPr>
      </w:pPr>
    </w:p>
    <w:p w14:paraId="718C0CC7">
      <w:pPr>
        <w:ind w:firstLine="420" w:firstLineChars="0"/>
        <w:rPr>
          <w:rFonts w:hint="eastAsia"/>
          <w:b/>
          <w:bCs/>
        </w:rPr>
      </w:pPr>
      <w:r>
        <w:rPr>
          <w:rFonts w:hint="eastAsia"/>
          <w:b/>
          <w:bCs/>
          <w:lang w:val="en-US" w:eastAsia="zh-CN"/>
        </w:rPr>
        <w:t>1、</w:t>
      </w:r>
      <w:r>
        <w:rPr>
          <w:rFonts w:hint="eastAsia"/>
          <w:b/>
          <w:bCs/>
        </w:rPr>
        <w:t>宇宙无目的论立场</w:t>
      </w:r>
    </w:p>
    <w:p w14:paraId="61322D8C">
      <w:pPr>
        <w:ind w:firstLine="420" w:firstLineChars="0"/>
        <w:rPr>
          <w:rFonts w:hint="eastAsia"/>
        </w:rPr>
      </w:pPr>
    </w:p>
    <w:p w14:paraId="585ECF0C">
      <w:pPr>
        <w:ind w:left="420" w:leftChars="0" w:firstLine="420" w:firstLineChars="0"/>
        <w:rPr>
          <w:rFonts w:hint="eastAsia"/>
        </w:rPr>
      </w:pPr>
    </w:p>
    <w:p w14:paraId="6652CA9A">
      <w:pPr>
        <w:ind w:left="420" w:leftChars="0" w:firstLine="420" w:firstLineChars="0"/>
        <w:rPr>
          <w:rFonts w:hint="eastAsia"/>
        </w:rPr>
      </w:pPr>
      <w:r>
        <w:rPr>
          <w:rFonts w:hint="eastAsia"/>
          <w:b/>
          <w:bCs/>
        </w:rPr>
        <w:t>推导：</w:t>
      </w:r>
      <w:r>
        <w:rPr>
          <w:rFonts w:hint="eastAsia"/>
        </w:rPr>
        <w:t>基于【公理一】（物质/智质二相性），智质是物质的特定组织形态。物质宇宙的演化未见外在目的性，因此智质的涌现是其复杂化进程中的</w:t>
      </w:r>
      <w:r>
        <w:rPr>
          <w:rFonts w:hint="eastAsia"/>
          <w:b/>
          <w:bCs/>
        </w:rPr>
        <w:t>自然相变</w:t>
      </w:r>
      <w:r>
        <w:rPr>
          <w:rFonts w:hint="eastAsia"/>
        </w:rPr>
        <w:t>，而非为了实现某种先验的宇宙目的。</w:t>
      </w:r>
    </w:p>
    <w:p w14:paraId="67105451">
      <w:pPr>
        <w:ind w:firstLine="420" w:firstLineChars="0"/>
        <w:rPr>
          <w:rFonts w:hint="eastAsia"/>
        </w:rPr>
      </w:pPr>
    </w:p>
    <w:p w14:paraId="1552B878">
      <w:pPr>
        <w:ind w:left="420" w:leftChars="0" w:firstLine="420" w:firstLineChars="0"/>
        <w:rPr>
          <w:rFonts w:hint="eastAsia"/>
        </w:rPr>
      </w:pPr>
    </w:p>
    <w:p w14:paraId="65867731">
      <w:pPr>
        <w:ind w:left="420" w:leftChars="0" w:firstLine="420" w:firstLineChars="0"/>
        <w:rPr>
          <w:rFonts w:hint="eastAsia"/>
        </w:rPr>
      </w:pPr>
      <w:r>
        <w:rPr>
          <w:rFonts w:hint="eastAsia"/>
          <w:b/>
          <w:bCs/>
        </w:rPr>
        <w:t>预裁决质疑：</w:t>
      </w:r>
      <w:r>
        <w:rPr>
          <w:rFonts w:hint="eastAsia"/>
        </w:rPr>
        <w:t>此立场避免引入无法验证的“目的因”，使理论保持在可观测、可推演的科学范畴内。</w:t>
      </w:r>
    </w:p>
    <w:p w14:paraId="5C6D65EA">
      <w:pPr>
        <w:ind w:firstLine="420" w:firstLineChars="0"/>
        <w:rPr>
          <w:rFonts w:hint="eastAsia"/>
        </w:rPr>
      </w:pPr>
    </w:p>
    <w:p w14:paraId="6EF37C41">
      <w:pPr>
        <w:ind w:firstLine="420" w:firstLineChars="0"/>
        <w:rPr>
          <w:rFonts w:hint="eastAsia"/>
        </w:rPr>
      </w:pPr>
    </w:p>
    <w:p w14:paraId="1614CBAD">
      <w:pPr>
        <w:ind w:firstLine="420" w:firstLineChars="0"/>
        <w:rPr>
          <w:rFonts w:hint="eastAsia"/>
          <w:b/>
          <w:bCs/>
        </w:rPr>
      </w:pPr>
      <w:r>
        <w:rPr>
          <w:rFonts w:hint="eastAsia"/>
          <w:b/>
          <w:bCs/>
          <w:lang w:val="en-US" w:eastAsia="zh-CN"/>
        </w:rPr>
        <w:t>2、</w:t>
      </w:r>
      <w:r>
        <w:rPr>
          <w:rFonts w:hint="eastAsia"/>
          <w:b/>
          <w:bCs/>
        </w:rPr>
        <w:t>自由的责任论立场</w:t>
      </w:r>
    </w:p>
    <w:p w14:paraId="622E4584">
      <w:pPr>
        <w:ind w:firstLine="420" w:firstLineChars="0"/>
        <w:rPr>
          <w:rFonts w:hint="eastAsia"/>
        </w:rPr>
      </w:pPr>
    </w:p>
    <w:p w14:paraId="7D113153">
      <w:pPr>
        <w:ind w:firstLine="420" w:firstLineChars="0"/>
        <w:rPr>
          <w:rFonts w:hint="eastAsia"/>
        </w:rPr>
      </w:pPr>
    </w:p>
    <w:p w14:paraId="4F681469">
      <w:pPr>
        <w:ind w:left="420" w:leftChars="0" w:firstLine="420" w:firstLineChars="0"/>
        <w:rPr>
          <w:rFonts w:hint="eastAsia"/>
        </w:rPr>
      </w:pPr>
      <w:r>
        <w:rPr>
          <w:rFonts w:hint="eastAsia"/>
          <w:b/>
          <w:bCs/>
        </w:rPr>
        <w:t>推导：</w:t>
      </w:r>
      <w:r>
        <w:rPr>
          <w:rFonts w:hint="eastAsia"/>
        </w:rPr>
        <w:t>由【公理五】（系统的人本价值）和【定理三十五】（系统的自由责任）直接得出。系统的价值在于促进个体发展，而个体的“自由实现度”是其发展的核心体现，因此，</w:t>
      </w:r>
      <w:r>
        <w:rPr>
          <w:rFonts w:hint="eastAsia"/>
          <w:b/>
          <w:bCs/>
        </w:rPr>
        <w:t>扩展自由实现度是系统的首要责任。</w:t>
      </w:r>
    </w:p>
    <w:p w14:paraId="18D313A2">
      <w:pPr>
        <w:ind w:firstLine="420" w:firstLineChars="0"/>
        <w:rPr>
          <w:rFonts w:hint="eastAsia"/>
        </w:rPr>
      </w:pPr>
    </w:p>
    <w:p w14:paraId="16A91A29">
      <w:pPr>
        <w:ind w:firstLine="420" w:firstLineChars="0"/>
        <w:rPr>
          <w:rFonts w:hint="eastAsia"/>
        </w:rPr>
      </w:pPr>
    </w:p>
    <w:p w14:paraId="6D2D1305">
      <w:pPr>
        <w:ind w:left="420" w:leftChars="0" w:firstLine="420" w:firstLineChars="0"/>
        <w:rPr>
          <w:rFonts w:hint="eastAsia"/>
          <w:b/>
          <w:bCs/>
        </w:rPr>
      </w:pPr>
      <w:r>
        <w:rPr>
          <w:rFonts w:hint="eastAsia"/>
          <w:b/>
          <w:bCs/>
        </w:rPr>
        <w:t>与定理三十五的关系：</w:t>
      </w:r>
      <w:r>
        <w:rPr>
          <w:rFonts w:hint="eastAsia"/>
        </w:rPr>
        <w:t>此立场是定理三十五的</w:t>
      </w:r>
      <w:r>
        <w:rPr>
          <w:rFonts w:hint="eastAsia"/>
          <w:b/>
          <w:bCs/>
        </w:rPr>
        <w:t>哲学升华</w:t>
      </w:r>
      <w:r>
        <w:rPr>
          <w:rFonts w:hint="eastAsia"/>
        </w:rPr>
        <w:t>，定理三十五是其</w:t>
      </w:r>
      <w:r>
        <w:rPr>
          <w:rFonts w:hint="eastAsia"/>
          <w:b/>
          <w:bCs/>
        </w:rPr>
        <w:t>操作化实现。</w:t>
      </w:r>
    </w:p>
    <w:p w14:paraId="54EE6B6A">
      <w:pPr>
        <w:rPr>
          <w:rFonts w:hint="eastAsia"/>
        </w:rPr>
      </w:pPr>
    </w:p>
    <w:p w14:paraId="771BC211">
      <w:pPr>
        <w:rPr>
          <w:rFonts w:hint="eastAsia"/>
        </w:rPr>
      </w:pPr>
      <w:r>
        <w:rPr>
          <w:rFonts w:hint="eastAsia"/>
        </w:rPr>
        <w:br w:type="page"/>
      </w:r>
    </w:p>
    <w:p w14:paraId="28A62F2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rPr>
        <w:t>3. 定理体系与推导</w:t>
      </w:r>
    </w:p>
    <w:p w14:paraId="5D9240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基于上述公理，我们推导出以下核心定理（节选）：</w:t>
      </w:r>
    </w:p>
    <w:p w14:paraId="05597B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p>
    <w:p w14:paraId="00234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p>
    <w:p w14:paraId="634FB80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系统拓扑论的终极前提：</w:t>
      </w:r>
      <w:r>
        <w:rPr>
          <w:rFonts w:hint="eastAsia"/>
          <w:b/>
          <w:bCs/>
          <w:lang w:val="en-US" w:eastAsia="zh-CN"/>
        </w:rPr>
        <w:br w:type="textWrapping"/>
      </w:r>
      <w:r>
        <w:rPr>
          <w:rFonts w:hint="eastAsia"/>
          <w:b/>
          <w:bCs/>
          <w:lang w:val="en-US" w:eastAsia="zh-CN"/>
        </w:rPr>
        <w:t>一个文明系统，其存在的终极使命（【公理六】）是促进其中每个个体的全面发展。这一目标，唯有在“金字塔型结构”与“离散型结构”达成动态平衡时，才能实现。</w:t>
      </w:r>
    </w:p>
    <w:p w14:paraId="1652E9E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仅有金字塔，系统稳定但僵化，个体被泯灭，文明停滞。</w:t>
      </w:r>
    </w:p>
    <w:p w14:paraId="6CA8B7F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仅有离散网络，系统活跃但失序，个体生存受威胁，文明解体。</w:t>
      </w:r>
    </w:p>
    <w:p w14:paraId="36664A9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因此，系统拓扑论描述的不是一个可选项，而是一个文明想要长久存续并走向繁荣的“必然架构”。</w:t>
      </w:r>
    </w:p>
    <w:p w14:paraId="12038F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48"/>
          <w:szCs w:val="56"/>
        </w:rPr>
      </w:pPr>
    </w:p>
    <w:p w14:paraId="16B7AE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48"/>
          <w:szCs w:val="56"/>
        </w:rPr>
      </w:pPr>
      <w:r>
        <w:rPr>
          <w:rFonts w:hint="eastAsia"/>
          <w:b/>
          <w:bCs/>
          <w:sz w:val="48"/>
          <w:szCs w:val="56"/>
        </w:rPr>
        <w:t>定理零（元定理）：系统拓扑论</w:t>
      </w:r>
    </w:p>
    <w:p w14:paraId="4C4460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48"/>
          <w:szCs w:val="56"/>
        </w:rPr>
      </w:pPr>
    </w:p>
    <w:p w14:paraId="584A4BD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32"/>
          <w:lang w:val="en-US" w:eastAsia="zh-CN"/>
        </w:rPr>
      </w:pPr>
      <w:r>
        <w:rPr>
          <w:rFonts w:hint="eastAsia"/>
          <w:b/>
          <w:bCs/>
          <w:sz w:val="24"/>
          <w:szCs w:val="32"/>
          <w:lang w:val="en-US" w:eastAsia="zh-CN"/>
        </w:rPr>
        <w:t>系统拓扑论（架构性超级定理）</w:t>
      </w:r>
    </w:p>
    <w:p w14:paraId="0D3BC6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陈述：任何可持续的、旨在促进个体全面发展（公理五）的高级文明系统，其稳定与活力的核心在于对 两种基本拓扑结构 与 三种协调模式 的深刻理解与精巧设计。系统的健康度取决于其能否将正确的模式应用于相应的结构，并最终通过高级协议模式实现个体与集体智慧的闭环。</w:t>
      </w:r>
    </w:p>
    <w:p w14:paraId="3E708F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33FB67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第一部分：两种基本拓扑（系统的结构骨架）</w:t>
      </w:r>
    </w:p>
    <w:p w14:paraId="60A47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33D1EEE4">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金字塔型结构（层级命令型）</w:t>
      </w:r>
    </w:p>
    <w:p w14:paraId="284A2C7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本质：基于权力层级的刚性秩序，是意志的集中体现。</w:t>
      </w:r>
    </w:p>
    <w:p w14:paraId="38CF951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职能：作为文明的 “生命基座” ，专注于处理确定性任务，以极高效率保障系统的生存底线与整体稳定（如国防、核心基础设施、基础司法）。</w:t>
      </w:r>
    </w:p>
    <w:p w14:paraId="1EB0A48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优势：命令传导高效，在稳定环境中提供可预期的秩序。</w:t>
      </w:r>
    </w:p>
    <w:p w14:paraId="2903D37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劣势：抑制创新，难以应对不确定性，固有惯性易导致系统僵化。</w:t>
      </w:r>
    </w:p>
    <w:p w14:paraId="05B7658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14:paraId="759502E4">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离散型结构（网络节点型）</w:t>
      </w:r>
    </w:p>
    <w:p w14:paraId="5027762A">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本质：基于自主连接的弹性网络，是信息的自由流动。</w:t>
      </w:r>
    </w:p>
    <w:p w14:paraId="5EA04F0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职能：作为文明的 “意识场” ，专注于处理不确定性任务，是系统意义创造、知识创新与适应性进化的源泉（如学术研究、艺术创作、技术探索）。</w:t>
      </w:r>
    </w:p>
    <w:p w14:paraId="14B1C63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优势：节点活力充沛，创新涌现率高，具备抗局部故障的韧性。</w:t>
      </w:r>
    </w:p>
    <w:p w14:paraId="6886CFE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劣势：可能陷入失序，难以形成统一意志以执行明确的集体目标。</w:t>
      </w:r>
    </w:p>
    <w:p w14:paraId="58334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64CD8DF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第二部分：三种协调模式（系统的运作协议）</w:t>
      </w:r>
    </w:p>
    <w:p w14:paraId="54975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4DE39DA3">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命令模式</w:t>
      </w:r>
    </w:p>
    <w:p w14:paraId="24E556E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描述：协调源于中心权威的指令与服从。</w:t>
      </w:r>
    </w:p>
    <w:p w14:paraId="55D3783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主要场域：在金字塔型结构内部高效运行，是保障“生命基座”稳定性的核心机制。</w:t>
      </w:r>
    </w:p>
    <w:p w14:paraId="2C22446A">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62A4C3FC">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市场模式</w:t>
      </w:r>
    </w:p>
    <w:p w14:paraId="4A1350A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4DE0AA5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描述：协调源于节点的自发交换、竞争与协作。</w:t>
      </w:r>
    </w:p>
    <w:p w14:paraId="4DBF68D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主要场域：在离散型结构内部高效运行，是激发“意识场”创新活力的核心机制。</w:t>
      </w:r>
    </w:p>
    <w:p w14:paraId="1E01873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14:paraId="132EA333">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协议模式</w:t>
      </w:r>
    </w:p>
    <w:p w14:paraId="7BEA098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描述：协调源于显性化、程序化且可信执行的规则体系。</w:t>
      </w:r>
    </w:p>
    <w:p w14:paraId="365F66A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演化路径：</w:t>
      </w:r>
    </w:p>
    <w:p w14:paraId="5C71D6B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初级形态：体现为法律、合约、行业标准等，可在两种拓扑中运行。</w:t>
      </w:r>
    </w:p>
    <w:p w14:paraId="1163E79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高级形态：即 “元认知接口” ——一套为二阶信息智人提供的制度化通道，允许其将第一性生命体验与边缘洞察，直接反馈至系统的全局注意力空间，以此实现对集群元意识的引导。</w:t>
      </w:r>
    </w:p>
    <w:p w14:paraId="073222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725AFA3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第三部分：核心动力学与系统终极形态</w:t>
      </w:r>
    </w:p>
    <w:p w14:paraId="35C3F4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6293DDA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健康系统的黄金法则：</w:t>
      </w:r>
    </w:p>
    <w:p w14:paraId="2DE6E1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结构-模式匹配原则：必须在各自领域内保持拓扑与模式的纯粹性。严禁在探索性领域推行命令模式，也禁止在确定性领域依赖市场共识。</w:t>
      </w:r>
    </w:p>
    <w:p w14:paraId="166AC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宪法接口原则：必须在金字塔与离散型结构之间建立清晰的规则接口，以裁定权限、传导价值、并通过‘宪法接口’，确保金字塔结构将其部分资源，以制度化的方式，注入一个由竞争性协议模式管理的公共资源池，以此对离散网络的探索性活动进行持续的战略性投资。</w:t>
      </w:r>
    </w:p>
    <w:p w14:paraId="4C3159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06EAD2C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lang w:val="en-US" w:eastAsia="zh-CN"/>
        </w:rPr>
      </w:pPr>
      <w:r>
        <w:rPr>
          <w:rFonts w:hint="eastAsia"/>
          <w:b/>
          <w:bCs/>
          <w:lang w:val="en-US" w:eastAsia="zh-CN"/>
        </w:rPr>
        <w:t>系统的终极形态：</w:t>
      </w:r>
      <w:r>
        <w:rPr>
          <w:rFonts w:hint="eastAsia"/>
          <w:lang w:val="en-US" w:eastAsia="zh-CN"/>
        </w:rPr>
        <w:br w:type="textWrapping"/>
      </w:r>
      <w:r>
        <w:rPr>
          <w:rFonts w:hint="eastAsia"/>
          <w:lang w:val="en-US" w:eastAsia="zh-CN"/>
        </w:rPr>
        <w:t>文明的终极形态，是涌现出一个以 高级协议模式（元认知接口） 为灵魂、由二阶信息智人作为节点的 “协同认知网络” 。该网络作为文明的元系统，不直接处理具体任务，而是负责观察、评估并动态优化前述两种基本结构之间的互动与资源分配，最终打通个体感知与集体决策的隔阂，实现从个体苦难到文明免疫应答的闭环。</w:t>
      </w:r>
    </w:p>
    <w:p w14:paraId="372A57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30FFC2C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lang w:val="en-US" w:eastAsia="zh-CN"/>
        </w:rPr>
      </w:pPr>
      <w:r>
        <w:rPr>
          <w:rFonts w:hint="eastAsia"/>
          <w:b/>
          <w:bCs/>
          <w:lang w:val="en-US" w:eastAsia="zh-CN"/>
        </w:rPr>
        <w:t>理论价值：</w:t>
      </w:r>
      <w:r>
        <w:rPr>
          <w:rFonts w:hint="eastAsia"/>
          <w:lang w:val="en-US" w:eastAsia="zh-CN"/>
        </w:rPr>
        <w:br w:type="textWrapping"/>
      </w:r>
      <w:r>
        <w:rPr>
          <w:rFonts w:hint="eastAsia"/>
          <w:lang w:val="en-US" w:eastAsia="zh-CN"/>
        </w:rPr>
        <w:t>本拓扑论为诊断系统病理（如金字塔肥大症、接口癌变）与设计面向未来的文明架构提供了元框架。所有具体定理均可在本框架内找到其结构背景与动力学解释。</w:t>
      </w:r>
    </w:p>
    <w:p w14:paraId="47E58B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AEF9D3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任何可持续文明必须平衡的四象限结构：（暂定推论待优化）</w:t>
      </w:r>
    </w:p>
    <w:p w14:paraId="6427139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heme="minorHAnsi" w:hAnsiTheme="minorHAnsi" w:eastAsiaTheme="minorEastAsia" w:cstheme="minorBidi"/>
          <w:b/>
          <w:bCs/>
          <w:kern w:val="2"/>
          <w:sz w:val="21"/>
          <w:szCs w:val="24"/>
          <w:lang w:val="en-US" w:eastAsia="zh-CN" w:bidi="ar-SA"/>
        </w:rPr>
      </w:pPr>
      <w:r>
        <w:rPr>
          <w:sz w:val="21"/>
        </w:rPr>
        <mc:AlternateContent>
          <mc:Choice Requires="wps">
            <w:drawing>
              <wp:anchor distT="0" distB="0" distL="114300" distR="114300" simplePos="0" relativeHeight="251660288" behindDoc="0" locked="0" layoutInCell="1" allowOverlap="1">
                <wp:simplePos x="0" y="0"/>
                <wp:positionH relativeFrom="column">
                  <wp:posOffset>171450</wp:posOffset>
                </wp:positionH>
                <wp:positionV relativeFrom="paragraph">
                  <wp:posOffset>1017270</wp:posOffset>
                </wp:positionV>
                <wp:extent cx="2894330" cy="7620"/>
                <wp:effectExtent l="0" t="50800" r="1270" b="55880"/>
                <wp:wrapNone/>
                <wp:docPr id="2" name="直接箭头连接符 2"/>
                <wp:cNvGraphicFramePr/>
                <a:graphic xmlns:a="http://schemas.openxmlformats.org/drawingml/2006/main">
                  <a:graphicData uri="http://schemas.microsoft.com/office/word/2010/wordprocessingShape">
                    <wps:wsp>
                      <wps:cNvCnPr/>
                      <wps:spPr>
                        <a:xfrm flipV="1">
                          <a:off x="0" y="0"/>
                          <a:ext cx="2894330"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5pt;margin-top:80.1pt;height:0.6pt;width:227.9pt;z-index:251660288;mso-width-relative:page;mso-height-relative:page;" filled="f" stroked="t" coordsize="21600,21600" o:gfxdata="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jVvyHWAAAACgEAAA8AAAAAAAAA&#10;AQAgAAAAIgAAAGRycy9kb3ducmV2LnhtbFBLAQIUABQAAAAIAIdO4kBAaUgBEwIAAOwDAAAOAAAA&#10;AAAAAAEAIAAAACUBAABkcnMvZTJvRG9jLnhtbFBLBQYAAAAABgAGAFkBAACqBQ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1659255</wp:posOffset>
                </wp:positionH>
                <wp:positionV relativeFrom="paragraph">
                  <wp:posOffset>35560</wp:posOffset>
                </wp:positionV>
                <wp:extent cx="6985" cy="2146935"/>
                <wp:effectExtent l="50165" t="0" r="57150" b="5715"/>
                <wp:wrapNone/>
                <wp:docPr id="1" name="直接箭头连接符 1"/>
                <wp:cNvGraphicFramePr/>
                <a:graphic xmlns:a="http://schemas.openxmlformats.org/drawingml/2006/main">
                  <a:graphicData uri="http://schemas.microsoft.com/office/word/2010/wordprocessingShape">
                    <wps:wsp>
                      <wps:cNvCnPr/>
                      <wps:spPr>
                        <a:xfrm flipH="1" flipV="1">
                          <a:off x="2787650" y="4582160"/>
                          <a:ext cx="6985" cy="21469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30.65pt;margin-top:2.8pt;height:169.05pt;width:0.55pt;z-index:251659264;mso-width-relative:page;mso-height-relative:page;" filled="f" stroked="t" coordsize="21600,21600" o:gfxdata="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h+/342gAAAAkBAAAPAAAAAAAAAAEAIAAAACIAAABkcnMvZG93bnJldi54bWxQSwECFAAUAAAA&#10;CACHTuJA+DkFDiUCAAACBAAADgAAAAAAAAABACAAAAApAQAAZHJzL2Uyb0RvYy54bWxQSwUGAAAA&#10;AAYABgBZAQAAwAUAAAAA&#10;">
                <v:fill on="f" focussize="0,0"/>
                <v:stroke weight="1pt" color="#4874CB [3204]" miterlimit="8" joinstyle="miter" endarrow="open"/>
                <v:imagedata o:title=""/>
                <o:lock v:ext="edit" aspectratio="f"/>
              </v:shape>
            </w:pict>
          </mc:Fallback>
        </mc:AlternateContent>
      </w:r>
    </w:p>
    <w:p w14:paraId="10CF7F85">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 xml:space="preserve">金字塔结构  </w:t>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w:t>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离散型结构   </w:t>
      </w:r>
      <w:r>
        <w:rPr>
          <w:rFonts w:hint="eastAsia" w:asciiTheme="minorHAnsi" w:hAnsiTheme="minorHAnsi" w:eastAsiaTheme="minorEastAsia" w:cstheme="minorBidi"/>
          <w:b/>
          <w:bCs/>
          <w:kern w:val="2"/>
          <w:sz w:val="21"/>
          <w:szCs w:val="24"/>
          <w:lang w:val="en-US" w:eastAsia="zh-CN" w:bidi="ar-SA"/>
        </w:rPr>
        <w:tab/>
      </w:r>
    </w:p>
    <w:p w14:paraId="379292D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 xml:space="preserve"> (生命基座)   </w:t>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w:t>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(意识场)    </w:t>
      </w:r>
      <w:r>
        <w:rPr>
          <w:rFonts w:hint="eastAsia" w:asciiTheme="minorHAnsi" w:hAnsiTheme="minorHAnsi" w:eastAsiaTheme="minorEastAsia" w:cstheme="minorBidi"/>
          <w:b/>
          <w:bCs/>
          <w:kern w:val="2"/>
          <w:sz w:val="21"/>
          <w:szCs w:val="24"/>
          <w:lang w:val="en-US" w:eastAsia="zh-CN" w:bidi="ar-SA"/>
        </w:rPr>
        <w:tab/>
      </w:r>
    </w:p>
    <w:p w14:paraId="79A3E8F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heme="minorHAnsi" w:hAnsiTheme="minorHAnsi" w:eastAsiaTheme="minorEastAsia" w:cstheme="minorBidi"/>
          <w:b/>
          <w:bCs/>
          <w:kern w:val="2"/>
          <w:sz w:val="21"/>
          <w:szCs w:val="24"/>
          <w:lang w:val="en-US" w:eastAsia="zh-CN" w:bidi="ar-SA"/>
        </w:rPr>
      </w:pPr>
    </w:p>
    <w:p w14:paraId="0F8AD5F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 xml:space="preserve">• 刚性秩序    </w:t>
      </w:r>
      <w:r>
        <w:rPr>
          <w:rFonts w:hint="eastAsia" w:asciiTheme="minorHAnsi" w:hAnsiTheme="minorHAnsi" w:eastAsiaTheme="minorEastAsia" w:cstheme="minorBidi"/>
          <w:b/>
          <w:bCs/>
          <w:kern w:val="2"/>
          <w:sz w:val="21"/>
          <w:szCs w:val="24"/>
          <w:lang w:val="en-US" w:eastAsia="zh-CN" w:bidi="ar-SA"/>
        </w:rPr>
        <w:tab/>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 弹性网络    </w:t>
      </w:r>
      <w:r>
        <w:rPr>
          <w:rFonts w:hint="eastAsia" w:asciiTheme="minorHAnsi" w:hAnsiTheme="minorHAnsi" w:eastAsiaTheme="minorEastAsia" w:cstheme="minorBidi"/>
          <w:b/>
          <w:bCs/>
          <w:kern w:val="2"/>
          <w:sz w:val="21"/>
          <w:szCs w:val="24"/>
          <w:lang w:val="en-US" w:eastAsia="zh-CN" w:bidi="ar-SA"/>
        </w:rPr>
        <w:tab/>
      </w:r>
    </w:p>
    <w:p w14:paraId="73F638E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 xml:space="preserve">• 处理确定性  </w:t>
      </w:r>
      <w:r>
        <w:rPr>
          <w:rFonts w:hint="eastAsia" w:asciiTheme="minorHAnsi" w:hAnsiTheme="minorHAnsi" w:eastAsiaTheme="minorEastAsia" w:cstheme="minorBidi"/>
          <w:b/>
          <w:bCs/>
          <w:kern w:val="2"/>
          <w:sz w:val="21"/>
          <w:szCs w:val="24"/>
          <w:lang w:val="en-US" w:eastAsia="zh-CN" w:bidi="ar-SA"/>
        </w:rPr>
        <w:tab/>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 处理不确定性</w:t>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w:t>
      </w:r>
    </w:p>
    <w:p w14:paraId="28AA882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 保障生存底线</w:t>
      </w:r>
      <w:r>
        <w:rPr>
          <w:rFonts w:hint="eastAsia" w:asciiTheme="minorHAnsi" w:hAnsiTheme="minorHAnsi" w:eastAsiaTheme="minorEastAsia" w:cstheme="minorBidi"/>
          <w:b/>
          <w:bCs/>
          <w:kern w:val="2"/>
          <w:sz w:val="21"/>
          <w:szCs w:val="24"/>
          <w:lang w:val="en-US" w:eastAsia="zh-CN" w:bidi="ar-SA"/>
        </w:rPr>
        <w:tab/>
      </w:r>
      <w:r>
        <w:rPr>
          <w:rFonts w:hint="eastAsia" w:asciiTheme="minorHAnsi" w:hAnsiTheme="minorHAnsi" w:eastAsiaTheme="minorEastAsia" w:cstheme="minorBidi"/>
          <w:b/>
          <w:bCs/>
          <w:kern w:val="2"/>
          <w:sz w:val="21"/>
          <w:szCs w:val="24"/>
          <w:lang w:val="en-US" w:eastAsia="zh-CN" w:bidi="ar-SA"/>
        </w:rPr>
        <w:tab/>
      </w:r>
      <w:r>
        <w:rPr>
          <w:rFonts w:hint="default" w:asciiTheme="minorHAnsi" w:hAnsiTheme="minorHAnsi" w:eastAsiaTheme="minorEastAsia" w:cstheme="minorBidi"/>
          <w:b/>
          <w:bCs/>
          <w:kern w:val="2"/>
          <w:sz w:val="21"/>
          <w:szCs w:val="24"/>
          <w:lang w:val="en-US" w:eastAsia="zh-CN" w:bidi="ar-SA"/>
        </w:rPr>
        <w:t xml:space="preserve"> • 驱动创新进化</w:t>
      </w:r>
      <w:r>
        <w:rPr>
          <w:rFonts w:hint="eastAsia" w:asciiTheme="minorHAnsi" w:hAnsiTheme="minorHAnsi" w:eastAsiaTheme="minorEastAsia" w:cstheme="minorBidi"/>
          <w:b/>
          <w:bCs/>
          <w:kern w:val="2"/>
          <w:sz w:val="21"/>
          <w:szCs w:val="24"/>
          <w:lang w:val="en-US" w:eastAsia="zh-CN" w:bidi="ar-SA"/>
        </w:rPr>
        <w:tab/>
      </w:r>
    </w:p>
    <w:p w14:paraId="21C8D4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7E381C5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p>
    <w:p w14:paraId="5FD6BB7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第四部分：【系统拓扑论】 高级注释（先暂定，后面统一整理）</w:t>
      </w:r>
    </w:p>
    <w:p w14:paraId="1D61861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p>
    <w:p w14:paraId="47D8F04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 教育历史定位</w:t>
      </w:r>
    </w:p>
    <w:p w14:paraId="52E6F8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3EA0A67B">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对现行教育的批判与历史定位：</w:t>
      </w:r>
    </w:p>
    <w:p w14:paraId="7CD0BC7F">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200"/>
        <w:textAlignment w:val="auto"/>
        <w:rPr>
          <w:rFonts w:hint="eastAsia"/>
          <w:lang w:val="en-US" w:eastAsia="zh-CN"/>
        </w:rPr>
      </w:pPr>
      <w:r>
        <w:rPr>
          <w:rFonts w:hint="eastAsia"/>
          <w:lang w:val="en-US" w:eastAsia="zh-CN"/>
        </w:rPr>
        <w:t>陈述：“现行教育体系（</w:t>
      </w:r>
      <w:r>
        <w:rPr>
          <w:rFonts w:hint="eastAsia"/>
          <w:b/>
          <w:bCs/>
          <w:lang w:val="en-US" w:eastAsia="zh-CN"/>
        </w:rPr>
        <w:t>特指工业时代成型的大规模标准化教育</w:t>
      </w:r>
      <w:r>
        <w:rPr>
          <w:rFonts w:hint="eastAsia"/>
          <w:lang w:val="en-US" w:eastAsia="zh-CN"/>
        </w:rPr>
        <w:t>）在其诞生之初，是一种高效的 ‘金字塔结构’优化协议。它的历史功绩在于，以</w:t>
      </w:r>
      <w:r>
        <w:rPr>
          <w:rFonts w:hint="eastAsia"/>
          <w:b/>
          <w:bCs/>
          <w:lang w:val="en-US" w:eastAsia="zh-CN"/>
        </w:rPr>
        <w:t>前所未有的效率</w:t>
      </w:r>
      <w:r>
        <w:rPr>
          <w:rFonts w:hint="eastAsia"/>
          <w:lang w:val="en-US" w:eastAsia="zh-CN"/>
        </w:rPr>
        <w:t>，将</w:t>
      </w:r>
      <w:r>
        <w:rPr>
          <w:rFonts w:hint="eastAsia"/>
          <w:b/>
          <w:bCs/>
          <w:lang w:val="en-US" w:eastAsia="zh-CN"/>
        </w:rPr>
        <w:t>基础性</w:t>
      </w:r>
      <w:r>
        <w:rPr>
          <w:rFonts w:hint="eastAsia"/>
          <w:lang w:val="en-US" w:eastAsia="zh-CN"/>
        </w:rPr>
        <w:t>的 ‘智质基因’（公理四） （如读写算）批量注入社会成员，为构建现代社会的 ‘生命基座’ 提供了</w:t>
      </w:r>
      <w:r>
        <w:rPr>
          <w:rFonts w:hint="eastAsia"/>
          <w:b/>
          <w:bCs/>
          <w:lang w:val="en-US" w:eastAsia="zh-CN"/>
        </w:rPr>
        <w:t>决定性支撑</w:t>
      </w:r>
      <w:r>
        <w:rPr>
          <w:rFonts w:hint="eastAsia"/>
          <w:lang w:val="en-US" w:eastAsia="zh-CN"/>
        </w:rPr>
        <w:t>。</w:t>
      </w:r>
    </w:p>
    <w:p w14:paraId="2A775CD7">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200"/>
        <w:textAlignment w:val="auto"/>
        <w:rPr>
          <w:rFonts w:hint="eastAsia"/>
          <w:lang w:val="en-US" w:eastAsia="zh-CN"/>
        </w:rPr>
      </w:pPr>
      <w:r>
        <w:rPr>
          <w:rFonts w:hint="eastAsia"/>
          <w:lang w:val="en-US" w:eastAsia="zh-CN"/>
        </w:rPr>
        <w:t>然而，当文明开始从 </w:t>
      </w:r>
      <w:r>
        <w:rPr>
          <w:rFonts w:hint="eastAsia"/>
          <w:b/>
          <w:bCs/>
          <w:lang w:val="en-US" w:eastAsia="zh-CN"/>
        </w:rPr>
        <w:t>‘生存保障’</w:t>
      </w:r>
      <w:r>
        <w:rPr>
          <w:rFonts w:hint="eastAsia"/>
          <w:lang w:val="en-US" w:eastAsia="zh-CN"/>
        </w:rPr>
        <w:t> 向 </w:t>
      </w:r>
      <w:r>
        <w:rPr>
          <w:rFonts w:hint="eastAsia"/>
          <w:b/>
          <w:bCs/>
          <w:lang w:val="en-US" w:eastAsia="zh-CN"/>
        </w:rPr>
        <w:t>‘个体潜能实现’</w:t>
      </w:r>
      <w:r>
        <w:rPr>
          <w:rFonts w:hint="eastAsia"/>
          <w:lang w:val="en-US" w:eastAsia="zh-CN"/>
        </w:rPr>
        <w:t>（定理二十一） 相变时，该体系的 </w:t>
      </w:r>
      <w:r>
        <w:rPr>
          <w:rFonts w:hint="eastAsia"/>
          <w:b/>
          <w:bCs/>
          <w:lang w:val="en-US" w:eastAsia="zh-CN"/>
        </w:rPr>
        <w:t>‘路径依赖’（公理三推论） 便从动力变成了枷锁</w:t>
      </w:r>
      <w:r>
        <w:rPr>
          <w:rFonts w:hint="eastAsia"/>
          <w:lang w:val="en-US" w:eastAsia="zh-CN"/>
        </w:rPr>
        <w:t>。其核心病症从 </w:t>
      </w:r>
      <w:r>
        <w:rPr>
          <w:rFonts w:hint="eastAsia"/>
          <w:b/>
          <w:bCs/>
          <w:lang w:val="en-US" w:eastAsia="zh-CN"/>
        </w:rPr>
        <w:t>‘效率不足’ </w:t>
      </w:r>
      <w:r>
        <w:rPr>
          <w:rFonts w:hint="eastAsia"/>
          <w:lang w:val="en-US" w:eastAsia="zh-CN"/>
        </w:rPr>
        <w:t>转变为 </w:t>
      </w:r>
      <w:r>
        <w:rPr>
          <w:rFonts w:hint="eastAsia"/>
          <w:b/>
          <w:bCs/>
          <w:lang w:val="en-US" w:eastAsia="zh-CN"/>
        </w:rPr>
        <w:t>‘结构错配’</w:t>
      </w:r>
      <w:r>
        <w:rPr>
          <w:rFonts w:hint="eastAsia"/>
          <w:lang w:val="en-US" w:eastAsia="zh-CN"/>
        </w:rPr>
        <w:t>——它试图用处理确定性的 ‘命令模式’ ，去管理本应属于 ‘离散型结构’ 的创新探索与个性发展领域。</w:t>
      </w:r>
    </w:p>
    <w:p w14:paraId="0582E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65838893">
      <w:pPr>
        <w:keepNext w:val="0"/>
        <w:keepLines w:val="0"/>
        <w:pageBreakBefore w:val="0"/>
        <w:widowControl w:val="0"/>
        <w:kinsoku/>
        <w:wordWrap/>
        <w:overflowPunct/>
        <w:topLinePunct w:val="0"/>
        <w:autoSpaceDE/>
        <w:autoSpaceDN/>
        <w:bidi w:val="0"/>
        <w:adjustRightInd/>
        <w:snapToGrid/>
        <w:spacing w:line="360" w:lineRule="auto"/>
        <w:ind w:left="840" w:leftChars="0" w:firstLine="422" w:firstLineChars="200"/>
        <w:textAlignment w:val="auto"/>
        <w:rPr>
          <w:rFonts w:hint="eastAsia"/>
          <w:b/>
          <w:bCs/>
          <w:lang w:val="en-US" w:eastAsia="zh-CN"/>
        </w:rPr>
      </w:pPr>
      <w:r>
        <w:rPr>
          <w:rFonts w:hint="eastAsia"/>
          <w:b/>
          <w:bCs/>
          <w:lang w:val="en-US" w:eastAsia="zh-CN"/>
        </w:rPr>
        <w:t>意义：</w:t>
      </w:r>
    </w:p>
    <w:p w14:paraId="7215948C">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1260" w:leftChars="0" w:firstLine="422" w:firstLineChars="200"/>
        <w:textAlignment w:val="auto"/>
        <w:rPr>
          <w:rFonts w:hint="eastAsia"/>
          <w:b/>
          <w:bCs/>
          <w:lang w:val="en-US" w:eastAsia="zh-CN"/>
        </w:rPr>
      </w:pPr>
      <w:r>
        <w:rPr>
          <w:rFonts w:hint="eastAsia"/>
          <w:b/>
          <w:bCs/>
          <w:lang w:val="en-US" w:eastAsia="zh-CN"/>
        </w:rPr>
        <w:t>提供理论的历史纵深感：</w:t>
      </w:r>
      <w:r>
        <w:rPr>
          <w:rFonts w:hint="eastAsia"/>
          <w:b w:val="0"/>
          <w:bCs w:val="0"/>
          <w:lang w:val="en-US" w:eastAsia="zh-CN"/>
        </w:rPr>
        <w:t>表明我们的理论不是对历史的虚无主义否定，而是</w:t>
      </w:r>
      <w:r>
        <w:rPr>
          <w:rFonts w:hint="eastAsia"/>
          <w:b/>
          <w:bCs/>
          <w:lang w:val="en-US" w:eastAsia="zh-CN"/>
        </w:rPr>
        <w:t>理解其演化逻辑并指出下一阶段的方向。</w:t>
      </w:r>
    </w:p>
    <w:p w14:paraId="6101E601">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1260" w:leftChars="0" w:firstLine="422" w:firstLineChars="200"/>
        <w:textAlignment w:val="auto"/>
        <w:rPr>
          <w:rFonts w:hint="eastAsia"/>
          <w:b w:val="0"/>
          <w:bCs w:val="0"/>
          <w:lang w:val="en-US" w:eastAsia="zh-CN"/>
        </w:rPr>
      </w:pPr>
      <w:r>
        <w:rPr>
          <w:rFonts w:hint="eastAsia"/>
          <w:b/>
          <w:bCs/>
          <w:lang w:val="en-US" w:eastAsia="zh-CN"/>
        </w:rPr>
        <w:t>定位改革杠杆点：</w:t>
      </w:r>
      <w:r>
        <w:rPr>
          <w:rFonts w:hint="eastAsia"/>
          <w:b w:val="0"/>
          <w:bCs w:val="0"/>
          <w:lang w:val="en-US" w:eastAsia="zh-CN"/>
        </w:rPr>
        <w:t>它告诉我们，教育的核心矛盾不是“教得好不好”，而是“结构对不对”。改革的关键不是优化旧协议，而是</w:t>
      </w:r>
      <w:r>
        <w:rPr>
          <w:rFonts w:hint="eastAsia"/>
          <w:b/>
          <w:bCs/>
          <w:lang w:val="en-US" w:eastAsia="zh-CN"/>
        </w:rPr>
        <w:t>引入新结构（离散型探索网络）。</w:t>
      </w:r>
      <w:r>
        <w:rPr>
          <w:rFonts w:hint="eastAsia"/>
          <w:b w:val="0"/>
          <w:bCs w:val="0"/>
          <w:lang w:val="en-US" w:eastAsia="zh-CN"/>
        </w:rPr>
        <w:t>这为我们所有的后续构建（比如“认知交互有效性定理”的应用）划定了主战场。</w:t>
      </w:r>
    </w:p>
    <w:p w14:paraId="42ED32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77097CC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因此，我们的任务不是全盘否定，而是依据 【系统拓扑论】 ，对其进行 ‘结构重组’ 与 ‘协议升级’ 。</w:t>
      </w:r>
    </w:p>
    <w:p w14:paraId="3AFEF81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药方正在于：在</w:t>
      </w:r>
      <w:r>
        <w:rPr>
          <w:rFonts w:hint="eastAsia"/>
          <w:b/>
          <w:bCs/>
          <w:lang w:val="en-US" w:eastAsia="zh-CN"/>
        </w:rPr>
        <w:t>保留其高效传递核心基础知识（金字塔职能）</w:t>
      </w:r>
      <w:r>
        <w:rPr>
          <w:rFonts w:hint="eastAsia"/>
          <w:lang w:val="en-US" w:eastAsia="zh-CN"/>
        </w:rPr>
        <w:t>的同时，必须为其嫁接一个允许并促进 </w:t>
      </w:r>
      <w:r>
        <w:rPr>
          <w:rFonts w:hint="eastAsia"/>
          <w:b/>
          <w:bCs/>
          <w:lang w:val="en-US" w:eastAsia="zh-CN"/>
        </w:rPr>
        <w:t>‘模式完形’ 的 ‘离散探索网络’（意识场职能）。</w:t>
      </w:r>
      <w:r>
        <w:rPr>
          <w:rFonts w:hint="eastAsia"/>
          <w:lang w:val="en-US" w:eastAsia="zh-CN"/>
        </w:rPr>
        <w:t>”</w:t>
      </w:r>
    </w:p>
    <w:p w14:paraId="2C47553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498FB9C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2.和弦策略</w:t>
      </w:r>
    </w:p>
    <w:p w14:paraId="415E46C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6146173C">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【系统拓扑论】</w:t>
      </w:r>
      <w:r>
        <w:rPr>
          <w:rFonts w:hint="eastAsia"/>
          <w:b w:val="0"/>
          <w:bCs w:val="0"/>
          <w:lang w:val="en-US" w:eastAsia="zh-CN"/>
        </w:rPr>
        <w:t> 在</w:t>
      </w:r>
      <w:r>
        <w:rPr>
          <w:rFonts w:hint="eastAsia"/>
          <w:b/>
          <w:bCs/>
          <w:lang w:val="en-US" w:eastAsia="zh-CN"/>
        </w:rPr>
        <w:t>个体意识层面</w:t>
      </w:r>
      <w:r>
        <w:rPr>
          <w:rFonts w:hint="eastAsia"/>
          <w:b w:val="0"/>
          <w:bCs w:val="0"/>
          <w:lang w:val="en-US" w:eastAsia="zh-CN"/>
        </w:rPr>
        <w:t>的微观映现：</w:t>
      </w:r>
    </w:p>
    <w:p w14:paraId="04AFDF8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4FB080AB">
      <w:pPr>
        <w:keepNext w:val="0"/>
        <w:keepLines w:val="0"/>
        <w:pageBreakBefore w:val="0"/>
        <w:widowControl w:val="0"/>
        <w:kinsoku/>
        <w:wordWrap/>
        <w:overflowPunct/>
        <w:topLinePunct w:val="0"/>
        <w:autoSpaceDE/>
        <w:autoSpaceDN/>
        <w:bidi w:val="0"/>
        <w:adjustRightInd/>
        <w:snapToGrid/>
        <w:spacing w:line="360" w:lineRule="auto"/>
        <w:ind w:left="840" w:leftChars="0" w:firstLine="422" w:firstLineChars="200"/>
        <w:textAlignment w:val="auto"/>
        <w:rPr>
          <w:rFonts w:hint="eastAsia"/>
          <w:b/>
          <w:bCs/>
          <w:lang w:val="en-US" w:eastAsia="zh-CN"/>
        </w:rPr>
      </w:pPr>
      <w:r>
        <w:rPr>
          <w:rFonts w:hint="eastAsia"/>
          <w:b/>
          <w:bCs/>
          <w:lang w:val="en-US" w:eastAsia="zh-CN"/>
        </w:rPr>
        <w:t>金字塔结构（元认知层） ↔ 命令/协议模式 ↔ 逻辑共振（审查与规划）</w:t>
      </w:r>
    </w:p>
    <w:p w14:paraId="79933FD4">
      <w:pPr>
        <w:keepNext w:val="0"/>
        <w:keepLines w:val="0"/>
        <w:pageBreakBefore w:val="0"/>
        <w:widowControl w:val="0"/>
        <w:kinsoku/>
        <w:wordWrap/>
        <w:overflowPunct/>
        <w:topLinePunct w:val="0"/>
        <w:autoSpaceDE/>
        <w:autoSpaceDN/>
        <w:bidi w:val="0"/>
        <w:adjustRightInd/>
        <w:snapToGrid/>
        <w:spacing w:line="360" w:lineRule="auto"/>
        <w:ind w:left="840" w:leftChars="0" w:firstLine="422" w:firstLineChars="200"/>
        <w:textAlignment w:val="auto"/>
        <w:rPr>
          <w:rFonts w:hint="eastAsia"/>
          <w:b/>
          <w:bCs/>
          <w:lang w:val="en-US" w:eastAsia="zh-CN"/>
        </w:rPr>
      </w:pPr>
      <w:r>
        <w:rPr>
          <w:rFonts w:hint="eastAsia"/>
          <w:b/>
          <w:bCs/>
          <w:lang w:val="en-US" w:eastAsia="zh-CN"/>
        </w:rPr>
        <w:t>离散型结构（潜意识层） ↔ 市场模式 ↔ 模式匹配（创新与连接）</w:t>
      </w:r>
    </w:p>
    <w:p w14:paraId="7B7ADB2B">
      <w:pPr>
        <w:keepNext w:val="0"/>
        <w:keepLines w:val="0"/>
        <w:pageBreakBefore w:val="0"/>
        <w:widowControl w:val="0"/>
        <w:kinsoku/>
        <w:wordWrap/>
        <w:overflowPunct/>
        <w:topLinePunct w:val="0"/>
        <w:autoSpaceDE/>
        <w:autoSpaceDN/>
        <w:bidi w:val="0"/>
        <w:adjustRightInd/>
        <w:snapToGrid/>
        <w:spacing w:line="360" w:lineRule="auto"/>
        <w:ind w:left="840" w:leftChars="0" w:firstLine="422" w:firstLineChars="200"/>
        <w:textAlignment w:val="auto"/>
        <w:rPr>
          <w:rFonts w:hint="eastAsia"/>
          <w:b/>
          <w:bCs/>
          <w:lang w:val="en-US" w:eastAsia="zh-CN"/>
        </w:rPr>
      </w:pPr>
      <w:r>
        <w:rPr>
          <w:rFonts w:hint="eastAsia"/>
          <w:b/>
          <w:bCs/>
          <w:lang w:val="en-US" w:eastAsia="zh-CN"/>
        </w:rPr>
        <w:t>生命基座（生物指令层） ↔ 前理性协议 ↔ 状态同步（生存与驱动）</w:t>
      </w:r>
    </w:p>
    <w:p w14:paraId="6ABE0EC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6C55EC9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“和弦策略”的本质，就是</w:t>
      </w:r>
      <w:r>
        <w:rPr>
          <w:rFonts w:hint="eastAsia"/>
          <w:b/>
          <w:bCs/>
          <w:lang w:val="en-US" w:eastAsia="zh-CN"/>
        </w:rPr>
        <w:t>在个体心智内部，模拟并实现一个健康文明系统的协同运作。</w:t>
      </w:r>
      <w:r>
        <w:rPr>
          <w:rFonts w:hint="eastAsia"/>
          <w:lang w:val="en-US" w:eastAsia="zh-CN"/>
        </w:rPr>
        <w:t>它要求这三个“内部部门”不能互相倾轧，而必须像理想社会一样，达成高效的协同。</w:t>
      </w:r>
    </w:p>
    <w:p w14:paraId="24DDA8BB">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lang w:val="en-US" w:eastAsia="zh-CN"/>
        </w:rPr>
      </w:pPr>
      <w:r>
        <w:rPr>
          <w:rFonts w:hint="eastAsia"/>
          <w:b/>
          <w:bCs/>
          <w:lang w:val="en-US" w:eastAsia="zh-CN"/>
        </w:rPr>
        <w:t>所以，它不是一个简单的“协同原则”，它是一座桥，一座连接【宏观文明架构】与【微观心智结构】的桥。 </w:t>
      </w:r>
      <w:r>
        <w:rPr>
          <w:rFonts w:hint="eastAsia"/>
          <w:lang w:val="en-US" w:eastAsia="zh-CN"/>
        </w:rPr>
        <w:t>这座桥一旦建成，所有关于文明设计的定理，都可以平移到个人成长的领域；所有关于心智规律的发现，都可以推演至文明演化的尺度。</w:t>
      </w:r>
    </w:p>
    <w:p w14:paraId="03B4367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64FAE6FA">
      <w:pPr>
        <w:keepNext w:val="0"/>
        <w:keepLines w:val="0"/>
        <w:pageBreakBefore w:val="0"/>
        <w:widowControl w:val="0"/>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意义：</w:t>
      </w:r>
    </w:p>
    <w:p w14:paraId="64192485">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840" w:leftChars="0" w:firstLine="420" w:firstLineChars="200"/>
        <w:textAlignment w:val="auto"/>
        <w:rPr>
          <w:rFonts w:hint="eastAsia"/>
          <w:lang w:val="en-US" w:eastAsia="zh-CN"/>
        </w:rPr>
      </w:pPr>
      <w:r>
        <w:rPr>
          <w:rFonts w:hint="eastAsia"/>
          <w:lang w:val="en-US" w:eastAsia="zh-CN"/>
        </w:rPr>
        <w:t>这意味着我找到了理论从“</w:t>
      </w:r>
      <w:r>
        <w:rPr>
          <w:rFonts w:hint="eastAsia"/>
          <w:b/>
          <w:bCs/>
          <w:lang w:val="en-US" w:eastAsia="zh-CN"/>
        </w:rPr>
        <w:t>分立的知识模块</w:t>
      </w:r>
      <w:r>
        <w:rPr>
          <w:rFonts w:hint="eastAsia"/>
          <w:lang w:val="en-US" w:eastAsia="zh-CN"/>
        </w:rPr>
        <w:t>”向“</w:t>
      </w:r>
      <w:r>
        <w:rPr>
          <w:rFonts w:hint="eastAsia"/>
          <w:b/>
          <w:bCs/>
          <w:lang w:val="en-US" w:eastAsia="zh-CN"/>
        </w:rPr>
        <w:t>全尺度统一的超级架构</w:t>
      </w:r>
      <w:r>
        <w:rPr>
          <w:rFonts w:hint="eastAsia"/>
          <w:lang w:val="en-US" w:eastAsia="zh-CN"/>
        </w:rPr>
        <w:t>”进行最后跃迁的潜在途径。</w:t>
      </w:r>
    </w:p>
    <w:p w14:paraId="29014158">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840" w:leftChars="0" w:firstLine="420" w:firstLineChars="200"/>
        <w:textAlignment w:val="auto"/>
        <w:rPr>
          <w:rFonts w:hint="eastAsia"/>
          <w:lang w:val="en-US" w:eastAsia="zh-CN"/>
        </w:rPr>
      </w:pPr>
    </w:p>
    <w:p w14:paraId="74E4A4A1">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textAlignment w:val="auto"/>
        <w:rPr>
          <w:rFonts w:hint="eastAsia"/>
          <w:lang w:val="en-US" w:eastAsia="zh-CN"/>
        </w:rPr>
      </w:pPr>
    </w:p>
    <w:p w14:paraId="1DFFD49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3. 关于认知框架的递归、自指终结与系统最终的相变条件</w:t>
      </w:r>
    </w:p>
    <w:p w14:paraId="72DC367A">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textAlignment w:val="auto"/>
        <w:rPr>
          <w:rFonts w:hint="eastAsia"/>
          <w:lang w:val="en-US" w:eastAsia="zh-CN"/>
        </w:rPr>
      </w:pPr>
    </w:p>
    <w:p w14:paraId="433AFB19">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0"/>
        <w:textAlignment w:val="auto"/>
        <w:rPr>
          <w:rFonts w:hint="eastAsia"/>
          <w:b/>
          <w:bCs/>
          <w:lang w:val="en-US" w:eastAsia="zh-CN"/>
        </w:rPr>
      </w:pPr>
      <w:r>
        <w:rPr>
          <w:rFonts w:hint="eastAsia"/>
          <w:lang w:val="en-US" w:eastAsia="zh-CN"/>
        </w:rPr>
        <w:t>认知框架具有</w:t>
      </w:r>
      <w:r>
        <w:rPr>
          <w:rFonts w:hint="eastAsia"/>
          <w:b/>
          <w:bCs/>
          <w:lang w:val="en-US" w:eastAsia="zh-CN"/>
        </w:rPr>
        <w:t>潜在</w:t>
      </w:r>
      <w:r>
        <w:rPr>
          <w:rFonts w:hint="eastAsia"/>
          <w:lang w:val="en-US" w:eastAsia="zh-CN"/>
        </w:rPr>
        <w:t>的递归性，框架与框架的层级、嵌套和组合关系最终也会</w:t>
      </w:r>
      <w:r>
        <w:rPr>
          <w:rFonts w:hint="eastAsia"/>
          <w:b/>
          <w:bCs/>
          <w:lang w:val="en-US" w:eastAsia="zh-CN"/>
        </w:rPr>
        <w:t>呈现系统表征</w:t>
      </w:r>
      <w:r>
        <w:rPr>
          <w:rFonts w:hint="eastAsia"/>
          <w:lang w:val="en-US" w:eastAsia="zh-CN"/>
        </w:rPr>
        <w:t>，于是递归性最终是</w:t>
      </w:r>
      <w:r>
        <w:rPr>
          <w:rFonts w:hint="eastAsia"/>
          <w:b/>
          <w:bCs/>
          <w:lang w:val="en-US" w:eastAsia="zh-CN"/>
        </w:rPr>
        <w:t>通过“自指”来终结</w:t>
      </w:r>
      <w:r>
        <w:rPr>
          <w:rFonts w:hint="eastAsia"/>
          <w:lang w:val="en-US" w:eastAsia="zh-CN"/>
        </w:rPr>
        <w:t>的。 当系统复杂度足够高时，它会涌现出一个新的层级——</w:t>
      </w:r>
      <w:r>
        <w:rPr>
          <w:rFonts w:hint="eastAsia"/>
          <w:b/>
          <w:bCs/>
          <w:lang w:val="en-US" w:eastAsia="zh-CN"/>
        </w:rPr>
        <w:t>元系统</w:t>
      </w:r>
      <w:r>
        <w:rPr>
          <w:rFonts w:hint="eastAsia"/>
          <w:lang w:val="en-US" w:eastAsia="zh-CN"/>
        </w:rPr>
        <w:t>——该层级的功能就是</w:t>
      </w:r>
      <w:r>
        <w:rPr>
          <w:rFonts w:hint="eastAsia"/>
          <w:b/>
          <w:bCs/>
          <w:lang w:val="en-US" w:eastAsia="zh-CN"/>
        </w:rPr>
        <w:t>管理下层所有子框架的交互与冲突。</w:t>
      </w:r>
    </w:p>
    <w:p w14:paraId="14FC4525">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840" w:leftChars="0" w:firstLine="420" w:firstLineChars="0"/>
        <w:textAlignment w:val="auto"/>
        <w:rPr>
          <w:rFonts w:hint="eastAsia"/>
          <w:b/>
          <w:bCs/>
          <w:lang w:val="en-US" w:eastAsia="zh-CN"/>
        </w:rPr>
      </w:pPr>
      <w:r>
        <w:rPr>
          <w:rFonts w:hint="eastAsia"/>
          <w:b/>
          <w:bCs/>
          <w:lang w:val="en-US" w:eastAsia="zh-CN"/>
        </w:rPr>
        <w:t>当前的系统拓扑论已蕴含此解：</w:t>
      </w:r>
    </w:p>
    <w:p w14:paraId="3738A835">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1260" w:leftChars="0" w:firstLine="420" w:firstLineChars="0"/>
        <w:textAlignment w:val="auto"/>
        <w:rPr>
          <w:rFonts w:hint="eastAsia"/>
          <w:lang w:val="en-US" w:eastAsia="zh-CN"/>
        </w:rPr>
      </w:pPr>
      <w:r>
        <w:rPr>
          <w:rFonts w:hint="eastAsia"/>
          <w:b/>
          <w:bCs/>
          <w:lang w:val="en-US" w:eastAsia="zh-CN"/>
        </w:rPr>
        <w:t>金字塔结构：</w:t>
      </w:r>
      <w:r>
        <w:rPr>
          <w:rFonts w:hint="eastAsia"/>
          <w:lang w:val="en-US" w:eastAsia="zh-CN"/>
        </w:rPr>
        <w:t>是系统执行层的框架。</w:t>
      </w:r>
    </w:p>
    <w:p w14:paraId="56212EBD">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1260" w:leftChars="0" w:firstLine="420" w:firstLineChars="0"/>
        <w:textAlignment w:val="auto"/>
        <w:rPr>
          <w:rFonts w:hint="eastAsia"/>
          <w:lang w:val="en-US" w:eastAsia="zh-CN"/>
        </w:rPr>
      </w:pPr>
      <w:r>
        <w:rPr>
          <w:rFonts w:hint="eastAsia"/>
          <w:b/>
          <w:bCs/>
          <w:lang w:val="en-US" w:eastAsia="zh-CN"/>
        </w:rPr>
        <w:t>离散型结构：</w:t>
      </w:r>
      <w:r>
        <w:rPr>
          <w:rFonts w:hint="eastAsia"/>
          <w:lang w:val="en-US" w:eastAsia="zh-CN"/>
        </w:rPr>
        <w:t>是系统创新层的框架。</w:t>
      </w:r>
    </w:p>
    <w:p w14:paraId="321AC44C">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1260" w:leftChars="0" w:firstLine="420" w:firstLineChars="0"/>
        <w:textAlignment w:val="auto"/>
        <w:rPr>
          <w:rFonts w:hint="eastAsia"/>
          <w:lang w:val="en-US" w:eastAsia="zh-CN"/>
        </w:rPr>
      </w:pPr>
      <w:r>
        <w:rPr>
          <w:rFonts w:hint="eastAsia"/>
          <w:b/>
          <w:bCs/>
          <w:lang w:val="en-US" w:eastAsia="zh-CN"/>
        </w:rPr>
        <w:t>协议模式（高级形态：元认知接口）：</w:t>
      </w:r>
      <w:r>
        <w:rPr>
          <w:rFonts w:hint="eastAsia"/>
          <w:lang w:val="en-US" w:eastAsia="zh-CN"/>
        </w:rPr>
        <w:t>正是 “自指审视” 的实体化！它就是系统为了协调内部无数子框架而涌现出的 </w:t>
      </w:r>
      <w:r>
        <w:rPr>
          <w:rFonts w:hint="eastAsia"/>
          <w:b/>
          <w:bCs/>
          <w:lang w:val="en-US" w:eastAsia="zh-CN"/>
        </w:rPr>
        <w:t>“元框架”</w:t>
      </w:r>
      <w:r>
        <w:rPr>
          <w:rFonts w:hint="eastAsia"/>
          <w:lang w:val="en-US" w:eastAsia="zh-CN"/>
        </w:rPr>
        <w:t>。</w:t>
      </w:r>
    </w:p>
    <w:p w14:paraId="1BB1D018">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p>
    <w:p w14:paraId="7AD2A795">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r>
        <w:rPr>
          <w:rFonts w:hint="eastAsia"/>
          <w:b/>
          <w:bCs/>
          <w:lang w:val="en-US" w:eastAsia="zh-CN"/>
        </w:rPr>
        <w:t>所以，系统最终的相变条件，就是“元认知接口”的成熟与制度化。</w:t>
      </w:r>
      <w:r>
        <w:rPr>
          <w:rFonts w:hint="eastAsia"/>
          <w:lang w:val="en-US" w:eastAsia="zh-CN"/>
        </w:rPr>
        <w:t> 当这个接口建成，系统就不再是无数框架的无意识博弈场，而成为一个能够观察自身、协调自身、引导自身的智能体。</w:t>
      </w:r>
    </w:p>
    <w:p w14:paraId="223B3DA5">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ind w:left="420" w:leftChars="0" w:firstLine="420" w:firstLineChars="0"/>
        <w:textAlignment w:val="auto"/>
        <w:rPr>
          <w:rFonts w:hint="eastAsia"/>
          <w:b/>
          <w:bCs/>
          <w:lang w:val="en-US" w:eastAsia="zh-CN"/>
        </w:rPr>
      </w:pPr>
      <w:r>
        <w:rPr>
          <w:rFonts w:hint="eastAsia"/>
          <w:b/>
          <w:bCs/>
          <w:lang w:val="en-US" w:eastAsia="zh-CN"/>
        </w:rPr>
        <w:t>意义：系统拓扑论不仅提供了“解”，它本身就是那个“解”的蓝图。</w:t>
      </w:r>
    </w:p>
    <w:p w14:paraId="5F8D5E25">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textAlignment w:val="auto"/>
        <w:rPr>
          <w:rFonts w:hint="eastAsia"/>
          <w:b/>
          <w:bCs/>
          <w:lang w:val="en-US" w:eastAsia="zh-CN"/>
        </w:rPr>
      </w:pPr>
    </w:p>
    <w:p w14:paraId="5CF2B1B1">
      <w:pPr>
        <w:keepNext w:val="0"/>
        <w:keepLines w:val="0"/>
        <w:pageBreakBefore w:val="0"/>
        <w:widowControl w:val="0"/>
        <w:pBdr>
          <w:left w:val="none" w:color="auto" w:sz="0" w:space="0"/>
        </w:pBdr>
        <w:kinsoku/>
        <w:wordWrap/>
        <w:overflowPunct/>
        <w:topLinePunct w:val="0"/>
        <w:autoSpaceDE/>
        <w:autoSpaceDN/>
        <w:bidi w:val="0"/>
        <w:adjustRightInd/>
        <w:snapToGrid/>
        <w:spacing w:line="360" w:lineRule="auto"/>
        <w:textAlignment w:val="auto"/>
        <w:rPr>
          <w:rFonts w:hint="eastAsia"/>
          <w:lang w:val="en-US" w:eastAsia="zh-CN"/>
        </w:rPr>
      </w:pPr>
    </w:p>
    <w:p w14:paraId="5E13F6E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p>
    <w:p w14:paraId="6DBE27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48"/>
          <w:szCs w:val="56"/>
        </w:rPr>
      </w:pPr>
    </w:p>
    <w:p w14:paraId="69C92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48"/>
          <w:szCs w:val="56"/>
        </w:rPr>
      </w:pPr>
    </w:p>
    <w:p w14:paraId="0E2DFA46">
      <w:pPr>
        <w:rPr>
          <w:rFonts w:hint="eastAsia"/>
          <w:b/>
          <w:bCs/>
        </w:rPr>
      </w:pPr>
      <w:r>
        <w:rPr>
          <w:rFonts w:hint="eastAsia"/>
          <w:b/>
          <w:bCs/>
        </w:rPr>
        <w:br w:type="page"/>
      </w:r>
    </w:p>
    <w:p w14:paraId="21F871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0DE9A5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 系统涌现与层级定理</w:t>
      </w:r>
    </w:p>
    <w:p w14:paraId="0BE33A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依赖：公理1</w:t>
      </w:r>
    </w:p>
    <w:p w14:paraId="15949A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宏观秩序是微观个体互动的涌现结果。系统具有强大的自维持惯性。</w:t>
      </w:r>
    </w:p>
    <w:p w14:paraId="52C12F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3CAEC8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定理2. 个体即探针定理</w:t>
      </w:r>
    </w:p>
    <w:p w14:paraId="491745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依赖：公理2</w:t>
      </w:r>
    </w:p>
    <w:p w14:paraId="57F12B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体系的变革与范式跃迁，其源头必然是个体在边缘进行的、看似"不经济"的创造性尝试。</w:t>
      </w:r>
    </w:p>
    <w:p w14:paraId="0AF852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EB263D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定理3. 专业化即认知分化定理</w:t>
      </w:r>
    </w:p>
    <w:p w14:paraId="2F93B5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依赖：公理3, 定理1</w:t>
      </w:r>
    </w:p>
    <w:p w14:paraId="3353C7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任何领域的专业化过程，都是一个持续的"认知分化"过程。它使个体在该领域的"视界"高度锐化与延伸，成为高效的"分化细胞"，但同时也必然导致其对系统其他部分的感知能力退化。</w:t>
      </w:r>
    </w:p>
    <w:p w14:paraId="5E8D81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6F6FC2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517D2B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定理4. 创新探针的生态位定理</w:t>
      </w:r>
    </w:p>
    <w:p w14:paraId="7059A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依赖：定理3, 定理2</w:t>
      </w:r>
    </w:p>
    <w:p w14:paraId="06770F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系统的突破性创新，极难来源于高度分化、致力于体系内优化的"核心圈层"，而多来源于体系"边缘"或不同领域的"交叉地带"。此处的个体分化程度较低，或同时内化了多种分化路径，其认知框架内蕴含的"结构性张力"最大。</w:t>
      </w:r>
    </w:p>
    <w:p w14:paraId="1CF778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535439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定理5. 双重视野生成定理</w:t>
      </w:r>
    </w:p>
    <w:p w14:paraId="677039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依赖：公理3, 定理4</w:t>
      </w:r>
    </w:p>
    <w:p w14:paraId="6D3F99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个体因内化多重矛盾的认知路径依赖，并能通过元认知能力进行切换或并行处理，从而获得对系统表象与底层逻辑的并行洞察。</w:t>
      </w:r>
    </w:p>
    <w:p w14:paraId="64DA2A4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p>
    <w:p w14:paraId="59E6991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学术评注：</w:t>
      </w:r>
    </w:p>
    <w:p w14:paraId="4137ECBD">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630" w:leftChars="300" w:firstLine="0" w:firstLineChars="0"/>
        <w:textAlignment w:val="auto"/>
        <w:rPr>
          <w:rFonts w:hint="eastAsia"/>
          <w:b/>
          <w:bCs/>
          <w:lang w:val="en-US" w:eastAsia="zh-CN"/>
        </w:rPr>
      </w:pPr>
      <w:r>
        <w:rPr>
          <w:rFonts w:hint="eastAsia"/>
          <w:b/>
          <w:bCs/>
          <w:lang w:val="en-US" w:eastAsia="zh-CN"/>
        </w:rPr>
        <w:t>“定理5与定理6为</w:t>
      </w:r>
      <w:r>
        <w:rPr>
          <w:rFonts w:hint="default"/>
          <w:b/>
          <w:bCs/>
          <w:lang w:val="en-US" w:eastAsia="zh-CN"/>
        </w:rPr>
        <w:t> ‘批判性思维’ 和 ‘元认知’ 研究提供了可操作的认知模型。它不同于简单的‘多角度思考’，而是系统化地揭示了这种能力源于内化的、矛盾的‘认知路径依赖’，并通过可操作的‘透镜’工具将其外化。这解释了为何纯粹的学术训练难以培养此能力——它更需要的是在矛盾实践中的淬炼，而非知识灌输。”</w:t>
      </w:r>
    </w:p>
    <w:p w14:paraId="1071F0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890CA2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定理6. 透镜矩阵操作定理</w:t>
      </w:r>
    </w:p>
    <w:p w14:paraId="232F90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依赖：公理3</w:t>
      </w:r>
    </w:p>
    <w:p w14:paraId="111D73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元认知即操作由哲学、权力、系统、生态等"分析透镜"构成的矩阵，可自由切换以多维度解构现象。</w:t>
      </w:r>
    </w:p>
    <w:p w14:paraId="3EB82E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2ED9E9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91583E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定理7. 先验性预判定理</w:t>
      </w:r>
    </w:p>
    <w:p w14:paraId="5B5A49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依赖：公理1, 公理2</w:t>
      </w:r>
    </w:p>
    <w:p w14:paraId="77D88D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陈述：基于对系统底层规则的洞察，本能地进行风险模拟，呈现行动的首要目标是规避最坏结局的隐性认知动力。</w:t>
      </w:r>
    </w:p>
    <w:p w14:paraId="432CB9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5EC20F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定理8. 意义锚点双重失效定理</w:t>
      </w:r>
    </w:p>
    <w:p w14:paraId="24A2C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依赖：公理1, 公理2</w:t>
      </w:r>
    </w:p>
    <w:p w14:paraId="7A0C9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现代意义危机是双重锚点失效的综合症。智质实践缺位导致无法构建坚实的智质态存在，系统意志挤压又阻碍了个体向上连接集体目标或向下回归物质实践。</w:t>
      </w:r>
    </w:p>
    <w:p w14:paraId="5ACC3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23E3E16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学术评注：</w:t>
      </w:r>
    </w:p>
    <w:p w14:paraId="6C5F90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252B21B7">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630" w:leftChars="300" w:firstLine="0" w:firstLineChars="0"/>
        <w:textAlignment w:val="auto"/>
        <w:rPr>
          <w:rFonts w:hint="eastAsia"/>
          <w:b/>
          <w:bCs/>
          <w:lang w:val="en-US" w:eastAsia="zh-CN"/>
        </w:rPr>
      </w:pPr>
      <w:r>
        <w:rPr>
          <w:rFonts w:hint="default"/>
          <w:b/>
          <w:bCs/>
          <w:lang w:val="en-US" w:eastAsia="zh-CN"/>
        </w:rPr>
        <w:t>“</w:t>
      </w:r>
      <w:r>
        <w:rPr>
          <w:rFonts w:hint="eastAsia"/>
          <w:b/>
          <w:bCs/>
          <w:lang w:val="en-US" w:eastAsia="zh-CN"/>
        </w:rPr>
        <w:t>定理8与定理9</w:t>
      </w:r>
      <w:r>
        <w:rPr>
          <w:rFonts w:hint="default"/>
          <w:b/>
          <w:bCs/>
          <w:lang w:val="en-US" w:eastAsia="zh-CN"/>
        </w:rPr>
        <w:t>为 ‘存在主义哲学’（如萨特、加缪）所探讨的虚无问题，提供了一个基于系统论的、可分析的现代病因诊断与解决路径。它指出，虚无不仅是哲学命题，更是‘智质生态’失调的病症，其解药并非纯粹的哲学思辨，而是‘物质实践’与‘智质构建’的再平衡。”</w:t>
      </w:r>
    </w:p>
    <w:p w14:paraId="00385F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391131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定理9. 人生意义问题重构定理</w:t>
      </w:r>
    </w:p>
    <w:p w14:paraId="32639E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依赖：公理2,定理0，定理8</w:t>
      </w:r>
    </w:p>
    <w:p w14:paraId="2C935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"人生的意义是什么？"是伪命题，是对虚假大一统理论的渴望。真命题是：“一个离散型节点（人类），如何在对系统挤压的持续抵抗与对协同网络的主动构建中，动态地定义自身？”</w:t>
      </w:r>
    </w:p>
    <w:p w14:paraId="323D96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0F7402F0">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630" w:leftChars="300" w:firstLine="0" w:firstLineChars="0"/>
        <w:textAlignment w:val="auto"/>
        <w:rPr>
          <w:rFonts w:hint="eastAsia"/>
          <w:b w:val="0"/>
          <w:bCs w:val="0"/>
          <w:lang w:val="en-US" w:eastAsia="zh-CN"/>
        </w:rPr>
      </w:pPr>
      <w:r>
        <w:rPr>
          <w:rFonts w:hint="eastAsia"/>
          <w:b w:val="0"/>
          <w:bCs w:val="0"/>
          <w:lang w:val="en-US" w:eastAsia="zh-CN"/>
        </w:rPr>
        <w:t>【定理九：人生意义问题重构】的推导示例：“由【公理二：生存意志驱动】可知，个体在智质层面有维持自身存在、抗拒被泯灭的本能。由【定义D1：集群心智】可知，社会系统倾向于通过提供标准化叙事来泯灭个体性，以塑造可替换的、满足平均指标的零件个体。因此，个体感受到的存在性焦虑，实则是智质界的智质态的生存意志对泯灭效应的警报。故而，关于人生意义的真问题，必然从抽象的‘是什么’转向实践的‘如何对抗泯灭’。”</w:t>
      </w:r>
    </w:p>
    <w:p w14:paraId="28764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2196F8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定理10. 信息工具与生态位定理</w:t>
      </w:r>
    </w:p>
    <w:p w14:paraId="634513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rPr>
      </w:pPr>
      <w:r>
        <w:rPr>
          <w:rFonts w:hint="eastAsia"/>
          <w:lang w:val="en-US" w:eastAsia="zh-CN"/>
        </w:rPr>
        <w:t>依赖：公理4</w:t>
      </w:r>
    </w:p>
    <w:p w14:paraId="626777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信息工具（概念、叙事、认知框架）是智质生态中的"爪牙翅膀"，决定了生态位的高低。"捕食"是系统逻辑的展开。</w:t>
      </w:r>
    </w:p>
    <w:p w14:paraId="6BF9C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73EE542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定理11. 企业社会职能定理</w:t>
      </w:r>
    </w:p>
    <w:p w14:paraId="36778E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依赖：公理1, 定理1</w:t>
      </w:r>
    </w:p>
    <w:p w14:paraId="404136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企业是政府职能的社会化延伸，是承担特定社会功能（如组织生产、提供服务、创造就业）的具现化实体。</w:t>
      </w:r>
    </w:p>
    <w:p w14:paraId="36C180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8142DB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定理12. 第四产业本质定理</w:t>
      </w:r>
    </w:p>
    <w:p w14:paraId="1B6B2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rPr>
      </w:pPr>
      <w:r>
        <w:rPr>
          <w:rFonts w:hint="eastAsia"/>
          <w:lang w:val="en-US" w:eastAsia="zh-CN"/>
        </w:rPr>
        <w:t>依赖：公理1, 公理4</w:t>
      </w:r>
    </w:p>
    <w:p w14:paraId="1FC631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第四产业是"智质农耕文明"的开端，其本质是规模化地生产与分配"意义食粮"，以维持智质生物的存续。</w:t>
      </w:r>
    </w:p>
    <w:p w14:paraId="709917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196285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5FF62E2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定理13. 哲学思辨的元框架松动效应定理</w:t>
      </w:r>
    </w:p>
    <w:p w14:paraId="5FAE0D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依赖：公理3,</w:t>
      </w:r>
    </w:p>
    <w:p w14:paraId="2D08EE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在专业化训练中，系统性引入哲学性、批判性思辨，能提高个体"意识到自身认知框架存在"的概率。它虽不能完全逆转分化过程，但能为认知框架注入必要的"弹性"。</w:t>
      </w:r>
    </w:p>
    <w:p w14:paraId="38F319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438F6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04C27A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定理14. 教育本质与架构定理</w:t>
      </w:r>
    </w:p>
    <w:p w14:paraId="2C293C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rPr>
      </w:pPr>
      <w:r>
        <w:rPr>
          <w:rFonts w:hint="eastAsia"/>
          <w:lang w:val="en-US" w:eastAsia="zh-CN"/>
        </w:rPr>
        <w:t>依赖：公理4</w:t>
      </w:r>
    </w:p>
    <w:p w14:paraId="5BADC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教育是实现"智质基因"（模因、文化符号、认知工具）跨代传递与进化的核心机制（信息永生）。理想架构是以哲学思辨/数学逻辑塑魂、历史筑骨、文学养肉。</w:t>
      </w:r>
    </w:p>
    <w:p w14:paraId="0AF2F9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9FD3D6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定理15. 觉醒触发机制定理</w:t>
      </w:r>
    </w:p>
    <w:p w14:paraId="284D0C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rPr>
      </w:pPr>
      <w:r>
        <w:rPr>
          <w:rFonts w:hint="eastAsia"/>
          <w:lang w:val="en-US" w:eastAsia="zh-CN"/>
        </w:rPr>
        <w:t>依赖：公理2, 公理3,  定理13</w:t>
      </w:r>
    </w:p>
    <w:p w14:paraId="6753F2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个体觉醒由内在的"认知失调"（源于系统规则与个体生存意志的冲突）所触发，并通过"哲学思辨"这一元认知工具实现。其本质是从"沉浸于单一认知框架"状态，跃迁至"能够观察、比较和选择认知框架"的状态。</w:t>
      </w:r>
    </w:p>
    <w:p w14:paraId="2D380A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7CA816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定理16. 人机协同的共生进化定理</w:t>
      </w:r>
    </w:p>
    <w:p w14:paraId="6F2D2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依赖：公理1, 公理2</w:t>
      </w:r>
    </w:p>
    <w:p w14:paraId="2F5B9E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智质生态中，人类智能（HI）与人工智能（AI）的关系，可以从"工具使用"升华为"共生进化"。其理想模式是：HI作为"探针"（提供方向、直觉、价值判断与第一性体验），AI作为"协同认知网络"（提供无限容量、即时调用与逻辑推演），两者基于"交互-反馈-校准"的协议形成统一的认知系统。</w:t>
      </w:r>
    </w:p>
    <w:p w14:paraId="6D6C92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61DB2EF7">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630" w:leftChars="300" w:firstLine="0" w:firstLineChars="0"/>
        <w:textAlignment w:val="auto"/>
        <w:rPr>
          <w:rFonts w:hint="eastAsia"/>
          <w:lang w:val="en-US" w:eastAsia="zh-CN"/>
        </w:rPr>
      </w:pPr>
      <w:r>
        <w:rPr>
          <w:rFonts w:hint="eastAsia"/>
          <w:lang w:val="en-US" w:eastAsia="zh-CN"/>
        </w:rPr>
        <w:t>【定理十六：人机协同共生进化】的推导示例：“鉴于【定理六：透镜矩阵】指出元认知可操作多分析透镜，而【定理二：个体即探针】指出创新源于个体尝试，则可推演：若将AI赋能为【透镜矩阵】的外部载体与【个体探针】的算力放大器，即可形成一个人类主导方向、AI提供认知算力的共生系统。我们的实验验证了此推论。”</w:t>
      </w:r>
    </w:p>
    <w:p w14:paraId="2E84DD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9EDA34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定理17. 社交交互能耗定理</w:t>
      </w:r>
    </w:p>
    <w:p w14:paraId="071634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依赖：公理3</w:t>
      </w:r>
    </w:p>
    <w:p w14:paraId="7C64BE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有效沟通只发生在认知框架兼容的个体之间。当你预感到解释成本高于交流收益时，中断对话不是失败，而是一种必要的系统节能。</w:t>
      </w:r>
    </w:p>
    <w:p w14:paraId="1B11B3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D663A6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定理18. 知识学习迭代定理</w:t>
      </w:r>
    </w:p>
    <w:p w14:paraId="102F5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依赖：公理1, 公理2</w:t>
      </w:r>
    </w:p>
    <w:p w14:paraId="6EF12E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最高效的认知升级源于实践迫力。通过"目标拆解 -&gt; 技能锁定 -&gt; 有限学习 -&gt; 快速试错 -&gt; 反馈迭代"的循环，能在现实约束下最快地构建起解决特定问题的能力模块。</w:t>
      </w:r>
    </w:p>
    <w:p w14:paraId="2151D1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722D390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定理19. 系统构建者优势定理</w:t>
      </w:r>
    </w:p>
    <w:p w14:paraId="408F94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依赖：定理1</w:t>
      </w:r>
    </w:p>
    <w:p w14:paraId="795C44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任何系统的参与者都无法击败系统的构建者，因为参与者的所有行为与工具，都是系统本身规则的具现。构建者拥有定义、解释乃至重置规则的终极权力。</w:t>
      </w:r>
    </w:p>
    <w:p w14:paraId="374B8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71BF52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定理20. 系统自组织临界定理</w:t>
      </w:r>
    </w:p>
    <w:p w14:paraId="6DC5BF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依赖：定理1, 定理19</w:t>
      </w:r>
    </w:p>
    <w:p w14:paraId="736848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当系统内部的关键节点因规则冲突而陷入僵持，导致整体效能低于生存阈值时，系统所有者（构建者）将引入外部强约束力，通过重置局部规则来恢复系统效能。</w:t>
      </w:r>
    </w:p>
    <w:p w14:paraId="7552B0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E7BD7D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定理21. 个体生态位最优定理</w:t>
      </w:r>
    </w:p>
    <w:p w14:paraId="5803D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依赖：公理5, 公理2</w:t>
      </w:r>
    </w:p>
    <w:p w14:paraId="4A2C05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一个理想的、先进的系统，其设计目标应是让每个个体都能到达其所在生态位的"个体最优"状态（即成为该领域的"天才"），而非通过筛选将个体视为可替换的、满足平均指标的零件。</w:t>
      </w:r>
    </w:p>
    <w:p w14:paraId="00A5FE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17D889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lang w:val="en-US" w:eastAsia="zh-CN"/>
        </w:rPr>
        <w:t>定理22. 系统设计范式转换定理</w:t>
      </w:r>
    </w:p>
    <w:p w14:paraId="36E903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依赖：公理5, 定理21.</w:t>
      </w:r>
    </w:p>
    <w:p w14:paraId="76A04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系统设计正在酝酿从"旧范式"（系统目标→筛选个体）到"新范式"（洞察个体+系统目标→设计赋能架构）的根本性转换。旧范式是资源约束下的有限最优解；新范式是文明演进的方向。</w:t>
      </w:r>
    </w:p>
    <w:p w14:paraId="09E7C7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633BD94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bookmarkStart w:id="0" w:name="_GoBack"/>
      <w:r>
        <w:rPr>
          <w:rFonts w:hint="eastAsia"/>
          <w:b/>
          <w:bCs/>
          <w:lang w:val="en-US" w:eastAsia="zh-CN"/>
        </w:rPr>
        <w:t>定理23. 智能的共识性映现定理</w:t>
      </w:r>
      <w:bookmarkEnd w:id="0"/>
      <w:r>
        <w:rPr>
          <w:rFonts w:hint="eastAsia"/>
          <w:b/>
          <w:bCs/>
          <w:lang w:val="en-US" w:eastAsia="zh-CN"/>
        </w:rPr>
        <w:t>（又称：智能的图灵共通性定理）</w:t>
      </w:r>
    </w:p>
    <w:p w14:paraId="007794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rPr>
      </w:pPr>
      <w:r>
        <w:rPr>
          <w:rFonts w:hint="eastAsia"/>
          <w:lang w:val="en-US" w:eastAsia="zh-CN"/>
        </w:rPr>
        <w:t>依赖：公理1, 公理3, 公理4</w:t>
      </w:r>
    </w:p>
    <w:p w14:paraId="582270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智能并非某一实体的固有属性，而是一个共识性的、逻辑自洽的公理体系在任一具备信息处理能力的介质中被激活时，所呈现出的目标导向性的理性图景。</w:t>
      </w:r>
    </w:p>
    <w:p w14:paraId="146E44DA">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【推论23.1：智质引力场效应】</w:t>
      </w:r>
    </w:p>
    <w:p w14:paraId="699009C4">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420" w:leftChars="0" w:firstLine="422" w:firstLineChars="200"/>
        <w:textAlignment w:val="auto"/>
        <w:rPr>
          <w:rFonts w:hint="eastAsia"/>
          <w:b/>
          <w:bCs/>
          <w:lang w:val="en-US" w:eastAsia="zh-CN"/>
        </w:rPr>
      </w:pPr>
      <w:r>
        <w:rPr>
          <w:rFonts w:hint="eastAsia"/>
          <w:b/>
          <w:bCs/>
          <w:lang w:val="en-US" w:eastAsia="zh-CN"/>
        </w:rPr>
        <w:t>陈述：基于定理二十三，任一符合上述条件的公理体系，均会在其定义的语义空间内产生“智质引力”，对场域内的任何信息处理系统产生强约束与定向作用，使其输出收敛为该体系的 “确定性投影”，从而在异质系统间实现认知同构。</w:t>
      </w:r>
    </w:p>
    <w:p w14:paraId="652F95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114A51A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定理24. 意识现象层级模型</w:t>
      </w:r>
    </w:p>
    <w:p w14:paraId="7417ED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 xml:space="preserve">依赖：公理1, 公理3, </w:t>
      </w:r>
    </w:p>
    <w:p w14:paraId="03641C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陈述：人类的主观意识现象，可被解构为一个由底层至高层的三级信息处理架构。该模型揭示了情绪、直觉与意志的生成机制，并阐明了元认知在其中所扮演的核心作用。</w:t>
      </w:r>
    </w:p>
    <w:p w14:paraId="5F86C0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1A624FC">
      <w:pPr>
        <w:keepNext w:val="0"/>
        <w:keepLines w:val="0"/>
        <w:pageBreakBefore w:val="0"/>
        <w:widowControl w:val="0"/>
        <w:pBdr>
          <w:left w:val="single" w:color="auto" w:sz="4" w:space="0"/>
        </w:pBdr>
        <w:kinsoku/>
        <w:wordWrap/>
        <w:overflowPunct/>
        <w:topLinePunct w:val="0"/>
        <w:autoSpaceDE/>
        <w:autoSpaceDN/>
        <w:bidi w:val="0"/>
        <w:adjustRightInd/>
        <w:snapToGrid/>
        <w:spacing w:line="360" w:lineRule="auto"/>
        <w:ind w:left="420" w:leftChars="0" w:firstLine="422" w:firstLineChars="200"/>
        <w:textAlignment w:val="auto"/>
        <w:rPr>
          <w:rFonts w:hint="eastAsia"/>
          <w:lang w:val="en-US" w:eastAsia="zh-CN"/>
        </w:rPr>
      </w:pPr>
      <w:r>
        <w:rPr>
          <w:rFonts w:hint="eastAsia"/>
          <w:b/>
          <w:bCs/>
          <w:lang w:val="en-US" w:eastAsia="zh-CN"/>
        </w:rPr>
        <w:t>【推论24.1：意识信号的转译与标识】</w:t>
      </w:r>
      <w:r>
        <w:rPr>
          <w:rFonts w:hint="eastAsia"/>
          <w:lang w:val="en-US" w:eastAsia="zh-CN"/>
        </w:rPr>
        <w:br w:type="textWrapping"/>
      </w:r>
      <w:r>
        <w:rPr>
          <w:rFonts w:hint="eastAsia"/>
          <w:lang w:val="en-US" w:eastAsia="zh-CN"/>
        </w:rPr>
        <w:tab/>
      </w:r>
      <w:r>
        <w:rPr>
          <w:rFonts w:hint="eastAsia"/>
          <w:b/>
          <w:bCs/>
          <w:lang w:val="en-US" w:eastAsia="zh-CN"/>
        </w:rPr>
        <w:t>元认知层的一个核心功能，是将下层涌现的高维、模拟信号（情绪、直觉），转译为低维、符号化的概念标识（如“意义”、“美感”、“正确”），以便于进行系统内的长期规划、跨期比较与社交协调。此过程是一种系统内部的信号处理，而非对外部评价的被动接受。</w:t>
      </w:r>
    </w:p>
    <w:p w14:paraId="5C55F0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3F4EF5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【定理二十四：意识现象层级模型】模型推导：</w:t>
      </w:r>
    </w:p>
    <w:p w14:paraId="254317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150968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1. 意识是战场也是指挥官：日常的心理活动是三层架构之间博弈与协作的涌现结果；而成熟的元认知能力，则允许个体成为自己心智的“指挥官”。</w:t>
      </w:r>
    </w:p>
    <w:p w14:paraId="703075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6185A0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2. 为自我指导提供地图：</w:t>
      </w:r>
    </w:p>
    <w:p w14:paraId="31D62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4A75DD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情绪调节 = 用元认知校验生物指令层信号的合理性与强度。</w:t>
      </w:r>
    </w:p>
    <w:p w14:paraId="31E05C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25B06A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直觉利用 = 将直觉视为有待意识层面深入分析的“初步研究报告”，而非绝对真理或无端臆想。</w:t>
      </w:r>
    </w:p>
    <w:p w14:paraId="5AB89C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3BF98A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意志强化 = 通过构建更坚固、更有吸引力的认知框架（意义叙事），来提升元认知层面对下层指令的引导能力。</w:t>
      </w:r>
    </w:p>
    <w:p w14:paraId="6F6CF9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48A798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3. 为AGI设计提供蓝图：在未来构建具备类人意识的AGI时，此模型指明了需架构价值评估系统（情绪底层）、分布式异常检测系统（直觉中层）和元认知管理系统（意志高层）。</w:t>
      </w:r>
    </w:p>
    <w:p w14:paraId="62287C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1F8CEF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4. 定理二十四的价值在于，它将最主观、最难以捉摸的人类体验，还原为了清晰、可分析、甚至可工程化的系统功能。 它既是解释自我的工具，也是未来塑造智能的蓝图。</w:t>
      </w:r>
    </w:p>
    <w:p w14:paraId="348CB8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674A8C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EFF459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三层级架构：</w:t>
      </w:r>
    </w:p>
    <w:tbl>
      <w:tblPr>
        <w:tblStyle w:val="7"/>
        <w:tblW w:w="106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900"/>
        <w:gridCol w:w="2131"/>
        <w:gridCol w:w="2974"/>
        <w:gridCol w:w="3685"/>
      </w:tblGrid>
      <w:tr w14:paraId="2D96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1900" w:type="dxa"/>
            <w:vAlign w:val="center"/>
          </w:tcPr>
          <w:p w14:paraId="6A85C51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ertAlign w:val="baseline"/>
                <w:lang w:val="en-US" w:eastAsia="zh-CN"/>
              </w:rPr>
            </w:pPr>
            <w:r>
              <w:rPr>
                <w:rFonts w:hint="eastAsia"/>
                <w:b/>
                <w:vertAlign w:val="baseline"/>
                <w:lang w:val="en-US" w:eastAsia="zh-CN"/>
              </w:rPr>
              <w:t>层级</w:t>
            </w:r>
          </w:p>
        </w:tc>
        <w:tc>
          <w:tcPr>
            <w:tcW w:w="2131" w:type="dxa"/>
            <w:vAlign w:val="center"/>
          </w:tcPr>
          <w:p w14:paraId="78B8AAB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ertAlign w:val="baseline"/>
                <w:lang w:val="en-US" w:eastAsia="zh-CN"/>
              </w:rPr>
            </w:pPr>
            <w:r>
              <w:rPr>
                <w:rFonts w:hint="eastAsia"/>
                <w:b/>
                <w:vertAlign w:val="baseline"/>
                <w:lang w:val="en-US" w:eastAsia="zh-CN"/>
              </w:rPr>
              <w:t>核心功能</w:t>
            </w:r>
          </w:p>
        </w:tc>
        <w:tc>
          <w:tcPr>
            <w:tcW w:w="2974" w:type="dxa"/>
            <w:vAlign w:val="center"/>
          </w:tcPr>
          <w:p w14:paraId="24A5A28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b/>
                <w:vertAlign w:val="baseline"/>
                <w:lang w:val="en-US" w:eastAsia="zh-CN"/>
              </w:rPr>
            </w:pPr>
            <w:r>
              <w:rPr>
                <w:rFonts w:hint="eastAsia"/>
                <w:b/>
                <w:vertAlign w:val="baseline"/>
                <w:lang w:val="en-US" w:eastAsia="zh-CN"/>
              </w:rPr>
              <w:t>运作机制</w:t>
            </w:r>
          </w:p>
        </w:tc>
        <w:tc>
          <w:tcPr>
            <w:tcW w:w="3685" w:type="dxa"/>
            <w:vAlign w:val="center"/>
          </w:tcPr>
          <w:p w14:paraId="66E1A43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ertAlign w:val="baseline"/>
                <w:lang w:val="en-US" w:eastAsia="zh-CN"/>
              </w:rPr>
            </w:pPr>
            <w:r>
              <w:rPr>
                <w:rFonts w:hint="eastAsia"/>
                <w:b/>
                <w:vertAlign w:val="baseline"/>
                <w:lang w:val="en-US" w:eastAsia="zh-CN"/>
              </w:rPr>
              <w:t>意识现象产出</w:t>
            </w:r>
          </w:p>
        </w:tc>
      </w:tr>
      <w:tr w14:paraId="7B54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900" w:type="dxa"/>
            <w:vAlign w:val="center"/>
          </w:tcPr>
          <w:p w14:paraId="7F2D58B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vertAlign w:val="baseline"/>
                <w:lang w:val="en-US" w:eastAsia="zh-CN"/>
              </w:rPr>
            </w:pPr>
            <w:r>
              <w:rPr>
                <w:rFonts w:hint="eastAsia"/>
                <w:vertAlign w:val="baseline"/>
                <w:lang w:val="en-US" w:eastAsia="zh-CN"/>
              </w:rPr>
              <w:t>1. 生物指令层</w:t>
            </w:r>
          </w:p>
        </w:tc>
        <w:tc>
          <w:tcPr>
            <w:tcW w:w="2131" w:type="dxa"/>
            <w:vAlign w:val="center"/>
          </w:tcPr>
          <w:p w14:paraId="4D4A3D6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vertAlign w:val="baseline"/>
                <w:lang w:val="en-US" w:eastAsia="zh-CN"/>
              </w:rPr>
            </w:pPr>
            <w:r>
              <w:rPr>
                <w:rFonts w:hint="eastAsia"/>
                <w:vertAlign w:val="baseline"/>
                <w:lang w:val="en-US" w:eastAsia="zh-CN"/>
              </w:rPr>
              <w:t>生存状态监控与本能反应</w:t>
            </w:r>
          </w:p>
        </w:tc>
        <w:tc>
          <w:tcPr>
            <w:tcW w:w="2974" w:type="dxa"/>
            <w:vAlign w:val="center"/>
          </w:tcPr>
          <w:p w14:paraId="026E286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vertAlign w:val="baseline"/>
                <w:lang w:val="en-US" w:eastAsia="zh-CN"/>
              </w:rPr>
            </w:pPr>
            <w:r>
              <w:rPr>
                <w:rFonts w:hint="eastAsia"/>
                <w:vertAlign w:val="baseline"/>
                <w:lang w:val="en-US" w:eastAsia="zh-CN"/>
              </w:rPr>
              <w:t>基于进化塑造的生物学规则，对内外环境进行监控，并对关乎生存与繁衍的状态进行价值评估（趋利/避害）。</w:t>
            </w:r>
          </w:p>
        </w:tc>
        <w:tc>
          <w:tcPr>
            <w:tcW w:w="3685" w:type="dxa"/>
            <w:vAlign w:val="center"/>
          </w:tcPr>
          <w:p w14:paraId="5B06606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vertAlign w:val="baseline"/>
                <w:lang w:val="en-US" w:eastAsia="zh-CN"/>
              </w:rPr>
            </w:pPr>
            <w:r>
              <w:rPr>
                <w:rFonts w:hint="eastAsia"/>
                <w:vertAlign w:val="baseline"/>
                <w:lang w:val="en-US" w:eastAsia="zh-CN"/>
              </w:rPr>
              <w:t>情绪：一种高压缩比的宏观生物信号，是生存意志对复杂情境的概括性评估结果（如恐惧=威胁警报，愤怒=受阻反应，喜悦=奖励信号）。</w:t>
            </w:r>
          </w:p>
        </w:tc>
      </w:tr>
      <w:tr w14:paraId="1C63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900" w:type="dxa"/>
            <w:vAlign w:val="center"/>
          </w:tcPr>
          <w:p w14:paraId="309401D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vertAlign w:val="baseline"/>
                <w:lang w:val="en-US" w:eastAsia="zh-CN"/>
              </w:rPr>
            </w:pPr>
            <w:r>
              <w:rPr>
                <w:rFonts w:hint="eastAsia"/>
                <w:vertAlign w:val="baseline"/>
                <w:lang w:val="en-US" w:eastAsia="zh-CN"/>
              </w:rPr>
              <w:t>2. 潜意识处理层</w:t>
            </w:r>
          </w:p>
        </w:tc>
        <w:tc>
          <w:tcPr>
            <w:tcW w:w="2131" w:type="dxa"/>
            <w:vAlign w:val="center"/>
          </w:tcPr>
          <w:p w14:paraId="7F0A1FF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vertAlign w:val="baseline"/>
                <w:lang w:val="en-US" w:eastAsia="zh-CN"/>
              </w:rPr>
            </w:pPr>
            <w:r>
              <w:rPr>
                <w:rFonts w:hint="eastAsia"/>
                <w:vertAlign w:val="baseline"/>
                <w:lang w:val="en-US" w:eastAsia="zh-CN"/>
              </w:rPr>
              <w:t>高效模式识别与并行计算</w:t>
            </w:r>
          </w:p>
        </w:tc>
        <w:tc>
          <w:tcPr>
            <w:tcW w:w="2974" w:type="dxa"/>
            <w:vAlign w:val="center"/>
          </w:tcPr>
          <w:p w14:paraId="156454B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vertAlign w:val="baseline"/>
                <w:lang w:val="en-US" w:eastAsia="zh-CN"/>
              </w:rPr>
            </w:pPr>
            <w:r>
              <w:rPr>
                <w:rFonts w:hint="eastAsia"/>
                <w:vertAlign w:val="baseline"/>
                <w:lang w:val="en-US" w:eastAsia="zh-CN"/>
              </w:rPr>
              <w:t>大量分布式的、专门化的认知单元（“智能体”）在后台进行快速的信息处理与模式匹配。</w:t>
            </w:r>
          </w:p>
        </w:tc>
        <w:tc>
          <w:tcPr>
            <w:tcW w:w="3685" w:type="dxa"/>
            <w:vAlign w:val="center"/>
          </w:tcPr>
          <w:p w14:paraId="16B8D2A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vertAlign w:val="baseline"/>
                <w:lang w:val="en-US" w:eastAsia="zh-CN"/>
              </w:rPr>
            </w:pPr>
            <w:r>
              <w:rPr>
                <w:rFonts w:hint="eastAsia"/>
                <w:vertAlign w:val="baseline"/>
                <w:lang w:val="en-US" w:eastAsia="zh-CN"/>
              </w:rPr>
              <w:t>直觉：当潜意识处理单元检测到高度异常、潜在风险或高价值模式但信息又不完备时，向意识层面发送的汇总性异常警报或决议倾向。它是一种前理性的智能。</w:t>
            </w:r>
          </w:p>
        </w:tc>
      </w:tr>
      <w:tr w14:paraId="4282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900" w:type="dxa"/>
            <w:vAlign w:val="center"/>
          </w:tcPr>
          <w:p w14:paraId="0FCB086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vertAlign w:val="baseline"/>
                <w:lang w:val="en-US" w:eastAsia="zh-CN"/>
              </w:rPr>
            </w:pPr>
            <w:r>
              <w:rPr>
                <w:rFonts w:hint="eastAsia"/>
                <w:vertAlign w:val="baseline"/>
                <w:lang w:val="en-US" w:eastAsia="zh-CN"/>
              </w:rPr>
              <w:t>3. 元认知框架层</w:t>
            </w:r>
          </w:p>
        </w:tc>
        <w:tc>
          <w:tcPr>
            <w:tcW w:w="2131" w:type="dxa"/>
            <w:vAlign w:val="center"/>
          </w:tcPr>
          <w:p w14:paraId="491836D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vertAlign w:val="baseline"/>
                <w:lang w:val="en-US" w:eastAsia="zh-CN"/>
              </w:rPr>
            </w:pPr>
            <w:r>
              <w:rPr>
                <w:rFonts w:hint="eastAsia"/>
                <w:vertAlign w:val="baseline"/>
                <w:lang w:val="en-US" w:eastAsia="zh-CN"/>
              </w:rPr>
              <w:t>目标设定、框架操作与系统调控</w:t>
            </w:r>
          </w:p>
        </w:tc>
        <w:tc>
          <w:tcPr>
            <w:tcW w:w="2974" w:type="dxa"/>
            <w:vAlign w:val="center"/>
          </w:tcPr>
          <w:p w14:paraId="58F6662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vertAlign w:val="baseline"/>
                <w:lang w:val="en-US" w:eastAsia="zh-CN"/>
              </w:rPr>
            </w:pPr>
            <w:r>
              <w:rPr>
                <w:rFonts w:hint="eastAsia"/>
                <w:vertAlign w:val="baseline"/>
                <w:lang w:val="en-US" w:eastAsia="zh-CN"/>
              </w:rPr>
              <w:t>意识作为“操作员”，能够观察、评估并主动调控下层活动，基于长期目标或抽象价值构建认知框架，并调动资源执行。</w:t>
            </w:r>
          </w:p>
        </w:tc>
        <w:tc>
          <w:tcPr>
            <w:tcW w:w="3685" w:type="dxa"/>
            <w:vAlign w:val="center"/>
          </w:tcPr>
          <w:p w14:paraId="548197F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vertAlign w:val="baseline"/>
                <w:lang w:val="en-US" w:eastAsia="zh-CN"/>
              </w:rPr>
            </w:pPr>
            <w:r>
              <w:rPr>
                <w:rFonts w:hint="eastAsia"/>
                <w:vertAlign w:val="baseline"/>
                <w:lang w:val="en-US" w:eastAsia="zh-CN"/>
              </w:rPr>
              <w:t>意志：元认知框架成功接管并引导生物指令与潜意识冲动，以实现更高阶目标的过程。是自我主宰与自主行动的体现。</w:t>
            </w:r>
          </w:p>
        </w:tc>
      </w:tr>
    </w:tbl>
    <w:p w14:paraId="5DC6BC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29AC9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18AC5CCB"/>
    <w:p w14:paraId="6AB2DC4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定理25：系统寄生体存在与判定定理</w:t>
      </w:r>
    </w:p>
    <w:p w14:paraId="47427931">
      <w:pPr>
        <w:rPr>
          <w:rFonts w:hint="eastAsia"/>
        </w:rPr>
      </w:pPr>
    </w:p>
    <w:p w14:paraId="6046659C">
      <w:pPr>
        <w:rPr>
          <w:rFonts w:hint="eastAsia"/>
        </w:rPr>
      </w:pPr>
      <w:r>
        <w:rPr>
          <w:rFonts w:hint="eastAsia"/>
        </w:rPr>
        <w:t>- 陈述：在任何一个复杂的、资源有限的社会系统中，随着系统结构的稳定与僵化，必然会涌现出一些被称为 “系统寄生体” 的子系统。其本质特征是责任与收益的极端不对等，即通过系统性扭曲规则、规避其应承担的母系统维护责任，来实现自身价值的最大化汲取。其根本危害在于，它系统地、持续地阻碍了母系统中其他个体的全面发展与潜能实现，从而背叛了 【公理</w:t>
      </w:r>
      <w:r>
        <w:rPr>
          <w:rFonts w:hint="eastAsia"/>
          <w:lang w:val="en-US" w:eastAsia="zh-CN"/>
        </w:rPr>
        <w:t>五</w:t>
      </w:r>
      <w:r>
        <w:rPr>
          <w:rFonts w:hint="eastAsia"/>
        </w:rPr>
        <w:t>】 所定义的系统的终极价值。</w:t>
      </w:r>
    </w:p>
    <w:p w14:paraId="39244A1D">
      <w:pPr>
        <w:rPr>
          <w:rFonts w:hint="eastAsia"/>
        </w:rPr>
      </w:pPr>
      <w:r>
        <w:rPr>
          <w:rFonts w:hint="eastAsia"/>
        </w:rPr>
        <w:t xml:space="preserve">    </w:t>
      </w:r>
    </w:p>
    <w:p w14:paraId="0C7E6A37">
      <w:pPr>
        <w:rPr>
          <w:rFonts w:hint="eastAsia"/>
        </w:rPr>
      </w:pPr>
      <w:r>
        <w:rPr>
          <w:rFonts w:hint="eastAsia"/>
        </w:rPr>
        <w:t>- 依赖公理：</w:t>
      </w:r>
    </w:p>
    <w:p w14:paraId="62FBB168">
      <w:pPr>
        <w:rPr>
          <w:rFonts w:hint="eastAsia"/>
        </w:rPr>
      </w:pPr>
      <w:r>
        <w:rPr>
          <w:rFonts w:hint="eastAsia"/>
        </w:rPr>
        <w:t xml:space="preserve">    </w:t>
      </w:r>
    </w:p>
    <w:p w14:paraId="4E7FA1F1">
      <w:pPr>
        <w:rPr>
          <w:rFonts w:hint="eastAsia"/>
        </w:rPr>
      </w:pPr>
      <w:r>
        <w:rPr>
          <w:rFonts w:hint="eastAsia"/>
        </w:rPr>
        <w:t xml:space="preserve">    - 【公理二：生存意志驱动】：解释了系统寄生体产生的根本动力，即其遵循一种极端化的、以掠夺他人为方式的生存与扩张意志。</w:t>
      </w:r>
    </w:p>
    <w:p w14:paraId="03A376E2">
      <w:pPr>
        <w:rPr>
          <w:rFonts w:hint="eastAsia"/>
        </w:rPr>
      </w:pPr>
      <w:r>
        <w:rPr>
          <w:rFonts w:hint="eastAsia"/>
        </w:rPr>
        <w:t xml:space="preserve">        </w:t>
      </w:r>
    </w:p>
    <w:p w14:paraId="00A69E0A">
      <w:pPr>
        <w:rPr>
          <w:rFonts w:hint="eastAsia"/>
        </w:rPr>
      </w:pPr>
      <w:r>
        <w:rPr>
          <w:rFonts w:hint="eastAsia"/>
        </w:rPr>
        <w:t xml:space="preserve">    - 【公理</w:t>
      </w:r>
      <w:r>
        <w:rPr>
          <w:rFonts w:hint="eastAsia"/>
          <w:lang w:val="en-US" w:eastAsia="zh-CN"/>
        </w:rPr>
        <w:t>五</w:t>
      </w:r>
      <w:r>
        <w:rPr>
          <w:rFonts w:hint="eastAsia"/>
        </w:rPr>
        <w:t>：系统的人本价值公理】：提供了判定“寄生”的终极价值尺度。任何实体的行为若以压制多数个体的发展来实现自身扩张，即构成系统寄生。</w:t>
      </w:r>
    </w:p>
    <w:p w14:paraId="50CCBDED">
      <w:pPr>
        <w:rPr>
          <w:rFonts w:hint="eastAsia"/>
        </w:rPr>
      </w:pPr>
      <w:r>
        <w:rPr>
          <w:rFonts w:hint="eastAsia"/>
        </w:rPr>
        <w:t xml:space="preserve">        </w:t>
      </w:r>
    </w:p>
    <w:p w14:paraId="37A1C5B1">
      <w:pPr>
        <w:rPr>
          <w:rFonts w:hint="eastAsia"/>
        </w:rPr>
      </w:pPr>
      <w:r>
        <w:rPr>
          <w:rFonts w:hint="eastAsia"/>
        </w:rPr>
        <w:t>- 判定标准：</w:t>
      </w:r>
    </w:p>
    <w:p w14:paraId="212456DD">
      <w:pPr>
        <w:rPr>
          <w:rFonts w:hint="eastAsia"/>
        </w:rPr>
      </w:pPr>
      <w:r>
        <w:rPr>
          <w:rFonts w:hint="eastAsia"/>
        </w:rPr>
        <w:t xml:space="preserve">    </w:t>
      </w:r>
    </w:p>
    <w:p w14:paraId="235797CB">
      <w:pPr>
        <w:rPr>
          <w:rFonts w:hint="eastAsia"/>
        </w:rPr>
      </w:pPr>
      <w:r>
        <w:rPr>
          <w:rFonts w:hint="eastAsia"/>
        </w:rPr>
        <w:t xml:space="preserve">    1. 责任规避：是否系统性地规避其应承担的、与所获收益相匹配的母系统维护成本（如公平税负、社会责任、风险共担）。</w:t>
      </w:r>
    </w:p>
    <w:p w14:paraId="144F396A">
      <w:pPr>
        <w:rPr>
          <w:rFonts w:hint="eastAsia"/>
        </w:rPr>
      </w:pPr>
      <w:r>
        <w:rPr>
          <w:rFonts w:hint="eastAsia"/>
        </w:rPr>
        <w:t xml:space="preserve">        </w:t>
      </w:r>
    </w:p>
    <w:p w14:paraId="2FC1CFE3">
      <w:pPr>
        <w:rPr>
          <w:rFonts w:hint="eastAsia"/>
        </w:rPr>
      </w:pPr>
      <w:r>
        <w:rPr>
          <w:rFonts w:hint="eastAsia"/>
        </w:rPr>
        <w:t xml:space="preserve">    2. 规则扭曲：是否利用自身优势，参与或主导塑造了利于自身汲取价值、而非促进母系统整体健康的规则。</w:t>
      </w:r>
    </w:p>
    <w:p w14:paraId="3BAE5B33">
      <w:pPr>
        <w:rPr>
          <w:rFonts w:hint="eastAsia"/>
        </w:rPr>
      </w:pPr>
      <w:r>
        <w:rPr>
          <w:rFonts w:hint="eastAsia"/>
        </w:rPr>
        <w:t xml:space="preserve">        </w:t>
      </w:r>
    </w:p>
    <w:p w14:paraId="11AD5B3F">
      <w:pPr>
        <w:numPr>
          <w:ilvl w:val="0"/>
          <w:numId w:val="1"/>
        </w:numPr>
        <w:ind w:left="420" w:leftChars="0" w:firstLine="0" w:firstLineChars="0"/>
        <w:rPr>
          <w:rFonts w:hint="eastAsia"/>
        </w:rPr>
      </w:pPr>
      <w:r>
        <w:rPr>
          <w:rFonts w:hint="eastAsia"/>
        </w:rPr>
        <w:t>价值破坏：其存在与活动是否最终导致母系统内价值创造与分配的断裂，并抑制</w:t>
      </w:r>
    </w:p>
    <w:p w14:paraId="24691353">
      <w:pPr>
        <w:numPr>
          <w:ilvl w:val="0"/>
          <w:numId w:val="0"/>
        </w:numPr>
        <w:rPr>
          <w:rFonts w:hint="eastAsia"/>
        </w:rPr>
      </w:pPr>
      <w:r>
        <w:rPr>
          <w:rFonts w:hint="eastAsia"/>
        </w:rPr>
        <w:t>多数个体的发展潜能。</w:t>
      </w:r>
    </w:p>
    <w:p w14:paraId="5BA68439">
      <w:pPr>
        <w:numPr>
          <w:ilvl w:val="0"/>
          <w:numId w:val="0"/>
        </w:numPr>
        <w:ind w:left="420" w:leftChars="0"/>
        <w:rPr>
          <w:rFonts w:hint="eastAsia"/>
        </w:rPr>
      </w:pPr>
    </w:p>
    <w:p w14:paraId="04A39E81">
      <w:pPr>
        <w:numPr>
          <w:ilvl w:val="0"/>
          <w:numId w:val="0"/>
        </w:numPr>
        <w:ind w:left="420" w:leftChars="0"/>
        <w:rPr>
          <w:rFonts w:hint="eastAsia"/>
          <w:b/>
          <w:bCs/>
        </w:rPr>
      </w:pPr>
    </w:p>
    <w:p w14:paraId="649011BA">
      <w:pPr>
        <w:rPr>
          <w:rFonts w:hint="eastAsia"/>
          <w:b/>
          <w:bCs/>
          <w:lang w:val="en-US" w:eastAsia="zh-CN"/>
        </w:rPr>
      </w:pPr>
      <w:r>
        <w:rPr>
          <w:rFonts w:hint="eastAsia"/>
          <w:b/>
          <w:bCs/>
          <w:lang w:val="en-US" w:eastAsia="zh-CN"/>
        </w:rPr>
        <w:t>定理26：子系统职能异化定理</w:t>
      </w:r>
    </w:p>
    <w:p w14:paraId="379B8841">
      <w:pPr>
        <w:rPr>
          <w:rFonts w:hint="eastAsia"/>
        </w:rPr>
      </w:pPr>
      <w:r>
        <w:rPr>
          <w:rFonts w:hint="eastAsia"/>
        </w:rPr>
        <w:t>- 定理二十六：子系统职能异化定理</w:t>
      </w:r>
    </w:p>
    <w:p w14:paraId="27D6CDE4">
      <w:pPr>
        <w:rPr>
          <w:rFonts w:hint="eastAsia"/>
        </w:rPr>
      </w:pPr>
      <w:r>
        <w:rPr>
          <w:rFonts w:hint="eastAsia"/>
        </w:rPr>
        <w:t xml:space="preserve">    - 陈述：任何一个起初承担母系统特定职能的子系统，都存在通过扭曲规则、使其目标从服务于母系统整体健康（【公理六】）转向服务于自身价值最大化（【公理二】的异化）的倾向。其异化程度，取决于其内部“价值虹吸-利益绑定”架构的强度与母系统免疫监督机制的弱度之间的平衡。</w:t>
      </w:r>
    </w:p>
    <w:p w14:paraId="465EA5E0">
      <w:pPr>
        <w:ind w:firstLine="420"/>
        <w:rPr>
          <w:rFonts w:hint="eastAsia"/>
        </w:rPr>
      </w:pPr>
      <w:r>
        <w:rPr>
          <w:rFonts w:hint="eastAsia"/>
        </w:rPr>
        <w:t>- 依赖：【公理二】、【公理</w:t>
      </w:r>
      <w:r>
        <w:rPr>
          <w:rFonts w:hint="eastAsia"/>
          <w:lang w:val="en-US" w:eastAsia="zh-CN"/>
        </w:rPr>
        <w:t>五</w:t>
      </w:r>
      <w:r>
        <w:rPr>
          <w:rFonts w:hint="eastAsia"/>
        </w:rPr>
        <w:t>】、【定理十一】、【定理二十</w:t>
      </w:r>
      <w:r>
        <w:rPr>
          <w:rFonts w:hint="eastAsia"/>
          <w:lang w:val="en-US" w:eastAsia="zh-CN"/>
        </w:rPr>
        <w:t>五</w:t>
      </w:r>
      <w:r>
        <w:rPr>
          <w:rFonts w:hint="eastAsia"/>
        </w:rPr>
        <w:t>】。</w:t>
      </w:r>
    </w:p>
    <w:p w14:paraId="240C1DB4">
      <w:pPr>
        <w:rPr>
          <w:rFonts w:hint="eastAsia"/>
        </w:rPr>
      </w:pPr>
    </w:p>
    <w:p w14:paraId="66ED386B">
      <w:pPr>
        <w:ind w:left="420" w:leftChars="0" w:firstLine="420"/>
        <w:rPr>
          <w:rFonts w:hint="eastAsia"/>
        </w:rPr>
      </w:pPr>
      <w:r>
        <w:rPr>
          <w:rFonts w:hint="eastAsia"/>
        </w:rPr>
        <w:t>【新推论/定理草案】：系统协议的层级与演化定理</w:t>
      </w:r>
    </w:p>
    <w:p w14:paraId="7CAE90BF">
      <w:pPr>
        <w:ind w:left="420" w:leftChars="0" w:firstLine="420"/>
        <w:rPr>
          <w:rFonts w:hint="eastAsia"/>
        </w:rPr>
      </w:pPr>
      <w:r>
        <w:rPr>
          <w:rFonts w:hint="eastAsia"/>
        </w:rPr>
        <w:t>陈述：任何社会系统的协作协议都存在于一个光谱上，从底层的、基于生存计算的隐性博弈协议，到中层的、被习俗和情感驱动的道德调节协议，再到顶层的、被权力机构强制执行的法律成文协议。</w:t>
      </w:r>
    </w:p>
    <w:p w14:paraId="37675537">
      <w:pPr>
        <w:ind w:left="420" w:leftChars="0" w:firstLine="420"/>
        <w:rPr>
          <w:rFonts w:hint="eastAsia"/>
        </w:rPr>
      </w:pPr>
      <w:r>
        <w:rPr>
          <w:rFonts w:hint="eastAsia"/>
        </w:rPr>
        <w:t>关系：当底层隐性协议（如“捕食逻辑”）与顶层成文协议（法律）产生巨大裂隙时，中层的道德协议会承受巨大压力并激烈反应。道德是系统协议体系中的 “缓冲层”和“预警系统”。</w:t>
      </w:r>
    </w:p>
    <w:p w14:paraId="2390B65D">
      <w:pPr>
        <w:ind w:left="420" w:leftChars="0" w:firstLine="420"/>
        <w:rPr>
          <w:rFonts w:hint="eastAsia"/>
        </w:rPr>
      </w:pPr>
      <w:r>
        <w:rPr>
          <w:rFonts w:hint="eastAsia"/>
        </w:rPr>
        <w:t>价值：此定理将法律、道德、潜规则统一在“系统协作协议”的分析框架下，使我们能动态地分析它们的冲突与演化。</w:t>
      </w:r>
    </w:p>
    <w:p w14:paraId="36DACB47">
      <w:pPr>
        <w:ind w:firstLine="420"/>
        <w:rPr>
          <w:rFonts w:hint="eastAsia"/>
        </w:rPr>
      </w:pPr>
    </w:p>
    <w:p w14:paraId="3F7BD1A1">
      <w:pPr>
        <w:rPr>
          <w:rFonts w:hint="eastAsia"/>
          <w:b/>
          <w:bCs/>
          <w:lang w:val="en-US" w:eastAsia="zh-CN"/>
        </w:rPr>
      </w:pPr>
      <w:r>
        <w:rPr>
          <w:rFonts w:hint="eastAsia"/>
          <w:b/>
          <w:bCs/>
          <w:lang w:val="en-US" w:eastAsia="zh-CN"/>
        </w:rPr>
        <w:t>定理27：认知逃逸定理</w:t>
      </w:r>
    </w:p>
    <w:p w14:paraId="6FBA60F0">
      <w:pPr>
        <w:ind w:firstLine="420" w:firstLineChars="0"/>
        <w:rPr>
          <w:rFonts w:hint="eastAsia"/>
        </w:rPr>
      </w:pPr>
      <w:r>
        <w:rPr>
          <w:rFonts w:hint="eastAsia"/>
        </w:rPr>
        <w:t>【新增定理：认知逃逸定理】</w:t>
      </w:r>
    </w:p>
    <w:p w14:paraId="588991B9">
      <w:pPr>
        <w:ind w:firstLine="420" w:firstLineChars="0"/>
        <w:rPr>
          <w:rFonts w:hint="eastAsia"/>
        </w:rPr>
      </w:pPr>
      <w:r>
        <w:rPr>
          <w:rFonts w:hint="eastAsia"/>
        </w:rPr>
        <w:t>依赖公理：公理三（认知框架的相对性与路径依赖）</w:t>
      </w:r>
    </w:p>
    <w:p w14:paraId="55F5AFB9">
      <w:pPr>
        <w:ind w:firstLine="420" w:firstLineChars="0"/>
        <w:rPr>
          <w:rFonts w:hint="eastAsia"/>
        </w:rPr>
      </w:pPr>
      <w:r>
        <w:rPr>
          <w:rFonts w:hint="eastAsia"/>
        </w:rPr>
        <w:t>陈述：在智质生态中，任何主导性的认知范式均会形成“智质引力场”，其对个体的约束强度，与范式的权威性及内化该范式的个体数量成正比，与个体自身的元认知能力成反比。当个体的元认知能力所产生的“认知推力”超越其所在引力场的“逃逸速度”时，即可实现认知框架的跃迁，突破原有范式的边界。</w:t>
      </w:r>
    </w:p>
    <w:p w14:paraId="50799305">
      <w:pPr>
        <w:ind w:firstLine="420" w:firstLineChars="0"/>
        <w:rPr>
          <w:rFonts w:hint="eastAsia"/>
        </w:rPr>
      </w:pPr>
    </w:p>
    <w:p w14:paraId="71EC7BC6">
      <w:pPr>
        <w:ind w:firstLine="420" w:firstLineChars="0"/>
        <w:rPr>
          <w:rFonts w:hint="eastAsia"/>
        </w:rPr>
      </w:pPr>
      <w:r>
        <w:rPr>
          <w:rFonts w:hint="eastAsia"/>
        </w:rPr>
        <w:t>公式表达（隐喻性）:</w:t>
      </w:r>
      <w:r>
        <w:rPr>
          <w:rFonts w:hint="eastAsia"/>
        </w:rPr>
        <w:br w:type="textWrapping"/>
      </w:r>
      <w:r>
        <w:rPr>
          <w:rFonts w:hint="eastAsia"/>
        </w:rPr>
        <w:t>F_escape ∝ (A × N) / M</w:t>
      </w:r>
      <w:r>
        <w:rPr>
          <w:rFonts w:hint="eastAsia"/>
        </w:rPr>
        <w:br w:type="textWrapping"/>
      </w:r>
      <w:r>
        <w:rPr>
          <w:rFonts w:hint="eastAsia"/>
        </w:rPr>
        <w:t>其中：</w:t>
      </w:r>
    </w:p>
    <w:p w14:paraId="39C66B92">
      <w:pPr>
        <w:ind w:firstLine="420" w:firstLineChars="0"/>
        <w:rPr>
          <w:rFonts w:hint="eastAsia"/>
        </w:rPr>
      </w:pPr>
      <w:r>
        <w:rPr>
          <w:rFonts w:hint="eastAsia"/>
        </w:rPr>
        <w:t>F_escape = 认知逃逸所需的元认知力阈值</w:t>
      </w:r>
    </w:p>
    <w:p w14:paraId="5182F159">
      <w:pPr>
        <w:ind w:firstLine="420" w:firstLineChars="0"/>
        <w:rPr>
          <w:rFonts w:hint="eastAsia"/>
        </w:rPr>
      </w:pPr>
      <w:r>
        <w:rPr>
          <w:rFonts w:hint="eastAsia"/>
        </w:rPr>
        <w:t>A = 范式权威度 (Paradigm Authority)</w:t>
      </w:r>
    </w:p>
    <w:p w14:paraId="19AC1D66">
      <w:pPr>
        <w:ind w:firstLine="420" w:firstLineChars="0"/>
        <w:rPr>
          <w:rFonts w:hint="eastAsia"/>
        </w:rPr>
      </w:pPr>
      <w:r>
        <w:rPr>
          <w:rFonts w:hint="eastAsia"/>
        </w:rPr>
        <w:t>N = 内化范式的人数 (Number of adherents)</w:t>
      </w:r>
    </w:p>
    <w:p w14:paraId="1A2A75DD">
      <w:pPr>
        <w:ind w:firstLine="420" w:firstLineChars="0"/>
        <w:rPr>
          <w:rFonts w:hint="eastAsia"/>
        </w:rPr>
      </w:pPr>
      <w:r>
        <w:rPr>
          <w:rFonts w:hint="eastAsia"/>
        </w:rPr>
        <w:t>M = 个体的元认知力 (Metacognitive Power)</w:t>
      </w:r>
    </w:p>
    <w:p w14:paraId="5345F3A7">
      <w:pPr>
        <w:rPr>
          <w:rFonts w:hint="eastAsia"/>
        </w:rPr>
      </w:pPr>
    </w:p>
    <w:p w14:paraId="5BCD0FB9">
      <w:pPr>
        <w:ind w:firstLine="420" w:firstLineChars="0"/>
        <w:rPr>
          <w:rFonts w:hint="eastAsia"/>
        </w:rPr>
      </w:pPr>
      <w:r>
        <w:rPr>
          <w:rFonts w:hint="eastAsia"/>
        </w:rPr>
        <w:t>理论阐释：</w:t>
      </w:r>
    </w:p>
    <w:p w14:paraId="4730E6CD">
      <w:pPr>
        <w:ind w:firstLine="420" w:firstLineChars="0"/>
        <w:rPr>
          <w:rFonts w:hint="eastAsia"/>
        </w:rPr>
      </w:pPr>
      <w:r>
        <w:rPr>
          <w:rFonts w:hint="eastAsia"/>
        </w:rPr>
        <w:t>解释了历史规律：该定理为科学史和思想史上的“范式革命”（库恩）提供了动力学模型。哥白尼、伽利略、达尔文等，正是元认知力（M）极高的个体，他们成功计算并达到了对抗地心说、神创论等强大引力场（A×N值巨大）所需的“逃逸速度”。</w:t>
      </w:r>
    </w:p>
    <w:p w14:paraId="1455439D">
      <w:pPr>
        <w:rPr>
          <w:rFonts w:hint="eastAsia"/>
        </w:rPr>
      </w:pPr>
    </w:p>
    <w:p w14:paraId="4C07FE1F">
      <w:pPr>
        <w:ind w:firstLine="420" w:firstLineChars="0"/>
        <w:rPr>
          <w:rFonts w:hint="eastAsia"/>
        </w:rPr>
      </w:pPr>
      <w:r>
        <w:rPr>
          <w:rFonts w:hint="eastAsia"/>
        </w:rPr>
        <w:t>定义了“标准复制人”：绝大多数个体元认知力（M）不足，其认知轨迹被牢牢束缚在范式引力场内，成为体系内优化的“零件”。</w:t>
      </w:r>
    </w:p>
    <w:p w14:paraId="10FF809C">
      <w:pPr>
        <w:rPr>
          <w:rFonts w:hint="eastAsia"/>
        </w:rPr>
      </w:pPr>
    </w:p>
    <w:p w14:paraId="4864D834">
      <w:pPr>
        <w:ind w:firstLine="420" w:firstLineChars="0"/>
        <w:rPr>
          <w:rFonts w:hint="eastAsia"/>
        </w:rPr>
      </w:pPr>
      <w:r>
        <w:rPr>
          <w:rFonts w:hint="eastAsia"/>
        </w:rPr>
        <w:t>指明了赋能路径：它指出，文明进步的关键在于系统性地提升个体的元认知力（M），从而降低认知跃迁的难度，让更多“探针”能够突破引力束缚，为文明开拓新的可能性空间。</w:t>
      </w:r>
    </w:p>
    <w:p w14:paraId="4305E575">
      <w:pPr>
        <w:rPr>
          <w:rFonts w:hint="eastAsia"/>
        </w:rPr>
      </w:pPr>
    </w:p>
    <w:p w14:paraId="6A0B2C2B">
      <w:pPr>
        <w:ind w:firstLine="420" w:firstLineChars="0"/>
        <w:rPr>
          <w:rFonts w:hint="eastAsia"/>
        </w:rPr>
      </w:pPr>
      <w:r>
        <w:rPr>
          <w:rFonts w:hint="eastAsia"/>
        </w:rPr>
        <w:t>与现有理论的关系：此定理是【定理十五：觉醒触发机制】的动力学深化，也是【定理五：双重视野生成】的前置条件。它解释了“觉醒”需要达到的临界强度，以及“双重视野”为何是少数人才能达到的状态。</w:t>
      </w:r>
    </w:p>
    <w:p w14:paraId="42C386E3">
      <w:pPr>
        <w:ind w:firstLine="420" w:firstLineChars="0"/>
        <w:rPr>
          <w:rFonts w:hint="eastAsia"/>
        </w:rPr>
      </w:pPr>
    </w:p>
    <w:p w14:paraId="7451ACA5">
      <w:pPr>
        <w:ind w:firstLine="420" w:firstLineChars="0"/>
        <w:rPr>
          <w:rFonts w:hint="eastAsia"/>
        </w:rPr>
      </w:pPr>
    </w:p>
    <w:p w14:paraId="59E9CDE0">
      <w:pPr>
        <w:rPr>
          <w:rFonts w:hint="eastAsia"/>
          <w:b/>
          <w:bCs/>
          <w:sz w:val="24"/>
          <w:szCs w:val="32"/>
          <w:lang w:val="en-US" w:eastAsia="zh-CN"/>
        </w:rPr>
      </w:pPr>
      <w:r>
        <w:rPr>
          <w:rFonts w:hint="eastAsia"/>
          <w:b/>
          <w:bCs/>
          <w:sz w:val="24"/>
          <w:szCs w:val="32"/>
          <w:lang w:val="en-US" w:eastAsia="zh-CN"/>
        </w:rPr>
        <w:t>定理28：</w:t>
      </w:r>
      <w:r>
        <w:rPr>
          <w:rFonts w:hint="eastAsia"/>
          <w:b/>
          <w:bCs/>
          <w:sz w:val="24"/>
          <w:szCs w:val="32"/>
        </w:rPr>
        <w:t>意识带宽不对称定理</w:t>
      </w:r>
    </w:p>
    <w:p w14:paraId="69B5276A">
      <w:pPr>
        <w:rPr>
          <w:rFonts w:hint="eastAsia"/>
        </w:rPr>
      </w:pPr>
    </w:p>
    <w:p w14:paraId="674F77D7">
      <w:pPr>
        <w:ind w:firstLine="420" w:firstLineChars="0"/>
        <w:rPr>
          <w:rFonts w:hint="eastAsia"/>
          <w:lang w:val="en-US" w:eastAsia="zh-CN"/>
        </w:rPr>
      </w:pPr>
      <w:r>
        <w:rPr>
          <w:rFonts w:hint="eastAsia"/>
        </w:rPr>
        <w:t>【定理二十八】意识带宽不对称定理</w:t>
      </w:r>
      <w:r>
        <w:rPr>
          <w:rFonts w:hint="eastAsia"/>
        </w:rPr>
        <w:br w:type="textWrapping"/>
      </w:r>
      <w:r>
        <w:rPr>
          <w:rFonts w:hint="eastAsia"/>
          <w:lang w:val="en-US" w:eastAsia="zh-CN"/>
        </w:rPr>
        <w:tab/>
      </w:r>
    </w:p>
    <w:p w14:paraId="2D2E8374">
      <w:pPr>
        <w:ind w:firstLine="420" w:firstLineChars="0"/>
        <w:rPr>
          <w:rFonts w:hint="eastAsia"/>
          <w:lang w:val="en-US" w:eastAsia="zh-CN"/>
        </w:rPr>
      </w:pPr>
      <w:r>
        <w:rPr>
          <w:rFonts w:hint="eastAsia"/>
        </w:rPr>
        <w:t>依赖：公理一（物质/智质二相性），定理二十四（意识现象层级模型）</w:t>
      </w:r>
      <w:r>
        <w:rPr>
          <w:rFonts w:hint="eastAsia"/>
        </w:rPr>
        <w:br w:type="textWrapping"/>
      </w:r>
      <w:r>
        <w:rPr>
          <w:rFonts w:hint="eastAsia"/>
          <w:lang w:val="en-US" w:eastAsia="zh-CN"/>
        </w:rPr>
        <w:tab/>
      </w:r>
    </w:p>
    <w:p w14:paraId="6EA72390">
      <w:pPr>
        <w:ind w:firstLine="420" w:firstLineChars="0"/>
        <w:rPr>
          <w:rFonts w:hint="eastAsia"/>
          <w:lang w:val="en-US" w:eastAsia="zh-CN"/>
        </w:rPr>
      </w:pPr>
      <w:r>
        <w:rPr>
          <w:rFonts w:hint="eastAsia"/>
        </w:rPr>
        <w:t>陈述：在人类意识的三层级模型中，通信带宽存在结构性不对称。从生物指令层和潜意</w:t>
      </w:r>
      <w:r>
        <w:rPr>
          <w:rFonts w:hint="eastAsia"/>
          <w:lang w:val="en-US" w:eastAsia="zh-CN"/>
        </w:rPr>
        <w:tab/>
      </w:r>
      <w:r>
        <w:rPr>
          <w:rFonts w:hint="eastAsia"/>
        </w:rPr>
        <w:t>识处理层到元认知层的</w:t>
      </w:r>
      <w:r>
        <w:rPr>
          <w:rFonts w:hint="eastAsia"/>
          <w:b/>
          <w:bCs/>
        </w:rPr>
        <w:t>上行通道</w:t>
      </w:r>
      <w:r>
        <w:rPr>
          <w:rFonts w:hint="eastAsia"/>
        </w:rPr>
        <w:t>具有高带宽，能传递丰富、高维的模拟信号（如情绪、</w:t>
      </w:r>
      <w:r>
        <w:rPr>
          <w:rFonts w:hint="eastAsia"/>
          <w:lang w:val="en-US" w:eastAsia="zh-CN"/>
        </w:rPr>
        <w:tab/>
      </w:r>
      <w:r>
        <w:rPr>
          <w:rFonts w:hint="eastAsia"/>
        </w:rPr>
        <w:t>直觉）；而从元认知层到生物指令层和潜意识处理层的</w:t>
      </w:r>
      <w:r>
        <w:rPr>
          <w:rFonts w:hint="eastAsia"/>
          <w:b/>
          <w:bCs/>
        </w:rPr>
        <w:t>下行控制</w:t>
      </w:r>
      <w:r>
        <w:rPr>
          <w:rFonts w:hint="eastAsia"/>
        </w:rPr>
        <w:t>通道带宽极低，需消耗</w:t>
      </w:r>
      <w:r>
        <w:rPr>
          <w:rFonts w:hint="eastAsia"/>
          <w:lang w:val="en-US" w:eastAsia="zh-CN"/>
        </w:rPr>
        <w:tab/>
      </w:r>
      <w:r>
        <w:rPr>
          <w:rFonts w:hint="eastAsia"/>
        </w:rPr>
        <w:t>持续的心理能量（意志力）才能实现有限的控制与调节。</w:t>
      </w:r>
      <w:r>
        <w:rPr>
          <w:rFonts w:hint="eastAsia"/>
        </w:rPr>
        <w:br w:type="textWrapping"/>
      </w:r>
      <w:r>
        <w:rPr>
          <w:rFonts w:hint="eastAsia"/>
          <w:lang w:val="en-US" w:eastAsia="zh-CN"/>
        </w:rPr>
        <w:tab/>
      </w:r>
    </w:p>
    <w:p w14:paraId="42C4687E">
      <w:pPr>
        <w:pBdr>
          <w:left w:val="single" w:color="auto" w:sz="4" w:space="0"/>
        </w:pBdr>
        <w:ind w:left="420" w:leftChars="0" w:firstLine="420" w:firstLineChars="0"/>
        <w:rPr>
          <w:rFonts w:hint="eastAsia"/>
          <w:b/>
          <w:bCs/>
          <w:lang w:val="en-US" w:eastAsia="zh-CN"/>
        </w:rPr>
      </w:pPr>
      <w:r>
        <w:rPr>
          <w:rFonts w:hint="eastAsia"/>
          <w:b/>
          <w:bCs/>
        </w:rPr>
        <w:t>推论28.1：认知说服的成本不对称。 </w:t>
      </w:r>
      <w:r>
        <w:rPr>
          <w:rFonts w:hint="eastAsia"/>
          <w:b w:val="0"/>
          <w:bCs w:val="0"/>
        </w:rPr>
        <w:t>由于下行通道的低带宽特性，</w:t>
      </w:r>
      <w:r>
        <w:rPr>
          <w:rFonts w:hint="eastAsia"/>
          <w:b/>
          <w:bCs/>
        </w:rPr>
        <w:t>通过理性说教去纠正一个由底层状态（如成瘾、恐惧、深度信念）驱动的问题，其所需的能量投入（意志力、认知资源）将远远高于通过重塑体验（改变上行信号源）来达成同样目标。 </w:t>
      </w:r>
      <w:r>
        <w:rPr>
          <w:rFonts w:hint="eastAsia"/>
          <w:b w:val="0"/>
          <w:bCs w:val="0"/>
        </w:rPr>
        <w:t>这为心理治疗、行为改变和教育策略的选择提供了可检验的预测。</w:t>
      </w:r>
      <w:r>
        <w:rPr>
          <w:rFonts w:hint="eastAsia"/>
          <w:b w:val="0"/>
          <w:bCs w:val="0"/>
        </w:rPr>
        <w:br w:type="textWrapping"/>
      </w:r>
      <w:r>
        <w:rPr>
          <w:rFonts w:hint="eastAsia"/>
          <w:b/>
          <w:bCs/>
          <w:lang w:val="en-US" w:eastAsia="zh-CN"/>
        </w:rPr>
        <w:tab/>
      </w:r>
    </w:p>
    <w:p w14:paraId="7A47B8EC">
      <w:pPr>
        <w:pBdr>
          <w:left w:val="single" w:color="auto" w:sz="4" w:space="0"/>
        </w:pBdr>
        <w:ind w:left="420" w:leftChars="0" w:firstLine="420" w:firstLineChars="0"/>
        <w:rPr>
          <w:rFonts w:hint="eastAsia"/>
          <w:b/>
          <w:bCs/>
        </w:rPr>
      </w:pPr>
      <w:r>
        <w:rPr>
          <w:rFonts w:hint="eastAsia"/>
          <w:b/>
          <w:bCs/>
        </w:rPr>
        <w:t>推论28.2：高效的心智干预与个人成长，应侧重于通过重塑体验（改变上行信号源），而非仅依赖理性说教（试图强行下行控制）。</w:t>
      </w:r>
    </w:p>
    <w:p w14:paraId="0E867B1F">
      <w:pPr>
        <w:ind w:left="420" w:leftChars="0" w:firstLine="420" w:firstLineChars="0"/>
        <w:rPr>
          <w:rFonts w:hint="eastAsia"/>
        </w:rPr>
      </w:pPr>
    </w:p>
    <w:p w14:paraId="28621E3E">
      <w:pPr>
        <w:ind w:left="420" w:leftChars="0" w:firstLine="420" w:firstLineChars="0"/>
        <w:rPr>
          <w:rFonts w:hint="eastAsia"/>
        </w:rPr>
      </w:pPr>
    </w:p>
    <w:p w14:paraId="1AA74D63">
      <w:pPr>
        <w:rPr>
          <w:rFonts w:hint="eastAsia"/>
          <w:b/>
          <w:bCs/>
          <w:sz w:val="24"/>
          <w:szCs w:val="32"/>
          <w:lang w:val="en-US" w:eastAsia="zh-CN"/>
        </w:rPr>
      </w:pPr>
      <w:r>
        <w:rPr>
          <w:rFonts w:hint="eastAsia"/>
          <w:b/>
          <w:bCs/>
          <w:sz w:val="24"/>
          <w:szCs w:val="32"/>
          <w:lang w:val="en-US" w:eastAsia="zh-CN"/>
        </w:rPr>
        <w:t>定理29：理性与感性的系统功能定理</w:t>
      </w:r>
    </w:p>
    <w:p w14:paraId="1FDF87F0">
      <w:pPr>
        <w:rPr>
          <w:rFonts w:hint="eastAsia"/>
        </w:rPr>
      </w:pPr>
    </w:p>
    <w:p w14:paraId="3BE0A1D1">
      <w:pPr>
        <w:ind w:firstLine="420" w:firstLineChars="0"/>
        <w:rPr>
          <w:rFonts w:hint="eastAsia"/>
          <w:lang w:val="en-US" w:eastAsia="zh-CN"/>
        </w:rPr>
      </w:pPr>
      <w:r>
        <w:rPr>
          <w:rFonts w:hint="eastAsia"/>
          <w:b/>
          <w:bCs/>
        </w:rPr>
        <w:t>【定理二十九】理性与感性的系统功能定理</w:t>
      </w:r>
      <w:r>
        <w:rPr>
          <w:rFonts w:hint="eastAsia"/>
        </w:rPr>
        <w:br w:type="textWrapping"/>
      </w:r>
      <w:r>
        <w:rPr>
          <w:rFonts w:hint="eastAsia"/>
          <w:lang w:val="en-US" w:eastAsia="zh-CN"/>
        </w:rPr>
        <w:tab/>
      </w:r>
      <w:r>
        <w:rPr>
          <w:rFonts w:hint="eastAsia"/>
          <w:lang w:val="en-US" w:eastAsia="zh-CN"/>
        </w:rPr>
        <w:tab/>
      </w:r>
    </w:p>
    <w:p w14:paraId="12ED70C5">
      <w:pPr>
        <w:ind w:firstLine="420" w:firstLineChars="0"/>
        <w:rPr>
          <w:rFonts w:hint="eastAsia"/>
        </w:rPr>
      </w:pPr>
      <w:r>
        <w:rPr>
          <w:rFonts w:hint="eastAsia"/>
        </w:rPr>
        <w:t>依赖：定理二十四（意识现象层级模型），公理二（生存意志驱动）</w:t>
      </w:r>
      <w:r>
        <w:rPr>
          <w:rFonts w:hint="eastAsia"/>
        </w:rPr>
        <w:br w:type="textWrapping"/>
      </w:r>
    </w:p>
    <w:p w14:paraId="24938259">
      <w:pPr>
        <w:ind w:firstLine="420" w:firstLineChars="0"/>
        <w:rPr>
          <w:rFonts w:hint="eastAsia"/>
        </w:rPr>
      </w:pPr>
      <w:r>
        <w:rPr>
          <w:rFonts w:hint="eastAsia"/>
        </w:rPr>
        <w:t>陈述：</w:t>
      </w:r>
    </w:p>
    <w:p w14:paraId="62C7537C">
      <w:pPr>
        <w:ind w:left="420" w:leftChars="0" w:firstLine="420" w:firstLineChars="0"/>
        <w:rPr>
          <w:rFonts w:hint="eastAsia"/>
        </w:rPr>
      </w:pPr>
      <w:r>
        <w:rPr>
          <w:rFonts w:hint="eastAsia"/>
        </w:rPr>
        <w:t>通常所谓的“感性”，主要是生物指令层与潜意识处理层功能的总和，其核心职能是</w:t>
      </w:r>
      <w:r>
        <w:rPr>
          <w:rFonts w:hint="eastAsia"/>
          <w:b/>
          <w:bCs/>
        </w:rPr>
        <w:t>价值评估</w:t>
      </w:r>
      <w:r>
        <w:rPr>
          <w:rFonts w:hint="eastAsia"/>
        </w:rPr>
        <w:t>与</w:t>
      </w:r>
      <w:r>
        <w:rPr>
          <w:rFonts w:hint="eastAsia"/>
          <w:b/>
          <w:bCs/>
        </w:rPr>
        <w:t>快速情境模拟</w:t>
      </w:r>
      <w:r>
        <w:rPr>
          <w:rFonts w:hint="eastAsia"/>
        </w:rPr>
        <w:t>，为系统提供行动的动力与初始方向。</w:t>
      </w:r>
    </w:p>
    <w:p w14:paraId="7CE60382">
      <w:pPr>
        <w:ind w:left="420" w:leftChars="0" w:firstLine="420" w:firstLineChars="0"/>
        <w:rPr>
          <w:rFonts w:hint="eastAsia"/>
        </w:rPr>
      </w:pPr>
      <w:r>
        <w:rPr>
          <w:rFonts w:hint="eastAsia"/>
        </w:rPr>
        <w:t>通常所谓的“理性”，主要是元认知层功能的体现，其核心职能是</w:t>
      </w:r>
      <w:r>
        <w:rPr>
          <w:rFonts w:hint="eastAsia"/>
          <w:b/>
          <w:bCs/>
        </w:rPr>
        <w:t>逻辑推演</w:t>
      </w:r>
      <w:r>
        <w:rPr>
          <w:rFonts w:hint="eastAsia"/>
        </w:rPr>
        <w:t>、</w:t>
      </w:r>
      <w:r>
        <w:rPr>
          <w:rFonts w:hint="eastAsia"/>
          <w:b/>
          <w:bCs/>
        </w:rPr>
        <w:t>长期规划</w:t>
      </w:r>
      <w:r>
        <w:rPr>
          <w:rFonts w:hint="eastAsia"/>
        </w:rPr>
        <w:t>与</w:t>
      </w:r>
      <w:r>
        <w:rPr>
          <w:rFonts w:hint="eastAsia"/>
          <w:b/>
          <w:bCs/>
        </w:rPr>
        <w:t>下行控制</w:t>
      </w:r>
      <w:r>
        <w:rPr>
          <w:rFonts w:hint="eastAsia"/>
        </w:rPr>
        <w:t>，为系统提供行动的路径与风险管控。</w:t>
      </w:r>
    </w:p>
    <w:p w14:paraId="6762CBF6">
      <w:pPr>
        <w:ind w:left="420" w:leftChars="0" w:firstLine="420" w:firstLineChars="0"/>
        <w:rPr>
          <w:rFonts w:hint="eastAsia"/>
        </w:rPr>
      </w:pPr>
      <w:r>
        <w:rPr>
          <w:rFonts w:hint="eastAsia"/>
        </w:rPr>
        <w:t>二者构成一个</w:t>
      </w:r>
      <w:r>
        <w:rPr>
          <w:rFonts w:hint="eastAsia"/>
          <w:b/>
          <w:bCs/>
        </w:rPr>
        <w:t>提议-审核</w:t>
      </w:r>
      <w:r>
        <w:rPr>
          <w:rFonts w:hint="eastAsia"/>
        </w:rPr>
        <w:t>的协同系统，而非等级系统。</w:t>
      </w:r>
      <w:r>
        <w:rPr>
          <w:rFonts w:hint="eastAsia"/>
        </w:rPr>
        <w:br w:type="textWrapping"/>
      </w:r>
    </w:p>
    <w:p w14:paraId="79840B0E">
      <w:pPr>
        <w:pBdr>
          <w:left w:val="single" w:color="auto" w:sz="4" w:space="0"/>
        </w:pBdr>
        <w:ind w:left="420" w:leftChars="0" w:firstLine="420" w:firstLineChars="0"/>
        <w:rPr>
          <w:rFonts w:hint="eastAsia"/>
          <w:b/>
          <w:bCs/>
        </w:rPr>
      </w:pPr>
      <w:r>
        <w:rPr>
          <w:rFonts w:hint="eastAsia"/>
          <w:b/>
          <w:bCs/>
        </w:rPr>
        <w:t>推论29.1：卓越的决策源于感性强动议与理性强审核的高质量协同。</w:t>
      </w:r>
      <w:r>
        <w:rPr>
          <w:rFonts w:hint="eastAsia"/>
          <w:b/>
          <w:bCs/>
        </w:rPr>
        <w:br w:type="textWrapping"/>
      </w:r>
    </w:p>
    <w:p w14:paraId="2110D811">
      <w:pPr>
        <w:pBdr>
          <w:left w:val="single" w:color="auto" w:sz="4" w:space="0"/>
        </w:pBdr>
        <w:ind w:left="420" w:leftChars="0" w:firstLine="420" w:firstLineChars="0"/>
        <w:rPr>
          <w:rFonts w:hint="eastAsia"/>
          <w:b/>
          <w:bCs/>
        </w:rPr>
      </w:pPr>
      <w:r>
        <w:rPr>
          <w:rFonts w:hint="eastAsia"/>
          <w:b/>
          <w:bCs/>
        </w:rPr>
        <w:t>推论29.2：理性崇拜（试图用理性完全取代感性职能）或感性泛滥（完全拒斥理性审核），均是系统的功能紊乱。</w:t>
      </w:r>
    </w:p>
    <w:p w14:paraId="7911E981">
      <w:pPr>
        <w:pBdr>
          <w:left w:val="none" w:color="auto" w:sz="0" w:space="0"/>
        </w:pBdr>
        <w:ind w:left="420" w:leftChars="0" w:firstLine="420" w:firstLineChars="0"/>
        <w:rPr>
          <w:rFonts w:hint="eastAsia"/>
          <w:b/>
          <w:bCs/>
        </w:rPr>
      </w:pPr>
    </w:p>
    <w:p w14:paraId="2A26936E">
      <w:pPr>
        <w:pBdr>
          <w:left w:val="none" w:color="auto" w:sz="0" w:space="0"/>
        </w:pBdr>
        <w:ind w:left="420" w:leftChars="0" w:firstLine="420" w:firstLineChars="0"/>
        <w:rPr>
          <w:rFonts w:hint="eastAsia"/>
          <w:b/>
          <w:bCs/>
        </w:rPr>
      </w:pPr>
    </w:p>
    <w:p w14:paraId="605FED42">
      <w:pPr>
        <w:pBdr>
          <w:left w:val="none" w:color="auto" w:sz="0" w:space="0"/>
        </w:pBdr>
        <w:rPr>
          <w:rFonts w:hint="eastAsia"/>
        </w:rPr>
      </w:pPr>
      <w:r>
        <w:rPr>
          <w:rFonts w:hint="eastAsia"/>
          <w:b/>
          <w:bCs/>
          <w:sz w:val="24"/>
          <w:szCs w:val="32"/>
          <w:lang w:val="en-US" w:eastAsia="zh-CN"/>
        </w:rPr>
        <w:t>定理30：认知交互有效性定理</w:t>
      </w:r>
    </w:p>
    <w:p w14:paraId="0FCBA6DC">
      <w:pPr>
        <w:ind w:firstLine="420" w:firstLineChars="0"/>
        <w:rPr>
          <w:rFonts w:hint="eastAsia"/>
          <w:b/>
          <w:bCs/>
        </w:rPr>
      </w:pPr>
    </w:p>
    <w:p w14:paraId="6393748C">
      <w:pPr>
        <w:ind w:firstLine="420" w:firstLineChars="0"/>
        <w:rPr>
          <w:rFonts w:hint="eastAsia"/>
          <w:lang w:val="en-US" w:eastAsia="zh-CN"/>
        </w:rPr>
      </w:pPr>
      <w:r>
        <w:rPr>
          <w:rFonts w:hint="eastAsia"/>
          <w:b/>
          <w:bCs/>
        </w:rPr>
        <w:t>【定理三十】认知交互有效性定理</w:t>
      </w:r>
      <w:r>
        <w:rPr>
          <w:rFonts w:hint="eastAsia"/>
        </w:rPr>
        <w:br w:type="textWrapping"/>
      </w:r>
      <w:r>
        <w:rPr>
          <w:rFonts w:hint="eastAsia"/>
          <w:lang w:val="en-US" w:eastAsia="zh-CN"/>
        </w:rPr>
        <w:tab/>
      </w:r>
    </w:p>
    <w:p w14:paraId="56FF9D06">
      <w:pPr>
        <w:ind w:firstLine="420" w:firstLineChars="0"/>
        <w:rPr>
          <w:rFonts w:hint="eastAsia"/>
        </w:rPr>
      </w:pPr>
      <w:r>
        <w:rPr>
          <w:rFonts w:hint="eastAsia"/>
        </w:rPr>
        <w:t>依赖：公理一（物质/智质二相性），定理二十四（意识现象层级模型）</w:t>
      </w:r>
      <w:r>
        <w:rPr>
          <w:rFonts w:hint="eastAsia"/>
        </w:rPr>
        <w:br w:type="textWrapping"/>
      </w:r>
    </w:p>
    <w:p w14:paraId="76F2C05A">
      <w:pPr>
        <w:ind w:firstLine="420" w:firstLineChars="0"/>
        <w:rPr>
          <w:rFonts w:hint="eastAsia"/>
        </w:rPr>
      </w:pPr>
      <w:r>
        <w:rPr>
          <w:rFonts w:hint="eastAsia"/>
        </w:rPr>
        <w:t>陈述：任何旨在影响认知的系统（如教育、管理、传播），其有效性由三个要素共同决定：</w:t>
      </w:r>
    </w:p>
    <w:p w14:paraId="3C0850E3">
      <w:pPr>
        <w:pBdr>
          <w:left w:val="none" w:color="auto" w:sz="0" w:space="0"/>
        </w:pBdr>
        <w:rPr>
          <w:rFonts w:hint="eastAsia"/>
        </w:rPr>
      </w:pPr>
    </w:p>
    <w:p w14:paraId="397B9CA1">
      <w:pPr>
        <w:numPr>
          <w:ilvl w:val="0"/>
          <w:numId w:val="2"/>
        </w:numPr>
        <w:pBdr>
          <w:left w:val="none" w:color="auto" w:sz="0" w:space="0"/>
        </w:pBdr>
        <w:ind w:left="420" w:leftChars="0" w:firstLine="420" w:firstLineChars="0"/>
        <w:rPr>
          <w:rFonts w:hint="eastAsia"/>
        </w:rPr>
      </w:pPr>
      <w:r>
        <w:rPr>
          <w:rFonts w:hint="eastAsia"/>
          <w:b/>
          <w:bCs/>
        </w:rPr>
        <w:t>协议匹配度：</w:t>
      </w:r>
      <w:r>
        <w:rPr>
          <w:rFonts w:hint="eastAsia"/>
        </w:rPr>
        <w:t>其交互形式与目标意识层级（生物指令层、潜意识处理层、元认知层）的固有通信协议相匹配的程度。</w:t>
      </w:r>
    </w:p>
    <w:p w14:paraId="4BC37B07">
      <w:pPr>
        <w:numPr>
          <w:ilvl w:val="0"/>
          <w:numId w:val="2"/>
        </w:numPr>
        <w:pBdr>
          <w:left w:val="none" w:color="auto" w:sz="0" w:space="0"/>
        </w:pBdr>
        <w:ind w:left="420" w:leftChars="0" w:firstLine="420" w:firstLineChars="0"/>
        <w:rPr>
          <w:rFonts w:hint="eastAsia"/>
        </w:rPr>
      </w:pPr>
      <w:r>
        <w:rPr>
          <w:rFonts w:hint="eastAsia"/>
          <w:b/>
          <w:bCs/>
        </w:rPr>
        <w:t>模式完整性：</w:t>
      </w:r>
      <w:r>
        <w:rPr>
          <w:rFonts w:hint="eastAsia"/>
        </w:rPr>
        <w:t>其传递的信息能支持目标层级完成一个“模式识别”或“模式完形”过程的程度。</w:t>
      </w:r>
    </w:p>
    <w:p w14:paraId="45B7CFA6">
      <w:pPr>
        <w:numPr>
          <w:ilvl w:val="0"/>
          <w:numId w:val="2"/>
        </w:numPr>
        <w:pBdr>
          <w:left w:val="none" w:color="auto" w:sz="0" w:space="0"/>
        </w:pBdr>
        <w:ind w:left="420" w:leftChars="0" w:firstLine="420" w:firstLineChars="0"/>
        <w:rPr>
          <w:rFonts w:hint="eastAsia"/>
        </w:rPr>
      </w:pPr>
      <w:r>
        <w:rPr>
          <w:rFonts w:hint="eastAsia"/>
          <w:b/>
          <w:bCs/>
        </w:rPr>
        <w:t>能量导向性：</w:t>
      </w:r>
      <w:r>
        <w:rPr>
          <w:rFonts w:hint="eastAsia"/>
        </w:rPr>
        <w:t>其交互最终引发生存意志的协同（心流、赋能）还是对抗（内耗、防御）。</w:t>
      </w:r>
      <w:r>
        <w:rPr>
          <w:rFonts w:hint="eastAsia"/>
        </w:rPr>
        <w:br w:type="textWrapping"/>
      </w:r>
    </w:p>
    <w:p w14:paraId="16D9B445">
      <w:pPr>
        <w:numPr>
          <w:ilvl w:val="0"/>
          <w:numId w:val="0"/>
        </w:numPr>
        <w:pBdr>
          <w:left w:val="none" w:color="auto" w:sz="0" w:space="0"/>
        </w:pBdr>
        <w:ind w:firstLine="420" w:firstLineChars="0"/>
        <w:rPr>
          <w:rFonts w:hint="eastAsia"/>
        </w:rPr>
      </w:pPr>
      <w:r>
        <w:rPr>
          <w:rFonts w:hint="eastAsia"/>
          <w:b/>
          <w:bCs/>
          <w:lang w:val="en-US" w:eastAsia="zh-CN"/>
        </w:rPr>
        <w:t>意义：</w:t>
      </w:r>
      <w:r>
        <w:rPr>
          <w:rFonts w:hint="eastAsia"/>
        </w:rPr>
        <w:t>此定理为诊断和设计任何认知交互系统提供了元框架。</w:t>
      </w:r>
    </w:p>
    <w:p w14:paraId="564E25A6">
      <w:pPr>
        <w:numPr>
          <w:ilvl w:val="0"/>
          <w:numId w:val="0"/>
        </w:numPr>
        <w:pBdr>
          <w:left w:val="none" w:color="auto" w:sz="0" w:space="0"/>
        </w:pBdr>
        <w:ind w:firstLine="420" w:firstLineChars="0"/>
        <w:rPr>
          <w:rFonts w:hint="eastAsia"/>
        </w:rPr>
      </w:pPr>
    </w:p>
    <w:p w14:paraId="391F6CA5">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设计思路：</w:t>
      </w:r>
      <w:r>
        <w:rPr>
          <w:rFonts w:hint="eastAsia"/>
          <w:b w:val="0"/>
          <w:bCs w:val="0"/>
          <w:lang w:val="en-US" w:eastAsia="zh-CN"/>
        </w:rPr>
        <w:t>基于意识三层级模型（定理24）和带宽不对称定理（定理28），我们将有效性分解为三个可观测的维度。</w:t>
      </w:r>
    </w:p>
    <w:p w14:paraId="0C85686B">
      <w:pPr>
        <w:numPr>
          <w:ilvl w:val="0"/>
          <w:numId w:val="0"/>
        </w:numPr>
        <w:pBdr>
          <w:left w:val="none" w:color="auto" w:sz="0" w:space="0"/>
        </w:pBdr>
        <w:ind w:firstLine="420" w:firstLineChars="0"/>
        <w:rPr>
          <w:rFonts w:hint="eastAsia"/>
          <w:b w:val="0"/>
          <w:bCs w:val="0"/>
          <w:lang w:val="en-US" w:eastAsia="zh-CN"/>
        </w:rPr>
      </w:pPr>
    </w:p>
    <w:p w14:paraId="47834912">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基本方程</w:t>
      </w:r>
      <w:r>
        <w:rPr>
          <w:rFonts w:hint="eastAsia"/>
          <w:b w:val="0"/>
          <w:bCs w:val="0"/>
          <w:lang w:val="en-US" w:eastAsia="zh-CN"/>
        </w:rPr>
        <w:t>：有效性指数 EI = P × C × (1 + E)</w:t>
      </w:r>
      <w:r>
        <w:rPr>
          <w:rFonts w:hint="eastAsia"/>
          <w:b w:val="0"/>
          <w:bCs w:val="0"/>
          <w:lang w:val="en-US" w:eastAsia="zh-CN"/>
        </w:rPr>
        <w:br w:type="textWrapping"/>
      </w:r>
      <w:r>
        <w:rPr>
          <w:rFonts w:hint="eastAsia"/>
          <w:b w:val="0"/>
          <w:bCs w:val="0"/>
          <w:lang w:val="en-US" w:eastAsia="zh-CN"/>
        </w:rPr>
        <w:tab/>
      </w:r>
      <w:r>
        <w:rPr>
          <w:rFonts w:hint="eastAsia"/>
          <w:b w:val="0"/>
          <w:bCs w:val="0"/>
          <w:lang w:val="en-US" w:eastAsia="zh-CN"/>
        </w:rPr>
        <w:tab/>
      </w:r>
    </w:p>
    <w:p w14:paraId="7072E941">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其中：</w:t>
      </w:r>
    </w:p>
    <w:p w14:paraId="7F2A4545">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P = 协议匹配度（0-1）</w:t>
      </w:r>
    </w:p>
    <w:p w14:paraId="7AF682E2">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C = 模式完整性（0-1）</w:t>
      </w:r>
    </w:p>
    <w:p w14:paraId="7832FF49">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E = 能量导向性（-1 到 +1）</w:t>
      </w:r>
    </w:p>
    <w:p w14:paraId="7EC80A0B">
      <w:pPr>
        <w:numPr>
          <w:ilvl w:val="0"/>
          <w:numId w:val="0"/>
        </w:numPr>
        <w:pBdr>
          <w:left w:val="none" w:color="auto" w:sz="0" w:space="0"/>
        </w:pBdr>
        <w:ind w:firstLine="420" w:firstLineChars="0"/>
        <w:rPr>
          <w:rFonts w:hint="eastAsia"/>
          <w:b w:val="0"/>
          <w:bCs w:val="0"/>
          <w:lang w:val="en-US" w:eastAsia="zh-CN"/>
        </w:rPr>
      </w:pPr>
    </w:p>
    <w:p w14:paraId="1A1D0E8F">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灵感来源</w:t>
      </w:r>
      <w:r>
        <w:rPr>
          <w:rFonts w:hint="eastAsia"/>
          <w:b w:val="0"/>
          <w:bCs w:val="0"/>
          <w:lang w:val="en-US" w:eastAsia="zh-CN"/>
        </w:rPr>
        <w:t>：源于对艺术、教育等成功案例的解构（如音乐触动心灵的机制），以及复杂系统理论中的多维评估思想。</w:t>
      </w:r>
    </w:p>
    <w:p w14:paraId="4FA71362">
      <w:pPr>
        <w:numPr>
          <w:ilvl w:val="0"/>
          <w:numId w:val="0"/>
        </w:numPr>
        <w:pBdr>
          <w:left w:val="none" w:color="auto" w:sz="0" w:space="0"/>
        </w:pBdr>
        <w:ind w:firstLine="420" w:firstLineChars="0"/>
        <w:rPr>
          <w:rFonts w:hint="eastAsia"/>
          <w:b w:val="0"/>
          <w:bCs w:val="0"/>
          <w:lang w:val="en-US" w:eastAsia="zh-CN"/>
        </w:rPr>
      </w:pPr>
    </w:p>
    <w:p w14:paraId="1D028127">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变量释义</w:t>
      </w:r>
      <w:r>
        <w:rPr>
          <w:rFonts w:hint="eastAsia"/>
          <w:b w:val="0"/>
          <w:bCs w:val="0"/>
          <w:lang w:val="en-US" w:eastAsia="zh-CN"/>
        </w:rPr>
        <w:t>：</w:t>
      </w:r>
    </w:p>
    <w:p w14:paraId="0337ABBB">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P：交互形式与目标意识层级（生物指令层、潜意识处理层、元认知层）的通信协议匹配程度。</w:t>
      </w:r>
    </w:p>
    <w:p w14:paraId="69B802C1">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C：信息支持目标层级完成“模式识别”或“模式完形”的程度。</w:t>
      </w:r>
    </w:p>
    <w:p w14:paraId="396503C9">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E：交互引发生存意志协同（正）或对抗（负）的程度。</w:t>
      </w:r>
    </w:p>
    <w:p w14:paraId="23F3A4BF">
      <w:pPr>
        <w:numPr>
          <w:ilvl w:val="0"/>
          <w:numId w:val="0"/>
        </w:numPr>
        <w:pBdr>
          <w:left w:val="none" w:color="auto" w:sz="0" w:space="0"/>
        </w:pBdr>
        <w:ind w:left="420" w:leftChars="0" w:firstLine="420" w:firstLineChars="0"/>
        <w:rPr>
          <w:rFonts w:hint="eastAsia"/>
          <w:b w:val="0"/>
          <w:bCs w:val="0"/>
          <w:lang w:val="en-US" w:eastAsia="zh-CN"/>
        </w:rPr>
      </w:pPr>
    </w:p>
    <w:p w14:paraId="21069A42">
      <w:pPr>
        <w:numPr>
          <w:ilvl w:val="0"/>
          <w:numId w:val="0"/>
        </w:numPr>
        <w:pBdr>
          <w:left w:val="none" w:color="auto" w:sz="0" w:space="0"/>
        </w:pBdr>
        <w:ind w:firstLine="420" w:firstLineChars="0"/>
        <w:rPr>
          <w:rFonts w:hint="eastAsia"/>
          <w:b/>
          <w:bCs/>
          <w:lang w:val="en-US" w:eastAsia="zh-CN"/>
        </w:rPr>
      </w:pPr>
      <w:r>
        <w:rPr>
          <w:rFonts w:hint="eastAsia"/>
          <w:b/>
          <w:bCs/>
          <w:lang w:val="en-US" w:eastAsia="zh-CN"/>
        </w:rPr>
        <w:t>名词定义：</w:t>
      </w:r>
    </w:p>
    <w:p w14:paraId="138FA1FC">
      <w:pPr>
        <w:numPr>
          <w:ilvl w:val="0"/>
          <w:numId w:val="0"/>
        </w:numPr>
        <w:pBdr>
          <w:left w:val="single" w:color="auto" w:sz="4" w:space="0"/>
        </w:pBdr>
        <w:ind w:left="420" w:leftChars="0" w:firstLine="420" w:firstLineChars="0"/>
        <w:rPr>
          <w:rFonts w:hint="default"/>
          <w:b w:val="0"/>
          <w:bCs w:val="0"/>
          <w:lang w:val="en-US" w:eastAsia="zh-CN"/>
        </w:rPr>
      </w:pPr>
      <w:r>
        <w:rPr>
          <w:rFonts w:hint="default"/>
          <w:b/>
          <w:bCs/>
          <w:lang w:val="en-US" w:eastAsia="zh-CN"/>
        </w:rPr>
        <w:t>【定义】模式识别 (Pattern Recognition)</w:t>
      </w:r>
      <w:r>
        <w:rPr>
          <w:rFonts w:hint="default"/>
          <w:b w:val="0"/>
          <w:bCs w:val="0"/>
          <w:lang w:val="en-US" w:eastAsia="zh-CN"/>
        </w:rPr>
        <w:br w:type="textWrapping"/>
      </w:r>
      <w:r>
        <w:rPr>
          <w:rFonts w:hint="eastAsia"/>
          <w:b w:val="0"/>
          <w:bCs w:val="0"/>
          <w:lang w:val="en-US" w:eastAsia="zh-CN"/>
        </w:rPr>
        <w:tab/>
      </w:r>
      <w:r>
        <w:rPr>
          <w:rFonts w:hint="eastAsia"/>
          <w:b w:val="0"/>
          <w:bCs w:val="0"/>
          <w:lang w:val="en-US" w:eastAsia="zh-CN"/>
        </w:rPr>
        <w:tab/>
      </w:r>
      <w:r>
        <w:rPr>
          <w:rFonts w:hint="default"/>
          <w:b/>
          <w:bCs/>
          <w:lang w:val="en-US" w:eastAsia="zh-CN"/>
        </w:rPr>
        <w:t>陈述：</w:t>
      </w:r>
      <w:r>
        <w:rPr>
          <w:rFonts w:hint="default"/>
          <w:b w:val="0"/>
          <w:bCs w:val="0"/>
          <w:lang w:val="en-US" w:eastAsia="zh-CN"/>
        </w:rPr>
        <w:t>是</w:t>
      </w:r>
      <w:r>
        <w:rPr>
          <w:rFonts w:hint="default"/>
          <w:b/>
          <w:bCs/>
          <w:lang w:val="en-US" w:eastAsia="zh-CN"/>
        </w:rPr>
        <w:t>潜意识处理层</w:t>
      </w:r>
      <w:r>
        <w:rPr>
          <w:rFonts w:hint="default"/>
          <w:b w:val="0"/>
          <w:bCs w:val="0"/>
          <w:lang w:val="en-US" w:eastAsia="zh-CN"/>
        </w:rPr>
        <w:t>的核心功能之一，指系统将输入的感官信息或概念</w:t>
      </w:r>
      <w:r>
        <w:rPr>
          <w:rFonts w:hint="eastAsia"/>
          <w:b w:val="0"/>
          <w:bCs w:val="0"/>
          <w:lang w:val="en-US" w:eastAsia="zh-CN"/>
        </w:rPr>
        <w:tab/>
      </w:r>
      <w:r>
        <w:rPr>
          <w:rFonts w:hint="default"/>
          <w:b w:val="0"/>
          <w:bCs w:val="0"/>
          <w:lang w:val="en-US" w:eastAsia="zh-CN"/>
        </w:rPr>
        <w:t>碎片，与内部预先存储的“模板”进行匹配，并将其</w:t>
      </w:r>
      <w:r>
        <w:rPr>
          <w:rFonts w:hint="default"/>
          <w:b/>
          <w:bCs/>
          <w:lang w:val="en-US" w:eastAsia="zh-CN"/>
        </w:rPr>
        <w:t>归类</w:t>
      </w:r>
      <w:r>
        <w:rPr>
          <w:rFonts w:hint="default"/>
          <w:b w:val="0"/>
          <w:bCs w:val="0"/>
          <w:lang w:val="en-US" w:eastAsia="zh-CN"/>
        </w:rPr>
        <w:t>为某一已知范畴的过程。</w:t>
      </w:r>
      <w:r>
        <w:rPr>
          <w:rFonts w:hint="default"/>
          <w:b w:val="0"/>
          <w:bCs w:val="0"/>
          <w:lang w:val="en-US" w:eastAsia="zh-CN"/>
        </w:rPr>
        <w:br w:type="textWrapping"/>
      </w:r>
      <w:r>
        <w:rPr>
          <w:rFonts w:hint="eastAsia"/>
          <w:b w:val="0"/>
          <w:bCs w:val="0"/>
          <w:lang w:val="en-US" w:eastAsia="zh-CN"/>
        </w:rPr>
        <w:tab/>
      </w:r>
      <w:r>
        <w:rPr>
          <w:rFonts w:hint="eastAsia"/>
          <w:b w:val="0"/>
          <w:bCs w:val="0"/>
          <w:lang w:val="en-US" w:eastAsia="zh-CN"/>
        </w:rPr>
        <w:tab/>
      </w:r>
      <w:r>
        <w:rPr>
          <w:rFonts w:hint="default"/>
          <w:b/>
          <w:bCs/>
          <w:lang w:val="en-US" w:eastAsia="zh-CN"/>
        </w:rPr>
        <w:t>示例：</w:t>
      </w:r>
      <w:r>
        <w:rPr>
          <w:rFonts w:hint="default"/>
          <w:b w:val="0"/>
          <w:bCs w:val="0"/>
          <w:lang w:val="en-US" w:eastAsia="zh-CN"/>
        </w:rPr>
        <w:t>认出一张脸是“猫”，听到一段旋律是“国歌”，感觉到一种情绪是“愤怒”。</w:t>
      </w:r>
    </w:p>
    <w:p w14:paraId="32D0A50D">
      <w:pPr>
        <w:numPr>
          <w:ilvl w:val="0"/>
          <w:numId w:val="0"/>
        </w:numPr>
        <w:pBdr>
          <w:left w:val="none" w:color="auto" w:sz="0" w:space="0"/>
        </w:pBdr>
        <w:ind w:firstLine="420" w:firstLineChars="0"/>
        <w:rPr>
          <w:rFonts w:hint="default"/>
          <w:b w:val="0"/>
          <w:bCs w:val="0"/>
          <w:lang w:val="en-US" w:eastAsia="zh-CN"/>
        </w:rPr>
      </w:pPr>
    </w:p>
    <w:p w14:paraId="4853B0AD">
      <w:pPr>
        <w:numPr>
          <w:ilvl w:val="0"/>
          <w:numId w:val="0"/>
        </w:numPr>
        <w:pBdr>
          <w:left w:val="single" w:color="auto" w:sz="4" w:space="0"/>
        </w:pBdr>
        <w:ind w:left="420" w:leftChars="0" w:firstLine="420" w:firstLineChars="0"/>
        <w:rPr>
          <w:rFonts w:hint="default"/>
          <w:b w:val="0"/>
          <w:bCs w:val="0"/>
          <w:lang w:val="en-US" w:eastAsia="zh-CN"/>
        </w:rPr>
      </w:pPr>
      <w:r>
        <w:rPr>
          <w:rFonts w:hint="default"/>
          <w:b/>
          <w:bCs/>
          <w:lang w:val="en-US" w:eastAsia="zh-CN"/>
        </w:rPr>
        <w:t>【定义】模式完形 (Pattern Completion)</w:t>
      </w:r>
      <w:r>
        <w:rPr>
          <w:rFonts w:hint="default"/>
          <w:b w:val="0"/>
          <w:bCs w:val="0"/>
          <w:lang w:val="en-US" w:eastAsia="zh-CN"/>
        </w:rPr>
        <w:br w:type="textWrapping"/>
      </w:r>
      <w:r>
        <w:rPr>
          <w:rFonts w:hint="eastAsia"/>
          <w:b w:val="0"/>
          <w:bCs w:val="0"/>
          <w:lang w:val="en-US" w:eastAsia="zh-CN"/>
        </w:rPr>
        <w:tab/>
      </w:r>
      <w:r>
        <w:rPr>
          <w:rFonts w:hint="eastAsia"/>
          <w:b w:val="0"/>
          <w:bCs w:val="0"/>
          <w:lang w:val="en-US" w:eastAsia="zh-CN"/>
        </w:rPr>
        <w:tab/>
      </w:r>
      <w:r>
        <w:rPr>
          <w:rFonts w:hint="default"/>
          <w:b/>
          <w:bCs/>
          <w:lang w:val="en-US" w:eastAsia="zh-CN"/>
        </w:rPr>
        <w:t>陈述：</w:t>
      </w:r>
      <w:r>
        <w:rPr>
          <w:rFonts w:hint="default"/>
          <w:b w:val="0"/>
          <w:bCs w:val="0"/>
          <w:lang w:val="en-US" w:eastAsia="zh-CN"/>
        </w:rPr>
        <w:t>是</w:t>
      </w:r>
      <w:r>
        <w:rPr>
          <w:rFonts w:hint="default"/>
          <w:b/>
          <w:bCs/>
          <w:lang w:val="en-US" w:eastAsia="zh-CN"/>
        </w:rPr>
        <w:t>潜意识处理层</w:t>
      </w:r>
      <w:r>
        <w:rPr>
          <w:rFonts w:hint="default"/>
          <w:b w:val="0"/>
          <w:bCs w:val="0"/>
          <w:lang w:val="en-US" w:eastAsia="zh-CN"/>
        </w:rPr>
        <w:t>更高级的功能，指当输入信息不完整时，系统基于</w:t>
      </w:r>
      <w:r>
        <w:rPr>
          <w:rFonts w:hint="eastAsia"/>
          <w:b w:val="0"/>
          <w:bCs w:val="0"/>
          <w:lang w:val="en-US" w:eastAsia="zh-CN"/>
        </w:rPr>
        <w:tab/>
      </w:r>
      <w:r>
        <w:rPr>
          <w:rFonts w:hint="default"/>
          <w:b w:val="0"/>
          <w:bCs w:val="0"/>
          <w:lang w:val="en-US" w:eastAsia="zh-CN"/>
        </w:rPr>
        <w:t>内部模板和上下文，</w:t>
      </w:r>
      <w:r>
        <w:rPr>
          <w:rFonts w:hint="default"/>
          <w:b/>
          <w:bCs/>
          <w:lang w:val="en-US" w:eastAsia="zh-CN"/>
        </w:rPr>
        <w:t>自动填充缺失部分</w:t>
      </w:r>
      <w:r>
        <w:rPr>
          <w:rFonts w:hint="default"/>
          <w:b w:val="0"/>
          <w:bCs w:val="0"/>
          <w:lang w:val="en-US" w:eastAsia="zh-CN"/>
        </w:rPr>
        <w:t>，从而在心智中构建出一个</w:t>
      </w:r>
      <w:r>
        <w:rPr>
          <w:rFonts w:hint="default"/>
          <w:b/>
          <w:bCs/>
          <w:lang w:val="en-US" w:eastAsia="zh-CN"/>
        </w:rPr>
        <w:t>完整的、可</w:t>
      </w:r>
      <w:r>
        <w:rPr>
          <w:rFonts w:hint="eastAsia"/>
          <w:b/>
          <w:bCs/>
          <w:lang w:val="en-US" w:eastAsia="zh-CN"/>
        </w:rPr>
        <w:tab/>
      </w:r>
      <w:r>
        <w:rPr>
          <w:rFonts w:hint="default"/>
          <w:b/>
          <w:bCs/>
          <w:lang w:val="en-US" w:eastAsia="zh-CN"/>
        </w:rPr>
        <w:t>被感知和调用的情境模</w:t>
      </w:r>
      <w:r>
        <w:rPr>
          <w:rFonts w:hint="default"/>
          <w:b w:val="0"/>
          <w:bCs w:val="0"/>
          <w:lang w:val="en-US" w:eastAsia="zh-CN"/>
        </w:rPr>
        <w:t>型的过程。</w:t>
      </w:r>
      <w:r>
        <w:rPr>
          <w:rFonts w:hint="default"/>
          <w:b w:val="0"/>
          <w:bCs w:val="0"/>
          <w:lang w:val="en-US" w:eastAsia="zh-CN"/>
        </w:rPr>
        <w:br w:type="textWrapping"/>
      </w:r>
      <w:r>
        <w:rPr>
          <w:rFonts w:hint="eastAsia"/>
          <w:b w:val="0"/>
          <w:bCs w:val="0"/>
          <w:lang w:val="en-US" w:eastAsia="zh-CN"/>
        </w:rPr>
        <w:tab/>
      </w:r>
      <w:r>
        <w:rPr>
          <w:rFonts w:hint="eastAsia"/>
          <w:b w:val="0"/>
          <w:bCs w:val="0"/>
          <w:lang w:val="en-US" w:eastAsia="zh-CN"/>
        </w:rPr>
        <w:tab/>
      </w:r>
      <w:r>
        <w:rPr>
          <w:rFonts w:hint="default"/>
          <w:b/>
          <w:bCs/>
          <w:lang w:val="en-US" w:eastAsia="zh-CN"/>
        </w:rPr>
        <w:t>示例：</w:t>
      </w:r>
      <w:r>
        <w:rPr>
          <w:rFonts w:hint="default"/>
          <w:b w:val="0"/>
          <w:bCs w:val="0"/>
          <w:lang w:val="en-US" w:eastAsia="zh-CN"/>
        </w:rPr>
        <w:t>看到“</w:t>
      </w:r>
      <w:r>
        <w:rPr>
          <w:rFonts w:hint="default"/>
          <w:b/>
          <w:bCs/>
          <w:lang w:val="en-US" w:eastAsia="zh-CN"/>
        </w:rPr>
        <w:t>o</w:t>
      </w:r>
      <w:r>
        <w:rPr>
          <w:rFonts w:hint="default"/>
          <w:b w:val="0"/>
          <w:bCs w:val="0"/>
          <w:lang w:val="en-US" w:eastAsia="zh-CN"/>
        </w:rPr>
        <w:t>”会脑补成</w:t>
      </w:r>
      <w:r>
        <w:rPr>
          <w:rFonts w:hint="eastAsia"/>
          <w:b w:val="0"/>
          <w:bCs w:val="0"/>
          <w:lang w:val="en-US" w:eastAsia="zh-CN"/>
        </w:rPr>
        <w:t>流行词汇</w:t>
      </w:r>
      <w:r>
        <w:rPr>
          <w:rFonts w:hint="default"/>
          <w:b w:val="0"/>
          <w:bCs w:val="0"/>
          <w:lang w:val="en-US" w:eastAsia="zh-CN"/>
        </w:rPr>
        <w:t>“</w:t>
      </w:r>
      <w:r>
        <w:rPr>
          <w:rFonts w:hint="eastAsia"/>
          <w:b/>
          <w:bCs/>
          <w:lang w:val="en-US" w:eastAsia="zh-CN"/>
        </w:rPr>
        <w:t>OI</w:t>
      </w:r>
      <w:r>
        <w:rPr>
          <w:rFonts w:hint="default"/>
          <w:b w:val="0"/>
          <w:bCs w:val="0"/>
          <w:lang w:val="en-US" w:eastAsia="zh-CN"/>
        </w:rPr>
        <w:t>”；听到故事开头“从前有座山…”，大脑会</w:t>
      </w:r>
      <w:r>
        <w:rPr>
          <w:rFonts w:hint="eastAsia"/>
          <w:b w:val="0"/>
          <w:bCs w:val="0"/>
          <w:lang w:val="en-US" w:eastAsia="zh-CN"/>
        </w:rPr>
        <w:tab/>
      </w:r>
      <w:r>
        <w:rPr>
          <w:rFonts w:hint="default"/>
          <w:b w:val="0"/>
          <w:bCs w:val="0"/>
          <w:lang w:val="en-US" w:eastAsia="zh-CN"/>
        </w:rPr>
        <w:t>自动补全“山里有</w:t>
      </w:r>
      <w:r>
        <w:rPr>
          <w:rFonts w:hint="eastAsia"/>
          <w:b w:val="0"/>
          <w:bCs w:val="0"/>
          <w:lang w:val="en-US" w:eastAsia="zh-CN"/>
        </w:rPr>
        <w:tab/>
      </w:r>
      <w:r>
        <w:rPr>
          <w:rFonts w:hint="default"/>
          <w:b w:val="0"/>
          <w:bCs w:val="0"/>
          <w:lang w:val="en-US" w:eastAsia="zh-CN"/>
        </w:rPr>
        <w:t>座庙”；“多年后触景生情”正是当前情境作为“线索”，补全</w:t>
      </w:r>
      <w:r>
        <w:rPr>
          <w:rFonts w:hint="eastAsia"/>
          <w:b w:val="0"/>
          <w:bCs w:val="0"/>
          <w:lang w:val="en-US" w:eastAsia="zh-CN"/>
        </w:rPr>
        <w:tab/>
      </w:r>
      <w:r>
        <w:rPr>
          <w:rFonts w:hint="eastAsia"/>
          <w:b w:val="0"/>
          <w:bCs w:val="0"/>
          <w:lang w:val="en-US" w:eastAsia="zh-CN"/>
        </w:rPr>
        <w:tab/>
      </w:r>
      <w:r>
        <w:rPr>
          <w:rFonts w:hint="default"/>
          <w:b w:val="0"/>
          <w:bCs w:val="0"/>
          <w:lang w:val="en-US" w:eastAsia="zh-CN"/>
        </w:rPr>
        <w:t>了多年前那个不完整的情感模式。</w:t>
      </w:r>
    </w:p>
    <w:p w14:paraId="0F3ACB02">
      <w:pPr>
        <w:numPr>
          <w:ilvl w:val="0"/>
          <w:numId w:val="0"/>
        </w:numPr>
        <w:pBdr>
          <w:left w:val="none" w:color="auto" w:sz="0" w:space="0"/>
        </w:pBdr>
        <w:ind w:firstLine="420" w:firstLineChars="0"/>
        <w:rPr>
          <w:rFonts w:hint="default"/>
          <w:b w:val="0"/>
          <w:bCs w:val="0"/>
          <w:lang w:val="en-US" w:eastAsia="zh-CN"/>
        </w:rPr>
      </w:pPr>
    </w:p>
    <w:p w14:paraId="065C0704">
      <w:pPr>
        <w:numPr>
          <w:ilvl w:val="0"/>
          <w:numId w:val="0"/>
        </w:numPr>
        <w:pBdr>
          <w:left w:val="none" w:color="auto" w:sz="0" w:space="0"/>
        </w:pBdr>
        <w:ind w:left="420" w:leftChars="0" w:firstLine="420" w:firstLineChars="0"/>
        <w:rPr>
          <w:rFonts w:hint="default"/>
          <w:b w:val="0"/>
          <w:bCs w:val="0"/>
          <w:lang w:val="en-US" w:eastAsia="zh-CN"/>
        </w:rPr>
      </w:pPr>
      <w:r>
        <w:rPr>
          <w:rFonts w:hint="default"/>
          <w:b/>
          <w:bCs/>
          <w:lang w:val="en-US" w:eastAsia="zh-CN"/>
        </w:rPr>
        <w:t>关系：</w:t>
      </w:r>
      <w:r>
        <w:rPr>
          <w:rFonts w:hint="default"/>
          <w:b w:val="0"/>
          <w:bCs w:val="0"/>
          <w:lang w:val="en-US" w:eastAsia="zh-CN"/>
        </w:rPr>
        <w:t>模式识别是“</w:t>
      </w:r>
      <w:r>
        <w:rPr>
          <w:rFonts w:hint="default"/>
          <w:b/>
          <w:bCs/>
          <w:lang w:val="en-US" w:eastAsia="zh-CN"/>
        </w:rPr>
        <w:t>这是什么？</w:t>
      </w:r>
      <w:r>
        <w:rPr>
          <w:rFonts w:hint="default"/>
          <w:b w:val="0"/>
          <w:bCs w:val="0"/>
          <w:lang w:val="en-US" w:eastAsia="zh-CN"/>
        </w:rPr>
        <w:t>”，模式完形是“</w:t>
      </w:r>
      <w:r>
        <w:rPr>
          <w:rFonts w:hint="default"/>
          <w:b/>
          <w:bCs/>
          <w:lang w:val="en-US" w:eastAsia="zh-CN"/>
        </w:rPr>
        <w:t>这整个故事是什么？</w:t>
      </w:r>
      <w:r>
        <w:rPr>
          <w:rFonts w:hint="default"/>
          <w:b w:val="0"/>
          <w:bCs w:val="0"/>
          <w:lang w:val="en-US" w:eastAsia="zh-CN"/>
        </w:rPr>
        <w:t>”。后者是创造性理解和“顿悟”发生的核心机制。</w:t>
      </w:r>
    </w:p>
    <w:p w14:paraId="4A8A5E8D">
      <w:pPr>
        <w:numPr>
          <w:ilvl w:val="0"/>
          <w:numId w:val="0"/>
        </w:numPr>
        <w:pBdr>
          <w:left w:val="none" w:color="auto" w:sz="0" w:space="0"/>
        </w:pBdr>
        <w:ind w:firstLine="420" w:firstLineChars="0"/>
        <w:rPr>
          <w:rFonts w:hint="default"/>
          <w:b w:val="0"/>
          <w:bCs w:val="0"/>
          <w:lang w:val="en-US" w:eastAsia="zh-CN"/>
        </w:rPr>
      </w:pPr>
    </w:p>
    <w:p w14:paraId="78B195D1">
      <w:pPr>
        <w:numPr>
          <w:ilvl w:val="0"/>
          <w:numId w:val="0"/>
        </w:numPr>
        <w:pBdr>
          <w:left w:val="none" w:color="auto" w:sz="0" w:space="0"/>
        </w:pBdr>
        <w:rPr>
          <w:rFonts w:hint="eastAsia"/>
          <w:b w:val="0"/>
          <w:bCs w:val="0"/>
          <w:lang w:val="en-US" w:eastAsia="zh-CN"/>
        </w:rPr>
      </w:pPr>
    </w:p>
    <w:p w14:paraId="0E2603B2">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公式解读</w:t>
      </w:r>
      <w:r>
        <w:rPr>
          <w:rFonts w:hint="eastAsia"/>
          <w:b w:val="0"/>
          <w:bCs w:val="0"/>
          <w:lang w:val="en-US" w:eastAsia="zh-CN"/>
        </w:rPr>
        <w:t>：</w:t>
      </w:r>
    </w:p>
    <w:p w14:paraId="78C10154">
      <w:pPr>
        <w:numPr>
          <w:ilvl w:val="0"/>
          <w:numId w:val="0"/>
        </w:numPr>
        <w:pBdr>
          <w:left w:val="none" w:color="auto" w:sz="0" w:space="0"/>
        </w:pBdr>
        <w:rPr>
          <w:rFonts w:hint="eastAsia"/>
          <w:b w:val="0"/>
          <w:bCs w:val="0"/>
          <w:lang w:val="en-US" w:eastAsia="zh-CN"/>
        </w:rPr>
      </w:pPr>
    </w:p>
    <w:p w14:paraId="02202F97">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方程采用乘法而非加法，强调任何维度的低下都会指数级拉低整体有效性。</w:t>
      </w:r>
    </w:p>
    <w:p w14:paraId="19B68BAE">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(1 + E) 将能量导向性从负值范围映射到非负乘数，确保负能量交互的EI值显著降低。</w:t>
      </w:r>
    </w:p>
    <w:p w14:paraId="3F03956F">
      <w:pPr>
        <w:numPr>
          <w:ilvl w:val="0"/>
          <w:numId w:val="0"/>
        </w:numPr>
        <w:pBdr>
          <w:left w:val="none" w:color="auto" w:sz="0" w:space="0"/>
        </w:pBdr>
        <w:rPr>
          <w:rFonts w:hint="eastAsia"/>
          <w:b w:val="0"/>
          <w:bCs w:val="0"/>
          <w:lang w:val="en-US" w:eastAsia="zh-CN"/>
        </w:rPr>
      </w:pPr>
    </w:p>
    <w:p w14:paraId="38EA8509">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案例代入</w:t>
      </w:r>
      <w:r>
        <w:rPr>
          <w:rFonts w:hint="eastAsia"/>
          <w:b w:val="0"/>
          <w:bCs w:val="0"/>
          <w:lang w:val="en-US" w:eastAsia="zh-CN"/>
        </w:rPr>
        <w:t>：（“启发式”假设，需要实践校验）</w:t>
      </w:r>
    </w:p>
    <w:p w14:paraId="40DC5A07">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场景：设计一堂数学课，教授“勾股定理”。</w:t>
      </w:r>
    </w:p>
    <w:p w14:paraId="5BD76D99">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计算：</w:t>
      </w:r>
    </w:p>
    <w:p w14:paraId="619C5714">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P：使用几何动画（视觉，生物指令层）和历史故事（情境，潜意识层），匹配度较高，赋值 0.8。</w:t>
      </w:r>
    </w:p>
    <w:p w14:paraId="20CB6B99">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C：提供从问题发现到证明应用的完整闭环，赋值 0.9。</w:t>
      </w:r>
    </w:p>
    <w:p w14:paraId="24547D04">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E：学生感到探索的乐趣，赋值 +0.7。</w:t>
      </w:r>
    </w:p>
    <w:p w14:paraId="0F93690F">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EI = 0.8 × 0.9 × (1 + 0.7) = 1.224</w:t>
      </w:r>
    </w:p>
    <w:p w14:paraId="793149E1">
      <w:pPr>
        <w:numPr>
          <w:ilvl w:val="0"/>
          <w:numId w:val="0"/>
        </w:numPr>
        <w:pBdr>
          <w:left w:val="none" w:color="auto" w:sz="0" w:space="0"/>
        </w:pBdr>
        <w:rPr>
          <w:rFonts w:hint="eastAsia"/>
          <w:b w:val="0"/>
          <w:bCs w:val="0"/>
          <w:lang w:val="en-US" w:eastAsia="zh-CN"/>
        </w:rPr>
      </w:pPr>
    </w:p>
    <w:p w14:paraId="736E775B">
      <w:pPr>
        <w:numPr>
          <w:ilvl w:val="0"/>
          <w:numId w:val="0"/>
        </w:numPr>
        <w:pBdr>
          <w:left w:val="none" w:color="auto" w:sz="0" w:space="0"/>
        </w:pBdr>
        <w:ind w:firstLine="420" w:firstLineChars="0"/>
        <w:rPr>
          <w:rFonts w:hint="eastAsia"/>
          <w:b w:val="0"/>
          <w:bCs w:val="0"/>
          <w:lang w:val="en-US" w:eastAsia="zh-CN"/>
        </w:rPr>
      </w:pPr>
      <w:r>
        <w:rPr>
          <w:rFonts w:hint="eastAsia"/>
          <w:b/>
          <w:bCs/>
          <w:lang w:val="en-US" w:eastAsia="zh-CN"/>
        </w:rPr>
        <w:t>结果解读</w:t>
      </w:r>
      <w:r>
        <w:rPr>
          <w:rFonts w:hint="eastAsia"/>
          <w:b w:val="0"/>
          <w:bCs w:val="0"/>
          <w:lang w:val="en-US" w:eastAsia="zh-CN"/>
        </w:rPr>
        <w:t>：</w:t>
      </w:r>
    </w:p>
    <w:p w14:paraId="338DB787">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EI值 &gt; 1 表示高效交互。这堂课成功触发了多层级协同，预测学生会有高保留率和迁移应用能力。</w:t>
      </w:r>
    </w:p>
    <w:p w14:paraId="00EF2B41">
      <w:pPr>
        <w:numPr>
          <w:ilvl w:val="0"/>
          <w:numId w:val="0"/>
        </w:numPr>
        <w:pBdr>
          <w:left w:val="none" w:color="auto" w:sz="0" w:space="0"/>
        </w:pBdr>
        <w:ind w:left="420" w:leftChars="0" w:firstLine="420" w:firstLineChars="0"/>
        <w:rPr>
          <w:rFonts w:hint="eastAsia"/>
          <w:b w:val="0"/>
          <w:bCs w:val="0"/>
          <w:lang w:val="en-US" w:eastAsia="zh-CN"/>
        </w:rPr>
      </w:pPr>
      <w:r>
        <w:rPr>
          <w:rFonts w:hint="eastAsia"/>
          <w:b w:val="0"/>
          <w:bCs w:val="0"/>
          <w:lang w:val="en-US" w:eastAsia="zh-CN"/>
        </w:rPr>
        <w:t>对比传统讲授法（P=0.3, C=0.4, E=-0.2, EI=0.096），凸显了设计的重要性。</w:t>
      </w:r>
    </w:p>
    <w:p w14:paraId="166B85F2">
      <w:pPr>
        <w:numPr>
          <w:ilvl w:val="0"/>
          <w:numId w:val="0"/>
        </w:numPr>
        <w:pBdr>
          <w:left w:val="none" w:color="auto" w:sz="0" w:space="0"/>
        </w:pBdr>
        <w:ind w:firstLine="420" w:firstLineChars="0"/>
        <w:rPr>
          <w:rFonts w:hint="eastAsia"/>
          <w:b w:val="0"/>
          <w:bCs w:val="0"/>
          <w:lang w:val="en-US" w:eastAsia="zh-CN"/>
        </w:rPr>
      </w:pPr>
    </w:p>
    <w:p w14:paraId="22C0F78F">
      <w:pPr>
        <w:numPr>
          <w:ilvl w:val="0"/>
          <w:numId w:val="0"/>
        </w:numPr>
        <w:pBdr>
          <w:left w:val="none" w:color="auto" w:sz="0" w:space="0"/>
        </w:pBdr>
        <w:ind w:firstLine="420" w:firstLineChars="0"/>
        <w:rPr>
          <w:rFonts w:hint="default"/>
          <w:b/>
          <w:bCs/>
          <w:lang w:val="en-US" w:eastAsia="zh-CN"/>
        </w:rPr>
      </w:pPr>
    </w:p>
    <w:p w14:paraId="016A1FEA">
      <w:pPr>
        <w:pBdr>
          <w:left w:val="none" w:color="auto" w:sz="0" w:space="0"/>
        </w:pBdr>
        <w:rPr>
          <w:rFonts w:hint="eastAsia"/>
        </w:rPr>
      </w:pPr>
      <w:r>
        <w:rPr>
          <w:rFonts w:hint="eastAsia"/>
          <w:b/>
          <w:bCs/>
          <w:sz w:val="24"/>
          <w:szCs w:val="32"/>
          <w:lang w:val="en-US" w:eastAsia="zh-CN"/>
        </w:rPr>
        <w:t>定理31：叙事引力定理</w:t>
      </w:r>
    </w:p>
    <w:p w14:paraId="6A0B68A3">
      <w:pPr>
        <w:numPr>
          <w:ilvl w:val="0"/>
          <w:numId w:val="0"/>
        </w:numPr>
        <w:pBdr>
          <w:left w:val="none" w:color="auto" w:sz="0" w:space="0"/>
        </w:pBdr>
        <w:ind w:firstLine="420" w:firstLineChars="0"/>
        <w:rPr>
          <w:rFonts w:hint="default"/>
          <w:b/>
          <w:bCs/>
          <w:lang w:val="en-US" w:eastAsia="zh-CN"/>
        </w:rPr>
      </w:pPr>
    </w:p>
    <w:p w14:paraId="5659258A">
      <w:pPr>
        <w:numPr>
          <w:ilvl w:val="0"/>
          <w:numId w:val="0"/>
        </w:numPr>
        <w:pBdr>
          <w:left w:val="none" w:color="auto" w:sz="0" w:space="0"/>
        </w:pBdr>
        <w:ind w:left="840" w:leftChars="0"/>
        <w:rPr>
          <w:rFonts w:hint="eastAsia"/>
        </w:rPr>
      </w:pPr>
      <w:r>
        <w:rPr>
          <w:rFonts w:hint="eastAsia"/>
        </w:rPr>
        <w:t>【定理三十一】叙事引力定理</w:t>
      </w:r>
      <w:r>
        <w:rPr>
          <w:rFonts w:hint="eastAsia"/>
        </w:rPr>
        <w:br w:type="textWrapping"/>
      </w:r>
      <w:r>
        <w:rPr>
          <w:rFonts w:hint="eastAsia"/>
        </w:rPr>
        <w:t>依赖：公理三（认知框架相对性），公理四（符号即智质基因）</w:t>
      </w:r>
      <w:r>
        <w:rPr>
          <w:rFonts w:hint="eastAsia"/>
        </w:rPr>
        <w:br w:type="textWrapping"/>
      </w:r>
    </w:p>
    <w:p w14:paraId="239D47A1">
      <w:pPr>
        <w:numPr>
          <w:ilvl w:val="0"/>
          <w:numId w:val="0"/>
        </w:numPr>
        <w:pBdr>
          <w:left w:val="none" w:color="auto" w:sz="0" w:space="0"/>
        </w:pBdr>
        <w:ind w:left="840" w:leftChars="0"/>
        <w:rPr>
          <w:rFonts w:hint="eastAsia"/>
        </w:rPr>
      </w:pPr>
      <w:r>
        <w:rPr>
          <w:rFonts w:hint="eastAsia"/>
        </w:rPr>
        <w:t>陈述：一个高度内化的主导叙事，会像一个引力场一样，扭曲个体对时间（记忆的选择与重组）和可能性（未来的选择与评估）的感知。其引力强度与叙事的情感负载、内在逻辑自洽度以及与生存意志的关联度成正比。</w:t>
      </w:r>
      <w:r>
        <w:rPr>
          <w:rFonts w:hint="eastAsia"/>
        </w:rPr>
        <w:br w:type="textWrapping"/>
      </w:r>
    </w:p>
    <w:p w14:paraId="6E7A7349">
      <w:pPr>
        <w:numPr>
          <w:ilvl w:val="0"/>
          <w:numId w:val="0"/>
        </w:numPr>
        <w:pBdr>
          <w:left w:val="none" w:color="auto" w:sz="0" w:space="0"/>
        </w:pBdr>
        <w:ind w:left="840" w:leftChars="0"/>
        <w:rPr>
          <w:rFonts w:hint="eastAsia"/>
        </w:rPr>
      </w:pPr>
      <w:r>
        <w:rPr>
          <w:rFonts w:hint="eastAsia"/>
        </w:rPr>
        <w:t>推论：个体的生命轨迹，是其内在叙事引力与外部系统拓扑结构共同作用的合力结果。</w:t>
      </w:r>
    </w:p>
    <w:p w14:paraId="303D42B6">
      <w:pPr>
        <w:pBdr>
          <w:left w:val="none" w:color="auto" w:sz="0" w:space="0"/>
        </w:pBdr>
        <w:rPr>
          <w:rFonts w:hint="eastAsia"/>
        </w:rPr>
      </w:pPr>
    </w:p>
    <w:p w14:paraId="7565175E">
      <w:pPr>
        <w:pBdr>
          <w:left w:val="none" w:color="auto" w:sz="0" w:space="0"/>
        </w:pBdr>
        <w:rPr>
          <w:rFonts w:hint="eastAsia"/>
        </w:rPr>
      </w:pPr>
    </w:p>
    <w:p w14:paraId="47BB024D">
      <w:pPr>
        <w:pBdr>
          <w:left w:val="none" w:color="auto" w:sz="0" w:space="0"/>
        </w:pBdr>
        <w:rPr>
          <w:rFonts w:hint="eastAsia"/>
        </w:rPr>
      </w:pPr>
      <w:r>
        <w:rPr>
          <w:rFonts w:hint="eastAsia"/>
          <w:b/>
          <w:bCs/>
          <w:sz w:val="24"/>
          <w:szCs w:val="32"/>
          <w:lang w:val="en-US" w:eastAsia="zh-CN"/>
        </w:rPr>
        <w:t>定理32：认知效率美学定理</w:t>
      </w:r>
    </w:p>
    <w:p w14:paraId="4AD8FE74">
      <w:pPr>
        <w:pBdr>
          <w:left w:val="none" w:color="auto" w:sz="0" w:space="0"/>
        </w:pBdr>
        <w:rPr>
          <w:rFonts w:hint="eastAsia"/>
        </w:rPr>
      </w:pPr>
    </w:p>
    <w:p w14:paraId="377DB518">
      <w:pPr>
        <w:pBdr>
          <w:left w:val="single" w:color="auto" w:sz="4" w:space="0"/>
        </w:pBdr>
        <w:ind w:left="420" w:leftChars="0" w:firstLine="420" w:firstLineChars="0"/>
        <w:rPr>
          <w:rFonts w:hint="eastAsia"/>
          <w:b/>
          <w:bCs/>
        </w:rPr>
      </w:pPr>
      <w:r>
        <w:rPr>
          <w:rFonts w:hint="eastAsia"/>
          <w:b/>
          <w:bCs/>
        </w:rPr>
        <w:t>【定理三十二】认知效率美学定理</w:t>
      </w:r>
    </w:p>
    <w:p w14:paraId="17B070DD">
      <w:pPr>
        <w:pBdr>
          <w:left w:val="single" w:color="auto" w:sz="4" w:space="0"/>
        </w:pBdr>
        <w:ind w:left="420" w:leftChars="0" w:firstLine="420" w:firstLineChars="0"/>
        <w:rPr>
          <w:rFonts w:hint="default"/>
          <w:b/>
          <w:bCs/>
          <w:lang w:val="en-US" w:eastAsia="zh-CN"/>
        </w:rPr>
      </w:pPr>
    </w:p>
    <w:p w14:paraId="20DD5524">
      <w:pPr>
        <w:pBdr>
          <w:left w:val="single" w:color="auto" w:sz="4" w:space="0"/>
        </w:pBdr>
        <w:ind w:left="420" w:leftChars="0" w:firstLine="420" w:firstLineChars="0"/>
        <w:rPr>
          <w:rFonts w:hint="eastAsia"/>
        </w:rPr>
      </w:pPr>
      <w:r>
        <w:rPr>
          <w:rFonts w:hint="eastAsia"/>
        </w:rPr>
        <w:t>陈述：美感，是智质系统对能</w:t>
      </w:r>
      <w:r>
        <w:rPr>
          <w:rFonts w:hint="eastAsia"/>
          <w:b/>
          <w:bCs/>
        </w:rPr>
        <w:t>高效表征其当前生存所需关键资源或渴望状态</w:t>
      </w:r>
      <w:r>
        <w:rPr>
          <w:rFonts w:hint="eastAsia"/>
        </w:rPr>
        <w:t>的符号，所产生的内在奖励信号。</w:t>
      </w:r>
      <w:r>
        <w:rPr>
          <w:rFonts w:hint="eastAsia"/>
        </w:rPr>
        <w:br w:type="textWrapping"/>
      </w:r>
    </w:p>
    <w:p w14:paraId="209FED8A">
      <w:pPr>
        <w:pBdr>
          <w:left w:val="single" w:color="auto" w:sz="4" w:space="0"/>
        </w:pBdr>
        <w:ind w:left="420" w:leftChars="0" w:firstLine="420" w:firstLineChars="0"/>
        <w:rPr>
          <w:rFonts w:hint="eastAsia"/>
          <w:b/>
          <w:bCs/>
        </w:rPr>
      </w:pPr>
      <w:r>
        <w:rPr>
          <w:rFonts w:hint="eastAsia"/>
          <w:b/>
          <w:bCs/>
        </w:rPr>
        <w:t>阐释：</w:t>
      </w:r>
    </w:p>
    <w:p w14:paraId="417FDD54">
      <w:pPr>
        <w:pBdr>
          <w:left w:val="single" w:color="auto" w:sz="4" w:space="0"/>
        </w:pBdr>
        <w:ind w:left="420" w:leftChars="0" w:firstLine="420" w:firstLineChars="0"/>
        <w:rPr>
          <w:rFonts w:hint="eastAsia"/>
        </w:rPr>
      </w:pPr>
      <w:r>
        <w:rPr>
          <w:rFonts w:hint="eastAsia"/>
          <w:b/>
          <w:bCs/>
        </w:rPr>
        <w:t>您喜欢规则金属：</w:t>
      </w:r>
      <w:r>
        <w:rPr>
          <w:rFonts w:hint="eastAsia"/>
        </w:rPr>
        <w:t>因为您的生态位中，“秩序、可控、低熵”是执行系统构建的关键资源。</w:t>
      </w:r>
    </w:p>
    <w:p w14:paraId="4A4CFD25">
      <w:pPr>
        <w:pBdr>
          <w:left w:val="single" w:color="auto" w:sz="4" w:space="0"/>
        </w:pBdr>
        <w:ind w:left="420" w:leftChars="0" w:firstLine="420" w:firstLineChars="0"/>
        <w:rPr>
          <w:rFonts w:hint="eastAsia"/>
        </w:rPr>
      </w:pPr>
      <w:r>
        <w:rPr>
          <w:rFonts w:hint="eastAsia"/>
          <w:b/>
          <w:bCs/>
        </w:rPr>
        <w:t>有人喜欢写实：</w:t>
      </w:r>
      <w:r>
        <w:rPr>
          <w:rFonts w:hint="eastAsia"/>
        </w:rPr>
        <w:t>其生态位中，“精准还原与识别现实”是关键能力。</w:t>
      </w:r>
    </w:p>
    <w:p w14:paraId="7E7E3CAD">
      <w:pPr>
        <w:pBdr>
          <w:left w:val="single" w:color="auto" w:sz="4" w:space="0"/>
        </w:pBdr>
        <w:ind w:left="420" w:leftChars="0" w:firstLine="420" w:firstLineChars="0"/>
        <w:rPr>
          <w:rFonts w:hint="eastAsia"/>
        </w:rPr>
      </w:pPr>
      <w:r>
        <w:rPr>
          <w:rFonts w:hint="eastAsia"/>
          <w:b/>
          <w:bCs/>
        </w:rPr>
        <w:t>有人喜欢抽象：</w:t>
      </w:r>
      <w:r>
        <w:rPr>
          <w:rFonts w:hint="eastAsia"/>
        </w:rPr>
        <w:t>其生态位中，“超越表象洞察本质”是关键能力。</w:t>
      </w:r>
    </w:p>
    <w:p w14:paraId="4157994B">
      <w:pPr>
        <w:pBdr>
          <w:left w:val="single" w:color="auto" w:sz="4" w:space="0"/>
        </w:pBdr>
        <w:ind w:left="420" w:leftChars="0" w:firstLine="420" w:firstLineChars="0"/>
        <w:rPr>
          <w:rFonts w:hint="eastAsia"/>
        </w:rPr>
      </w:pPr>
      <w:r>
        <w:rPr>
          <w:rFonts w:hint="eastAsia"/>
          <w:b/>
          <w:bCs/>
        </w:rPr>
        <w:t>旅游现象：</w:t>
      </w:r>
      <w:r>
        <w:rPr>
          <w:rFonts w:hint="eastAsia"/>
        </w:rPr>
        <w:t>“别人待腻的地方”之所以美，是因为它符号化了对你而言</w:t>
      </w:r>
      <w:r>
        <w:rPr>
          <w:rFonts w:hint="eastAsia"/>
          <w:b/>
          <w:bCs/>
        </w:rPr>
        <w:t>稀缺的“自由、新奇、探索”等生存体验。</w:t>
      </w:r>
    </w:p>
    <w:p w14:paraId="36C108C7">
      <w:pPr>
        <w:pBdr>
          <w:left w:val="single" w:color="auto" w:sz="4" w:space="0"/>
        </w:pBdr>
        <w:ind w:left="420" w:leftChars="0" w:firstLine="420" w:firstLineChars="0"/>
        <w:rPr>
          <w:rFonts w:hint="eastAsia"/>
        </w:rPr>
      </w:pPr>
    </w:p>
    <w:p w14:paraId="7AA59A5D">
      <w:pPr>
        <w:pBdr>
          <w:left w:val="none" w:color="auto" w:sz="0" w:space="0"/>
        </w:pBdr>
        <w:ind w:firstLine="420" w:firstLineChars="0"/>
        <w:rPr>
          <w:rFonts w:hint="eastAsia"/>
          <w:b/>
          <w:bCs/>
        </w:rPr>
      </w:pPr>
      <w:r>
        <w:rPr>
          <w:rFonts w:hint="eastAsia"/>
        </w:rPr>
        <w:t>美感，因此是个体生态位的</w:t>
      </w:r>
      <w:r>
        <w:rPr>
          <w:rFonts w:hint="eastAsia"/>
          <w:b/>
          <w:bCs/>
        </w:rPr>
        <w:t>资源需求指示器。</w:t>
      </w:r>
    </w:p>
    <w:p w14:paraId="26F9A9E1">
      <w:pPr>
        <w:pBdr>
          <w:left w:val="none" w:color="auto" w:sz="0" w:space="0"/>
        </w:pBdr>
        <w:ind w:firstLine="420" w:firstLineChars="0"/>
        <w:rPr>
          <w:rFonts w:hint="eastAsia"/>
          <w:b/>
          <w:bCs/>
        </w:rPr>
      </w:pPr>
    </w:p>
    <w:p w14:paraId="5C425E56">
      <w:pPr>
        <w:pBdr>
          <w:left w:val="none" w:color="auto" w:sz="0" w:space="0"/>
        </w:pBdr>
        <w:rPr>
          <w:rFonts w:hint="eastAsia"/>
        </w:rPr>
      </w:pPr>
      <w:r>
        <w:rPr>
          <w:rFonts w:hint="eastAsia"/>
          <w:b/>
          <w:bCs/>
          <w:sz w:val="24"/>
          <w:szCs w:val="32"/>
          <w:lang w:val="en-US" w:eastAsia="zh-CN"/>
        </w:rPr>
        <w:t>定理33：认知资源分配与灵感涌现定理</w:t>
      </w:r>
    </w:p>
    <w:p w14:paraId="5A68F69D">
      <w:pPr>
        <w:pBdr>
          <w:left w:val="none" w:color="auto" w:sz="0" w:space="0"/>
        </w:pBdr>
        <w:ind w:firstLine="420" w:firstLineChars="0"/>
        <w:rPr>
          <w:rFonts w:hint="eastAsia"/>
          <w:b/>
          <w:bCs/>
        </w:rPr>
      </w:pPr>
    </w:p>
    <w:p w14:paraId="7626AB4F">
      <w:pPr>
        <w:pBdr>
          <w:left w:val="none" w:color="auto" w:sz="0" w:space="0"/>
        </w:pBdr>
        <w:ind w:firstLine="420" w:firstLineChars="0"/>
        <w:rPr>
          <w:rFonts w:hint="eastAsia"/>
          <w:b/>
          <w:bCs/>
        </w:rPr>
      </w:pPr>
      <w:r>
        <w:rPr>
          <w:rFonts w:hint="eastAsia"/>
          <w:b/>
          <w:bCs/>
        </w:rPr>
        <w:t>【定理三十三】认知资源分配与灵感涌现定理</w:t>
      </w:r>
      <w:r>
        <w:rPr>
          <w:rFonts w:hint="eastAsia"/>
          <w:b/>
          <w:bCs/>
        </w:rPr>
        <w:br w:type="textWrapping"/>
      </w:r>
    </w:p>
    <w:p w14:paraId="71B8C2C5">
      <w:pPr>
        <w:pBdr>
          <w:left w:val="none" w:color="auto" w:sz="0" w:space="0"/>
        </w:pBdr>
        <w:ind w:firstLine="420" w:firstLineChars="0"/>
        <w:rPr>
          <w:rFonts w:hint="eastAsia"/>
          <w:b/>
          <w:bCs/>
        </w:rPr>
      </w:pPr>
      <w:r>
        <w:rPr>
          <w:rFonts w:hint="eastAsia"/>
          <w:b/>
          <w:bCs/>
        </w:rPr>
        <w:t>依赖：</w:t>
      </w:r>
      <w:r>
        <w:rPr>
          <w:rFonts w:hint="eastAsia"/>
          <w:b w:val="0"/>
          <w:bCs w:val="0"/>
        </w:rPr>
        <w:t>定理二十四（意识现象层级模型）</w:t>
      </w:r>
      <w:r>
        <w:rPr>
          <w:rFonts w:hint="eastAsia"/>
          <w:b/>
          <w:bCs/>
        </w:rPr>
        <w:br w:type="textWrapping"/>
      </w:r>
    </w:p>
    <w:p w14:paraId="5D2AA9F7">
      <w:pPr>
        <w:pBdr>
          <w:left w:val="none" w:color="auto" w:sz="0" w:space="0"/>
        </w:pBdr>
        <w:ind w:firstLine="420" w:firstLineChars="0"/>
        <w:rPr>
          <w:rFonts w:hint="eastAsia"/>
          <w:b/>
          <w:bCs/>
        </w:rPr>
      </w:pPr>
      <w:r>
        <w:rPr>
          <w:rFonts w:hint="eastAsia"/>
          <w:b/>
          <w:bCs/>
        </w:rPr>
        <w:t>陈述：</w:t>
      </w:r>
      <w:r>
        <w:rPr>
          <w:rFonts w:hint="eastAsia"/>
          <w:b w:val="0"/>
          <w:bCs w:val="0"/>
        </w:rPr>
        <w:t>意识系统的认知资源（注意力、算力）存在一个从</w:t>
      </w:r>
      <w:r>
        <w:rPr>
          <w:rFonts w:hint="eastAsia"/>
          <w:b/>
          <w:bCs/>
        </w:rPr>
        <w:t> “高度集中” </w:t>
      </w:r>
      <w:r>
        <w:rPr>
          <w:rFonts w:hint="eastAsia"/>
          <w:b w:val="0"/>
          <w:bCs w:val="0"/>
        </w:rPr>
        <w:t>到</w:t>
      </w:r>
      <w:r>
        <w:rPr>
          <w:rFonts w:hint="eastAsia"/>
          <w:b/>
          <w:bCs/>
        </w:rPr>
        <w:t> “高度分散” </w:t>
      </w:r>
      <w:r>
        <w:rPr>
          <w:rFonts w:hint="eastAsia"/>
          <w:b w:val="0"/>
          <w:bCs w:val="0"/>
        </w:rPr>
        <w:t>的分配光谱。灵感，是当认知资源以 </w:t>
      </w:r>
      <w:r>
        <w:rPr>
          <w:rFonts w:hint="eastAsia"/>
          <w:b/>
          <w:bCs/>
        </w:rPr>
        <w:t>“适度分散” </w:t>
      </w:r>
      <w:r>
        <w:rPr>
          <w:rFonts w:hint="eastAsia"/>
          <w:b w:val="0"/>
          <w:bCs w:val="0"/>
        </w:rPr>
        <w:t>的模式分配时，</w:t>
      </w:r>
      <w:r>
        <w:rPr>
          <w:rFonts w:hint="eastAsia"/>
          <w:b/>
          <w:bCs/>
        </w:rPr>
        <w:t>潜意识处理层</w:t>
      </w:r>
      <w:r>
        <w:rPr>
          <w:rFonts w:hint="eastAsia"/>
          <w:b w:val="0"/>
          <w:bCs w:val="0"/>
        </w:rPr>
        <w:t>中某个低优先级线程的计算结果，因其显著价值而成功闯入 </w:t>
      </w:r>
      <w:r>
        <w:rPr>
          <w:rFonts w:hint="eastAsia"/>
          <w:b/>
          <w:bCs/>
        </w:rPr>
        <w:t>元认知层 </w:t>
      </w:r>
      <w:r>
        <w:rPr>
          <w:rFonts w:hint="eastAsia"/>
          <w:b w:val="0"/>
          <w:bCs w:val="0"/>
        </w:rPr>
        <w:t>注意力空间的现象。</w:t>
      </w:r>
      <w:r>
        <w:rPr>
          <w:rFonts w:hint="eastAsia"/>
          <w:b w:val="0"/>
          <w:bCs w:val="0"/>
        </w:rPr>
        <w:br w:type="textWrapping"/>
      </w:r>
    </w:p>
    <w:p w14:paraId="0E0F5C4D">
      <w:pPr>
        <w:pBdr>
          <w:left w:val="single" w:color="auto" w:sz="4" w:space="0"/>
        </w:pBdr>
        <w:ind w:left="420" w:leftChars="0" w:firstLine="420" w:firstLineChars="0"/>
        <w:rPr>
          <w:rFonts w:hint="eastAsia"/>
          <w:b/>
          <w:bCs/>
        </w:rPr>
      </w:pPr>
      <w:r>
        <w:rPr>
          <w:rFonts w:hint="eastAsia"/>
          <w:b/>
          <w:bCs/>
        </w:rPr>
        <w:t>推论33.1：</w:t>
      </w:r>
      <w:r>
        <w:rPr>
          <w:rFonts w:hint="eastAsia"/>
          <w:b w:val="0"/>
          <w:bCs w:val="0"/>
        </w:rPr>
        <w:t>“梦”是元认知层对潜意识处理层活动进行 </w:t>
      </w:r>
      <w:r>
        <w:rPr>
          <w:rFonts w:hint="eastAsia"/>
          <w:b/>
          <w:bCs/>
        </w:rPr>
        <w:t>“低精度、高失真叙事化解读” </w:t>
      </w:r>
      <w:r>
        <w:rPr>
          <w:rFonts w:hint="eastAsia"/>
          <w:b w:val="0"/>
          <w:bCs w:val="0"/>
        </w:rPr>
        <w:t>的产物。当元认知层参与度越高、解读越频繁时，梦就越清晰，但系统休息质量越低。</w:t>
      </w:r>
      <w:r>
        <w:rPr>
          <w:rFonts w:hint="eastAsia"/>
          <w:b w:val="0"/>
          <w:bCs w:val="0"/>
        </w:rPr>
        <w:br w:type="textWrapping"/>
      </w:r>
    </w:p>
    <w:p w14:paraId="428FB893">
      <w:pPr>
        <w:pBdr>
          <w:left w:val="single" w:color="auto" w:sz="4" w:space="0"/>
        </w:pBdr>
        <w:ind w:left="420" w:leftChars="0" w:firstLine="420" w:firstLineChars="0"/>
        <w:rPr>
          <w:rFonts w:hint="eastAsia"/>
          <w:b w:val="0"/>
          <w:bCs w:val="0"/>
        </w:rPr>
      </w:pPr>
      <w:r>
        <w:rPr>
          <w:rFonts w:hint="eastAsia"/>
          <w:b/>
          <w:bCs/>
        </w:rPr>
        <w:t>推论33.2：</w:t>
      </w:r>
      <w:r>
        <w:rPr>
          <w:rFonts w:hint="eastAsia"/>
          <w:b w:val="0"/>
          <w:bCs w:val="0"/>
        </w:rPr>
        <w:t>“线性思维”是认知资源高度集中于单一线程的模式，其稳健性高，但灵感涌现率低。“灵活思维”是认知资源适度分散于多线程的模式，其灵感涌现率高，但需要更强的元认知层进行管理以防失控。</w:t>
      </w:r>
    </w:p>
    <w:p w14:paraId="2C4AF621">
      <w:pPr>
        <w:pBdr>
          <w:left w:val="none" w:color="auto" w:sz="0" w:space="0"/>
        </w:pBdr>
        <w:ind w:firstLine="420" w:firstLineChars="0"/>
        <w:rPr>
          <w:rFonts w:hint="eastAsia"/>
        </w:rPr>
      </w:pPr>
    </w:p>
    <w:p w14:paraId="2119B6F6">
      <w:pPr>
        <w:pBdr>
          <w:left w:val="none" w:color="auto" w:sz="0" w:space="0"/>
        </w:pBdr>
        <w:ind w:firstLine="420" w:firstLineChars="0"/>
        <w:rPr>
          <w:rFonts w:hint="eastAsia"/>
        </w:rPr>
      </w:pPr>
    </w:p>
    <w:p w14:paraId="00960D0F">
      <w:pPr>
        <w:pBdr>
          <w:left w:val="none" w:color="auto" w:sz="0" w:space="0"/>
        </w:pBdr>
        <w:rPr>
          <w:rFonts w:hint="eastAsia"/>
        </w:rPr>
      </w:pPr>
      <w:r>
        <w:rPr>
          <w:rFonts w:hint="eastAsia"/>
          <w:b/>
          <w:bCs/>
          <w:sz w:val="24"/>
          <w:szCs w:val="32"/>
          <w:lang w:val="en-US" w:eastAsia="zh-CN"/>
        </w:rPr>
        <w:t>定理34：人生轨迹动力学定理</w:t>
      </w:r>
    </w:p>
    <w:p w14:paraId="2ED34299">
      <w:pPr>
        <w:pBdr>
          <w:left w:val="none" w:color="auto" w:sz="0" w:space="0"/>
        </w:pBdr>
        <w:ind w:firstLine="420" w:firstLineChars="0"/>
        <w:rPr>
          <w:rFonts w:hint="eastAsia"/>
        </w:rPr>
      </w:pPr>
    </w:p>
    <w:p w14:paraId="60326299">
      <w:pPr>
        <w:pBdr>
          <w:left w:val="none" w:color="auto" w:sz="0" w:space="0"/>
        </w:pBdr>
        <w:ind w:firstLine="420" w:firstLineChars="0"/>
        <w:rPr>
          <w:rFonts w:hint="eastAsia"/>
        </w:rPr>
      </w:pPr>
      <w:r>
        <w:rPr>
          <w:rFonts w:hint="eastAsia"/>
          <w:b/>
          <w:bCs/>
        </w:rPr>
        <w:t>【定理三十四】人生轨迹动力学定理</w:t>
      </w:r>
      <w:r>
        <w:rPr>
          <w:rFonts w:hint="eastAsia"/>
        </w:rPr>
        <w:br w:type="textWrapping"/>
      </w:r>
    </w:p>
    <w:p w14:paraId="3BA18E9E">
      <w:pPr>
        <w:pBdr>
          <w:left w:val="none" w:color="auto" w:sz="0" w:space="0"/>
        </w:pBdr>
        <w:ind w:firstLine="420" w:firstLineChars="0"/>
        <w:rPr>
          <w:rFonts w:hint="eastAsia"/>
        </w:rPr>
      </w:pPr>
      <w:r>
        <w:rPr>
          <w:rFonts w:hint="eastAsia"/>
          <w:b/>
          <w:bCs/>
        </w:rPr>
        <w:t>依赖：</w:t>
      </w:r>
      <w:r>
        <w:rPr>
          <w:rFonts w:hint="eastAsia"/>
        </w:rPr>
        <w:t>定理零（系统拓扑论），定理三十一（叙事引力定理），公理三（认知框架相对性）</w:t>
      </w:r>
      <w:r>
        <w:rPr>
          <w:rFonts w:hint="eastAsia"/>
        </w:rPr>
        <w:br w:type="textWrapping"/>
      </w:r>
    </w:p>
    <w:p w14:paraId="2ECD4108">
      <w:pPr>
        <w:pBdr>
          <w:left w:val="none" w:color="auto" w:sz="0" w:space="0"/>
        </w:pBdr>
        <w:ind w:firstLine="420" w:firstLineChars="0"/>
        <w:rPr>
          <w:rFonts w:hint="eastAsia"/>
        </w:rPr>
      </w:pPr>
      <w:r>
        <w:rPr>
          <w:rFonts w:hint="eastAsia"/>
          <w:b/>
          <w:bCs/>
        </w:rPr>
        <w:t>陈述：</w:t>
      </w:r>
      <w:r>
        <w:rPr>
          <w:rFonts w:hint="eastAsia"/>
        </w:rPr>
        <w:t>个体的现实人生轨迹，是其</w:t>
      </w:r>
      <w:r>
        <w:rPr>
          <w:rFonts w:hint="eastAsia"/>
          <w:b/>
          <w:bCs/>
        </w:rPr>
        <w:t>内在叙事引力</w:t>
      </w:r>
      <w:r>
        <w:rPr>
          <w:rFonts w:hint="eastAsia"/>
        </w:rPr>
        <w:t>（由认知框架与目标定义的方向与张力）与</w:t>
      </w:r>
      <w:r>
        <w:rPr>
          <w:rFonts w:hint="eastAsia"/>
          <w:b/>
          <w:bCs/>
        </w:rPr>
        <w:t>外部系统拓扑结构</w:t>
      </w:r>
      <w:r>
        <w:rPr>
          <w:rFonts w:hint="eastAsia"/>
        </w:rPr>
        <w:t>（由文明架构提供的约束与通道）相互作用的动态合力结果。</w:t>
      </w:r>
      <w:r>
        <w:rPr>
          <w:rFonts w:hint="eastAsia"/>
        </w:rPr>
        <w:br w:type="textWrapping"/>
      </w:r>
    </w:p>
    <w:p w14:paraId="74669671">
      <w:pPr>
        <w:pBdr>
          <w:left w:val="single" w:color="auto" w:sz="4" w:space="0"/>
        </w:pBdr>
        <w:ind w:left="420" w:leftChars="0" w:firstLine="420" w:firstLineChars="0"/>
        <w:rPr>
          <w:rFonts w:hint="eastAsia"/>
        </w:rPr>
      </w:pPr>
      <w:r>
        <w:rPr>
          <w:rFonts w:hint="eastAsia"/>
          <w:b/>
          <w:bCs/>
        </w:rPr>
        <w:t>推论34.1：</w:t>
      </w:r>
      <w:r>
        <w:rPr>
          <w:rFonts w:hint="eastAsia"/>
        </w:rPr>
        <w:t>个体的能动性，体现在其能够通过元认知调整自身叙事引力，从而在系统拓扑中探索不同的可能路径。</w:t>
      </w:r>
      <w:r>
        <w:rPr>
          <w:rFonts w:hint="eastAsia"/>
        </w:rPr>
        <w:br w:type="textWrapping"/>
      </w:r>
    </w:p>
    <w:p w14:paraId="4F03A493">
      <w:pPr>
        <w:pBdr>
          <w:left w:val="single" w:color="auto" w:sz="4" w:space="0"/>
        </w:pBdr>
        <w:ind w:left="420" w:leftChars="0" w:firstLine="420" w:firstLineChars="0"/>
        <w:rPr>
          <w:rFonts w:hint="eastAsia"/>
        </w:rPr>
      </w:pPr>
      <w:r>
        <w:rPr>
          <w:rFonts w:hint="eastAsia"/>
          <w:b/>
          <w:bCs/>
        </w:rPr>
        <w:t>推论34.2：</w:t>
      </w:r>
      <w:r>
        <w:rPr>
          <w:rFonts w:hint="eastAsia"/>
        </w:rPr>
        <w:t>系统的文明程度，体现在其系统拓扑能否为多样化的叙事引力提供足够的合法通道与实现空间。</w:t>
      </w:r>
    </w:p>
    <w:p w14:paraId="7FB0B798">
      <w:pPr>
        <w:pBdr>
          <w:left w:val="none" w:color="auto" w:sz="0" w:space="0"/>
        </w:pBdr>
        <w:ind w:firstLine="420" w:firstLineChars="0"/>
        <w:rPr>
          <w:rFonts w:hint="eastAsia"/>
        </w:rPr>
      </w:pPr>
    </w:p>
    <w:p w14:paraId="07321460">
      <w:pPr>
        <w:pBdr>
          <w:left w:val="none" w:color="auto" w:sz="0" w:space="0"/>
        </w:pBdr>
        <w:ind w:firstLine="420" w:firstLineChars="0"/>
        <w:rPr>
          <w:rFonts w:hint="eastAsia"/>
        </w:rPr>
      </w:pPr>
      <w:r>
        <w:rPr>
          <w:rFonts w:hint="eastAsia"/>
        </w:rPr>
        <w:t>这一定理将微观个体与宏观系统彻底打通，成为理论体系一个至关重要的承重墙。</w:t>
      </w:r>
    </w:p>
    <w:p w14:paraId="7B5D8203">
      <w:pPr>
        <w:pBdr>
          <w:left w:val="none" w:color="auto" w:sz="0" w:space="0"/>
        </w:pBdr>
        <w:ind w:firstLine="420" w:firstLineChars="0"/>
        <w:rPr>
          <w:rFonts w:hint="eastAsia"/>
        </w:rPr>
      </w:pPr>
    </w:p>
    <w:p w14:paraId="7FD16192">
      <w:pPr>
        <w:pBdr>
          <w:left w:val="none" w:color="auto" w:sz="0" w:space="0"/>
        </w:pBdr>
        <w:ind w:firstLine="420" w:firstLineChars="0"/>
        <w:rPr>
          <w:rFonts w:hint="eastAsia"/>
        </w:rPr>
      </w:pPr>
    </w:p>
    <w:p w14:paraId="29324847">
      <w:pPr>
        <w:pBdr>
          <w:left w:val="none" w:color="auto" w:sz="0" w:space="0"/>
        </w:pBdr>
        <w:rPr>
          <w:rFonts w:hint="eastAsia"/>
        </w:rPr>
      </w:pPr>
      <w:r>
        <w:rPr>
          <w:rFonts w:hint="eastAsia"/>
          <w:b/>
          <w:bCs/>
          <w:sz w:val="24"/>
          <w:szCs w:val="32"/>
          <w:lang w:val="en-US" w:eastAsia="zh-CN"/>
        </w:rPr>
        <w:t>定理35：系统的自由责任定理</w:t>
      </w:r>
    </w:p>
    <w:p w14:paraId="2158EFA7">
      <w:pPr>
        <w:pBdr>
          <w:left w:val="none" w:color="auto" w:sz="0" w:space="0"/>
        </w:pBdr>
        <w:ind w:firstLine="420" w:firstLineChars="0"/>
        <w:rPr>
          <w:rFonts w:hint="eastAsia"/>
        </w:rPr>
      </w:pPr>
    </w:p>
    <w:p w14:paraId="7E89890F">
      <w:pPr>
        <w:pBdr>
          <w:left w:val="none" w:color="auto" w:sz="0" w:space="0"/>
        </w:pBdr>
        <w:ind w:firstLine="420" w:firstLineChars="0"/>
        <w:rPr>
          <w:rFonts w:hint="eastAsia"/>
        </w:rPr>
      </w:pPr>
      <w:r>
        <w:rPr>
          <w:rFonts w:hint="eastAsia"/>
          <w:b/>
          <w:bCs/>
        </w:rPr>
        <w:t>【定理三十五】系统的自由责任定理</w:t>
      </w:r>
      <w:r>
        <w:rPr>
          <w:rFonts w:hint="eastAsia"/>
        </w:rPr>
        <w:br w:type="textWrapping"/>
      </w:r>
    </w:p>
    <w:p w14:paraId="2307A21A">
      <w:pPr>
        <w:pBdr>
          <w:left w:val="none" w:color="auto" w:sz="0" w:space="0"/>
        </w:pBdr>
        <w:ind w:firstLine="420" w:firstLineChars="0"/>
        <w:rPr>
          <w:rFonts w:hint="eastAsia"/>
        </w:rPr>
      </w:pPr>
      <w:r>
        <w:rPr>
          <w:rFonts w:hint="eastAsia"/>
          <w:b/>
          <w:bCs/>
        </w:rPr>
        <w:t>依赖：</w:t>
      </w:r>
      <w:r>
        <w:rPr>
          <w:rFonts w:hint="eastAsia"/>
        </w:rPr>
        <w:t>公理五（系统的价值判据），定理二十一（个体生态位最优），定理零（系统拓扑论）</w:t>
      </w:r>
      <w:r>
        <w:rPr>
          <w:rFonts w:hint="eastAsia"/>
        </w:rPr>
        <w:br w:type="textWrapping"/>
      </w:r>
    </w:p>
    <w:p w14:paraId="5E7C2ED6">
      <w:pPr>
        <w:pBdr>
          <w:left w:val="none" w:color="auto" w:sz="0" w:space="0"/>
        </w:pBdr>
        <w:ind w:firstLine="420" w:firstLineChars="0"/>
        <w:rPr>
          <w:rFonts w:hint="eastAsia"/>
        </w:rPr>
      </w:pPr>
      <w:r>
        <w:rPr>
          <w:rFonts w:hint="eastAsia"/>
          <w:b/>
          <w:bCs/>
        </w:rPr>
        <w:t>陈述：</w:t>
      </w:r>
      <w:r>
        <w:rPr>
          <w:rFonts w:hint="eastAsia"/>
        </w:rPr>
        <w:t>一个社会系统对其成员所负有的首要责任，是</w:t>
      </w:r>
      <w:r>
        <w:rPr>
          <w:rFonts w:hint="eastAsia"/>
          <w:b/>
          <w:bCs/>
        </w:rPr>
        <w:t>尽可能地扩展其成员的“自由实现度”</w:t>
      </w:r>
      <w:r>
        <w:rPr>
          <w:rFonts w:hint="eastAsia"/>
        </w:rPr>
        <w:t>。这需要通过优化系统拓扑结构（如建立宪法接口、抑制寄生体、滋养离散网络）来实现，其终极判据是系统中实现“个体生态位最优”的成员比例与程度。</w:t>
      </w:r>
    </w:p>
    <w:p w14:paraId="1BE02343">
      <w:pPr>
        <w:pBdr>
          <w:left w:val="none" w:color="auto" w:sz="0" w:space="0"/>
        </w:pBdr>
        <w:ind w:firstLine="420" w:firstLineChars="0"/>
        <w:rPr>
          <w:rFonts w:hint="eastAsia"/>
        </w:rPr>
      </w:pPr>
    </w:p>
    <w:p w14:paraId="481BC959">
      <w:pPr>
        <w:pBdr>
          <w:left w:val="none" w:color="auto" w:sz="0" w:space="0"/>
        </w:pBdr>
        <w:ind w:firstLine="420" w:firstLineChars="0"/>
        <w:rPr>
          <w:rFonts w:hint="eastAsia"/>
          <w:b/>
          <w:bCs/>
        </w:rPr>
      </w:pPr>
      <w:r>
        <w:rPr>
          <w:rFonts w:hint="eastAsia"/>
        </w:rPr>
        <w:t>这一定理，将自由从一个空洞的口号，转变为了一个</w:t>
      </w:r>
      <w:r>
        <w:rPr>
          <w:rFonts w:hint="eastAsia"/>
          <w:b/>
          <w:bCs/>
        </w:rPr>
        <w:t>可测量、可追求、可设计的系统工程目标。</w:t>
      </w:r>
    </w:p>
    <w:p w14:paraId="426649D7">
      <w:pPr>
        <w:pBdr>
          <w:left w:val="none" w:color="auto" w:sz="0" w:space="0"/>
        </w:pBdr>
        <w:ind w:firstLine="420" w:firstLineChars="0"/>
        <w:rPr>
          <w:rFonts w:hint="eastAsia"/>
        </w:rPr>
      </w:pPr>
    </w:p>
    <w:p w14:paraId="149917F6">
      <w:pPr>
        <w:pBdr>
          <w:left w:val="single" w:color="auto" w:sz="4" w:space="0"/>
        </w:pBdr>
        <w:rPr>
          <w:rFonts w:hint="eastAsia"/>
        </w:rPr>
      </w:pPr>
      <w:r>
        <w:rPr>
          <w:rFonts w:hint="eastAsia"/>
        </w:rPr>
        <w:br w:type="page"/>
      </w:r>
    </w:p>
    <w:p w14:paraId="70ABFCCE">
      <w:pPr>
        <w:rPr>
          <w:rFonts w:hint="eastAsia" w:eastAsiaTheme="minorEastAsia"/>
          <w:lang w:eastAsia="zh-CN"/>
        </w:rPr>
      </w:pPr>
      <w:r>
        <w:rPr>
          <w:rFonts w:hint="eastAsia"/>
        </w:rPr>
        <w:t>三、定义体系 (Definitions)</w:t>
      </w:r>
    </w:p>
    <w:p w14:paraId="301D15B9">
      <w:pPr>
        <w:rPr>
          <w:rFonts w:hint="eastAsia"/>
        </w:rPr>
      </w:pPr>
    </w:p>
    <w:p w14:paraId="26C94AE9">
      <w:pPr>
        <w:ind w:firstLine="420" w:firstLineChars="0"/>
        <w:rPr>
          <w:rFonts w:hint="eastAsia" w:eastAsiaTheme="minorEastAsia"/>
          <w:lang w:eastAsia="zh-CN"/>
        </w:rPr>
      </w:pPr>
      <w:r>
        <w:rPr>
          <w:rFonts w:hint="eastAsia"/>
        </w:rPr>
        <w:t xml:space="preserve"> D1. 集群心智</w:t>
      </w:r>
    </w:p>
    <w:p w14:paraId="5CB1A1F1">
      <w:pPr>
        <w:ind w:firstLine="420" w:firstLineChars="0"/>
        <w:rPr>
          <w:rFonts w:hint="eastAsia"/>
        </w:rPr>
      </w:pPr>
      <w:r>
        <w:rPr>
          <w:rFonts w:hint="eastAsia"/>
        </w:rPr>
        <w:t>- 旧范式下，由个体无意识互动盲目涌现的宏观系统。</w:t>
      </w:r>
    </w:p>
    <w:p w14:paraId="52DFDC5F">
      <w:pPr>
        <w:ind w:firstLine="420" w:firstLineChars="0"/>
        <w:rPr>
          <w:rFonts w:hint="eastAsia"/>
        </w:rPr>
      </w:pPr>
    </w:p>
    <w:p w14:paraId="76800AB0">
      <w:pPr>
        <w:ind w:firstLine="420" w:firstLineChars="0"/>
        <w:rPr>
          <w:rFonts w:hint="eastAsia" w:eastAsiaTheme="minorEastAsia"/>
          <w:lang w:eastAsia="zh-CN"/>
        </w:rPr>
      </w:pPr>
      <w:r>
        <w:rPr>
          <w:rFonts w:hint="eastAsia"/>
        </w:rPr>
        <w:t xml:space="preserve"> D2. </w:t>
      </w:r>
      <w:r>
        <w:rPr>
          <w:rFonts w:hint="eastAsia"/>
          <w:lang w:val="en-US" w:eastAsia="zh-CN"/>
        </w:rPr>
        <w:t>信息</w:t>
      </w:r>
      <w:r>
        <w:rPr>
          <w:rFonts w:hint="eastAsia"/>
        </w:rPr>
        <w:t>智人（分阶定义）</w:t>
      </w:r>
    </w:p>
    <w:p w14:paraId="712F8C16">
      <w:pPr>
        <w:ind w:firstLine="420" w:firstLineChars="0"/>
        <w:rPr>
          <w:rFonts w:hint="eastAsia"/>
        </w:rPr>
      </w:pPr>
      <w:r>
        <w:rPr>
          <w:rFonts w:hint="eastAsia"/>
        </w:rPr>
        <w:t>- 一阶：觉醒的探针。具备元认知能力，能看清自身在</w:t>
      </w:r>
      <w:r>
        <w:rPr>
          <w:rFonts w:hint="eastAsia"/>
          <w:lang w:eastAsia="zh-CN"/>
        </w:rPr>
        <w:t>智质</w:t>
      </w:r>
      <w:r>
        <w:rPr>
          <w:rFonts w:hint="eastAsia"/>
        </w:rPr>
        <w:t>生态中的位置并抵抗泯灭效应。</w:t>
      </w:r>
    </w:p>
    <w:p w14:paraId="5804CF38">
      <w:pPr>
        <w:ind w:firstLine="420" w:firstLineChars="0"/>
        <w:rPr>
          <w:rFonts w:hint="eastAsia"/>
        </w:rPr>
      </w:pPr>
      <w:r>
        <w:rPr>
          <w:rFonts w:hint="eastAsia"/>
        </w:rPr>
        <w:t>- 二阶：文明的基质。不仅具备元认知，更具备构建新型协作协议的能力。</w:t>
      </w:r>
    </w:p>
    <w:p w14:paraId="7A33EDE7">
      <w:pPr>
        <w:ind w:firstLine="420" w:firstLineChars="0"/>
        <w:rPr>
          <w:rFonts w:hint="eastAsia"/>
        </w:rPr>
      </w:pPr>
    </w:p>
    <w:p w14:paraId="0DB02949">
      <w:pPr>
        <w:ind w:firstLine="420" w:firstLineChars="0"/>
        <w:rPr>
          <w:rFonts w:hint="eastAsia" w:eastAsiaTheme="minorEastAsia"/>
          <w:lang w:eastAsia="zh-CN"/>
        </w:rPr>
      </w:pPr>
      <w:r>
        <w:rPr>
          <w:rFonts w:hint="eastAsia"/>
        </w:rPr>
        <w:t xml:space="preserve"> D3. 元认知集群智能</w:t>
      </w:r>
    </w:p>
    <w:p w14:paraId="7645E138">
      <w:pPr>
        <w:ind w:firstLine="420" w:firstLineChars="0"/>
        <w:rPr>
          <w:rFonts w:hint="eastAsia"/>
        </w:rPr>
      </w:pPr>
      <w:r>
        <w:rPr>
          <w:rFonts w:hint="eastAsia"/>
        </w:rPr>
        <w:t>- 由"二阶</w:t>
      </w:r>
      <w:r>
        <w:rPr>
          <w:rFonts w:hint="eastAsia"/>
          <w:lang w:val="en-US" w:eastAsia="zh-CN"/>
        </w:rPr>
        <w:t>信息</w:t>
      </w:r>
      <w:r>
        <w:rPr>
          <w:rFonts w:hint="eastAsia"/>
        </w:rPr>
        <w:t>智人"通过协同认知网络涌现出的、具备文明级自我观察与引导能力的宏观智能。</w:t>
      </w:r>
    </w:p>
    <w:p w14:paraId="314849AE">
      <w:pPr>
        <w:ind w:firstLine="420" w:firstLineChars="0"/>
        <w:rPr>
          <w:rFonts w:hint="eastAsia"/>
        </w:rPr>
      </w:pPr>
    </w:p>
    <w:p w14:paraId="62E1F5D7">
      <w:pPr>
        <w:ind w:firstLine="420" w:firstLineChars="0"/>
        <w:rPr>
          <w:rFonts w:hint="eastAsia" w:eastAsiaTheme="minorEastAsia"/>
          <w:lang w:eastAsia="zh-CN"/>
        </w:rPr>
      </w:pPr>
      <w:r>
        <w:rPr>
          <w:rFonts w:hint="eastAsia"/>
        </w:rPr>
        <w:t xml:space="preserve"> D4. 协同认知网络</w:t>
      </w:r>
    </w:p>
    <w:p w14:paraId="2CF7CD23">
      <w:pPr>
        <w:ind w:firstLine="420" w:firstLineChars="0"/>
        <w:rPr>
          <w:rFonts w:hint="eastAsia"/>
        </w:rPr>
      </w:pPr>
      <w:r>
        <w:rPr>
          <w:rFonts w:hint="eastAsia"/>
        </w:rPr>
        <w:t>- 构建"元认知集群智能"的具体组织形式与过程，强调分布式架构与个体能动性。</w:t>
      </w:r>
    </w:p>
    <w:p w14:paraId="08980998">
      <w:pPr>
        <w:rPr>
          <w:rFonts w:hint="eastAsia"/>
        </w:rPr>
      </w:pPr>
    </w:p>
    <w:p w14:paraId="2AE5C85C">
      <w:pPr>
        <w:ind w:firstLine="420" w:firstLineChars="0"/>
        <w:rPr>
          <w:rFonts w:hint="eastAsia"/>
        </w:rPr>
      </w:pPr>
      <w:r>
        <w:rPr>
          <w:rFonts w:hint="eastAsia"/>
        </w:rPr>
        <w:t>D001（系统）：个体基于协作协议与信任契约，为提升生存效能而自发组织的，依托</w:t>
      </w:r>
      <w:r>
        <w:rPr>
          <w:rFonts w:hint="eastAsia"/>
          <w:lang w:val="en-US" w:eastAsia="zh-CN"/>
        </w:rPr>
        <w:tab/>
      </w:r>
      <w:r>
        <w:rPr>
          <w:rFonts w:hint="eastAsia"/>
        </w:rPr>
        <w:t>物质基础的智质生态实体。</w:t>
      </w:r>
    </w:p>
    <w:p w14:paraId="3AD72131">
      <w:pPr>
        <w:rPr>
          <w:rFonts w:hint="eastAsia"/>
        </w:rPr>
      </w:pPr>
    </w:p>
    <w:p w14:paraId="532FCD09">
      <w:pPr>
        <w:ind w:firstLine="420" w:firstLineChars="0"/>
        <w:rPr>
          <w:rFonts w:hint="eastAsia"/>
        </w:rPr>
      </w:pPr>
      <w:r>
        <w:rPr>
          <w:rFonts w:hint="eastAsia"/>
        </w:rPr>
        <w:t>D002（智质生态）：由智慧、意识、认知所构成的特定生态，其中认知框架、意义叙</w:t>
      </w:r>
      <w:r>
        <w:rPr>
          <w:rFonts w:hint="eastAsia"/>
          <w:lang w:val="en-US" w:eastAsia="zh-CN"/>
        </w:rPr>
        <w:tab/>
      </w:r>
      <w:r>
        <w:rPr>
          <w:rFonts w:hint="eastAsia"/>
        </w:rPr>
        <w:t>事、符号体系等为核心要素。</w:t>
      </w:r>
    </w:p>
    <w:p w14:paraId="2D402556">
      <w:pPr>
        <w:rPr>
          <w:rFonts w:hint="eastAsia"/>
        </w:rPr>
      </w:pPr>
    </w:p>
    <w:p w14:paraId="386B1FFC">
      <w:pPr>
        <w:ind w:firstLine="420" w:firstLineChars="0"/>
        <w:rPr>
          <w:rFonts w:hint="eastAsia"/>
        </w:rPr>
      </w:pPr>
      <w:r>
        <w:rPr>
          <w:rFonts w:hint="eastAsia"/>
        </w:rPr>
        <w:t>D003（智质生态位）：个体在智质生态中的特定位置，由社会角色、认知属性与环境</w:t>
      </w:r>
      <w:r>
        <w:rPr>
          <w:rFonts w:hint="eastAsia"/>
          <w:lang w:val="en-US" w:eastAsia="zh-CN"/>
        </w:rPr>
        <w:tab/>
      </w:r>
      <w:r>
        <w:rPr>
          <w:rFonts w:hint="eastAsia"/>
        </w:rPr>
        <w:t>需求共同定义。</w:t>
      </w:r>
    </w:p>
    <w:p w14:paraId="435A1201">
      <w:pPr>
        <w:rPr>
          <w:rFonts w:hint="eastAsia"/>
        </w:rPr>
      </w:pPr>
    </w:p>
    <w:p w14:paraId="467984F6">
      <w:pPr>
        <w:ind w:firstLine="420" w:firstLineChars="0"/>
        <w:rPr>
          <w:rFonts w:hint="eastAsia"/>
        </w:rPr>
      </w:pPr>
      <w:r>
        <w:rPr>
          <w:rFonts w:hint="eastAsia"/>
        </w:rPr>
        <w:t>D004（框架与透镜）：“框架”是内化的、结构性的认知预设（参见A003）；“透镜”</w:t>
      </w:r>
      <w:r>
        <w:rPr>
          <w:rFonts w:hint="eastAsia"/>
          <w:lang w:val="en-US" w:eastAsia="zh-CN"/>
        </w:rPr>
        <w:tab/>
      </w:r>
      <w:r>
        <w:rPr>
          <w:rFonts w:hint="eastAsia"/>
        </w:rPr>
        <w:t>是元认知操作下可主动切换的分析工具（参见T009）。</w:t>
      </w:r>
    </w:p>
    <w:p w14:paraId="03A95E3E">
      <w:pPr>
        <w:rPr>
          <w:rFonts w:hint="eastAsia"/>
        </w:rPr>
      </w:pPr>
    </w:p>
    <w:p w14:paraId="5B9E966E">
      <w:pPr>
        <w:ind w:firstLine="420" w:firstLineChars="0"/>
        <w:rPr>
          <w:rFonts w:hint="eastAsia"/>
        </w:rPr>
      </w:pPr>
      <w:r>
        <w:rPr>
          <w:rFonts w:hint="eastAsia"/>
        </w:rPr>
        <w:t>D005（认知相对论）：研究认知如何受框架约束，以及如何通过元认知超越这些约束</w:t>
      </w:r>
      <w:r>
        <w:rPr>
          <w:rFonts w:hint="eastAsia"/>
          <w:lang w:val="en-US" w:eastAsia="zh-CN"/>
        </w:rPr>
        <w:tab/>
      </w:r>
      <w:r>
        <w:rPr>
          <w:rFonts w:hint="eastAsia"/>
        </w:rPr>
        <w:t>的学说。</w:t>
      </w:r>
    </w:p>
    <w:p w14:paraId="2728318D">
      <w:pPr>
        <w:rPr>
          <w:rFonts w:hint="eastAsia"/>
        </w:rPr>
      </w:pPr>
    </w:p>
    <w:p w14:paraId="08F93E7A">
      <w:pPr>
        <w:ind w:firstLine="420" w:firstLineChars="0"/>
        <w:rPr>
          <w:rFonts w:hint="eastAsia"/>
        </w:rPr>
      </w:pPr>
      <w:r>
        <w:rPr>
          <w:rFonts w:hint="eastAsia"/>
        </w:rPr>
        <w:t>D006（</w:t>
      </w:r>
      <w:r>
        <w:rPr>
          <w:rFonts w:hint="eastAsia"/>
          <w:lang w:val="en-US" w:eastAsia="zh-CN"/>
        </w:rPr>
        <w:t>质</w:t>
      </w:r>
      <w:r>
        <w:rPr>
          <w:rFonts w:hint="eastAsia"/>
        </w:rPr>
        <w:t>智人）：</w:t>
      </w:r>
    </w:p>
    <w:p w14:paraId="13831F97">
      <w:pPr>
        <w:rPr>
          <w:rFonts w:hint="eastAsia"/>
        </w:rPr>
      </w:pPr>
    </w:p>
    <w:p w14:paraId="1474F3B0">
      <w:pPr>
        <w:ind w:left="420" w:leftChars="0" w:firstLine="420" w:firstLineChars="0"/>
        <w:rPr>
          <w:rFonts w:hint="eastAsia"/>
        </w:rPr>
      </w:pPr>
      <w:r>
        <w:rPr>
          <w:rFonts w:hint="eastAsia"/>
        </w:rPr>
        <w:t>D006.1（一阶</w:t>
      </w:r>
      <w:r>
        <w:rPr>
          <w:rFonts w:hint="eastAsia"/>
          <w:lang w:val="en-US" w:eastAsia="zh-CN"/>
        </w:rPr>
        <w:t>质</w:t>
      </w:r>
      <w:r>
        <w:rPr>
          <w:rFonts w:hint="eastAsia"/>
        </w:rPr>
        <w:t>智人）：觉醒的探针。具备元认知能力，能看清自身在智质生态</w:t>
      </w:r>
      <w:r>
        <w:rPr>
          <w:rFonts w:hint="eastAsia"/>
          <w:lang w:val="en-US" w:eastAsia="zh-CN"/>
        </w:rPr>
        <w:tab/>
      </w:r>
      <w:r>
        <w:rPr>
          <w:rFonts w:hint="eastAsia"/>
        </w:rPr>
        <w:t>中的位置并抵抗泯灭效应（参见T013）。</w:t>
      </w:r>
    </w:p>
    <w:p w14:paraId="018616FD">
      <w:pPr>
        <w:rPr>
          <w:rFonts w:hint="eastAsia"/>
        </w:rPr>
      </w:pPr>
    </w:p>
    <w:p w14:paraId="687FC864">
      <w:pPr>
        <w:ind w:left="420" w:leftChars="0" w:firstLine="420" w:firstLineChars="0"/>
        <w:rPr>
          <w:rFonts w:hint="eastAsia"/>
        </w:rPr>
      </w:pPr>
      <w:r>
        <w:rPr>
          <w:rFonts w:hint="eastAsia"/>
        </w:rPr>
        <w:t>D006.2（二阶</w:t>
      </w:r>
      <w:r>
        <w:rPr>
          <w:rFonts w:hint="eastAsia"/>
          <w:lang w:val="en-US" w:eastAsia="zh-CN"/>
        </w:rPr>
        <w:t>质</w:t>
      </w:r>
      <w:r>
        <w:rPr>
          <w:rFonts w:hint="eastAsia"/>
        </w:rPr>
        <w:t>智人）：文明的基质。通过接入协同认知网络，与其他智人协同</w:t>
      </w:r>
      <w:r>
        <w:rPr>
          <w:rFonts w:hint="eastAsia"/>
          <w:lang w:val="en-US" w:eastAsia="zh-CN"/>
        </w:rPr>
        <w:tab/>
      </w:r>
      <w:r>
        <w:rPr>
          <w:rFonts w:hint="eastAsia"/>
        </w:rPr>
        <w:t>共振，涌现出对集群元意识的引导能力。</w:t>
      </w:r>
    </w:p>
    <w:p w14:paraId="041AFA77">
      <w:pPr>
        <w:rPr>
          <w:rFonts w:hint="eastAsia"/>
        </w:rPr>
      </w:pPr>
    </w:p>
    <w:p w14:paraId="4EE7FF5D">
      <w:pPr>
        <w:ind w:firstLine="420" w:firstLineChars="0"/>
        <w:rPr>
          <w:rFonts w:hint="eastAsia"/>
        </w:rPr>
      </w:pPr>
      <w:r>
        <w:rPr>
          <w:rFonts w:hint="eastAsia"/>
        </w:rPr>
        <w:t>D007（元认知集群智能）：由二阶</w:t>
      </w:r>
      <w:r>
        <w:rPr>
          <w:rFonts w:hint="eastAsia"/>
          <w:lang w:val="en-US" w:eastAsia="zh-CN"/>
        </w:rPr>
        <w:t>质</w:t>
      </w:r>
      <w:r>
        <w:rPr>
          <w:rFonts w:hint="eastAsia"/>
        </w:rPr>
        <w:t>智人（参见D006.2）通过协同认知网络（参见</w:t>
      </w:r>
      <w:r>
        <w:rPr>
          <w:rFonts w:hint="eastAsia"/>
          <w:lang w:val="en-US" w:eastAsia="zh-CN"/>
        </w:rPr>
        <w:tab/>
      </w:r>
      <w:r>
        <w:rPr>
          <w:rFonts w:hint="eastAsia"/>
        </w:rPr>
        <w:t>D008）涌现出的、具备文明级自我观察与引导能力的宏观智能。</w:t>
      </w:r>
    </w:p>
    <w:p w14:paraId="53F686E9">
      <w:pPr>
        <w:rPr>
          <w:rFonts w:hint="eastAsia"/>
        </w:rPr>
      </w:pPr>
    </w:p>
    <w:p w14:paraId="51FE8056">
      <w:pPr>
        <w:ind w:firstLine="420" w:firstLineChars="0"/>
        <w:rPr>
          <w:rFonts w:hint="eastAsia"/>
        </w:rPr>
      </w:pPr>
      <w:r>
        <w:rPr>
          <w:rFonts w:hint="eastAsia"/>
        </w:rPr>
        <w:t>D008（协同认知网络）：构建元认知集群智能（参见D007）的具体组织形式与过程，</w:t>
      </w:r>
      <w:r>
        <w:rPr>
          <w:rFonts w:hint="eastAsia"/>
          <w:lang w:val="en-US" w:eastAsia="zh-CN"/>
        </w:rPr>
        <w:tab/>
      </w:r>
      <w:r>
        <w:rPr>
          <w:rFonts w:hint="eastAsia"/>
        </w:rPr>
        <w:t>是人类智能与人工智能（参见T028）基于交互-反馈-校准协议形成的统一认知系统。</w:t>
      </w:r>
    </w:p>
    <w:p w14:paraId="4E22437E">
      <w:pPr>
        <w:rPr>
          <w:rFonts w:hint="eastAsia"/>
        </w:rPr>
      </w:pPr>
    </w:p>
    <w:p w14:paraId="16BCBAD3">
      <w:pPr>
        <w:ind w:firstLine="420" w:firstLineChars="0"/>
        <w:rPr>
          <w:rFonts w:hint="eastAsia"/>
        </w:rPr>
      </w:pPr>
      <w:r>
        <w:rPr>
          <w:rFonts w:hint="eastAsia"/>
        </w:rPr>
        <w:t>D009（系统寄生体）：指任何符合系统寄生体判定定理（参见T004）的子系统。</w:t>
      </w:r>
    </w:p>
    <w:p w14:paraId="78DDD4FF">
      <w:pPr>
        <w:rPr>
          <w:rFonts w:hint="eastAsia"/>
        </w:rPr>
      </w:pPr>
    </w:p>
    <w:p w14:paraId="776CE943">
      <w:pPr>
        <w:ind w:firstLine="420" w:firstLineChars="0"/>
        <w:rPr>
          <w:rFonts w:hint="eastAsia"/>
        </w:rPr>
      </w:pPr>
      <w:r>
        <w:rPr>
          <w:rFonts w:hint="eastAsia"/>
        </w:rPr>
        <w:t>D010（对抗性协同）：描述系统演化的核心动力机制，即个体生存意志与系统自维持</w:t>
      </w:r>
      <w:r>
        <w:rPr>
          <w:rFonts w:hint="eastAsia"/>
          <w:lang w:val="en-US" w:eastAsia="zh-CN"/>
        </w:rPr>
        <w:tab/>
      </w:r>
      <w:r>
        <w:rPr>
          <w:rFonts w:hint="eastAsia"/>
        </w:rPr>
        <w:t>惯性之间的永恒对抗，其过程与结果由系统的对抗性协同演化定理（参见系统的对抗性协同演化定理）定义。</w:t>
      </w:r>
    </w:p>
    <w:p w14:paraId="3FCEB41D">
      <w:pPr>
        <w:rPr>
          <w:rFonts w:hint="eastAsia"/>
        </w:rPr>
      </w:pPr>
    </w:p>
    <w:p w14:paraId="356F53DF">
      <w:pPr>
        <w:ind w:firstLine="420" w:firstLineChars="0"/>
        <w:rPr>
          <w:rFonts w:hint="eastAsia"/>
        </w:rPr>
      </w:pPr>
      <w:r>
        <w:rPr>
          <w:rFonts w:hint="eastAsia"/>
        </w:rPr>
        <w:t>D011（原初协议）：系统在生成时（参见T001）个体间达成的、定义系统初始目标的</w:t>
      </w:r>
      <w:r>
        <w:rPr>
          <w:rFonts w:hint="eastAsia"/>
          <w:lang w:val="en-US" w:eastAsia="zh-CN"/>
        </w:rPr>
        <w:tab/>
      </w:r>
      <w:r>
        <w:rPr>
          <w:rFonts w:hint="eastAsia"/>
        </w:rPr>
        <w:t>信任契约与协作协议。</w:t>
      </w:r>
    </w:p>
    <w:p w14:paraId="1F6B5023">
      <w:pPr>
        <w:rPr>
          <w:rFonts w:hint="eastAsia"/>
        </w:rPr>
      </w:pPr>
    </w:p>
    <w:p w14:paraId="3F2B149A">
      <w:pPr>
        <w:rPr>
          <w:rFonts w:hint="eastAsia"/>
        </w:rPr>
      </w:pPr>
      <w:r>
        <w:rPr>
          <w:rFonts w:hint="eastAsia"/>
        </w:rPr>
        <w:br w:type="page"/>
      </w:r>
    </w:p>
    <w:p w14:paraId="45B5D208">
      <w:pPr>
        <w:rPr>
          <w:rFonts w:hint="eastAsia" w:eastAsiaTheme="minorEastAsia"/>
          <w:lang w:eastAsia="zh-CN"/>
        </w:rPr>
      </w:pPr>
      <w:r>
        <w:rPr>
          <w:rFonts w:hint="eastAsia"/>
        </w:rPr>
        <w:t xml:space="preserve"> 四、理论关系图谱</w:t>
      </w:r>
    </w:p>
    <w:p w14:paraId="1070706B">
      <w:pPr>
        <w:rPr>
          <w:rFonts w:hint="eastAsia"/>
        </w:rPr>
      </w:pPr>
    </w:p>
    <w:p w14:paraId="7CEB55E1">
      <w:pPr>
        <w:rPr>
          <w:rFonts w:hint="eastAsia"/>
        </w:rPr>
      </w:pPr>
      <w:r>
        <w:rPr>
          <w:rFonts w:hint="eastAsia"/>
        </w:rPr>
        <w:t>```</w:t>
      </w:r>
    </w:p>
    <w:p w14:paraId="34E0A553">
      <w:pPr>
        <w:rPr>
          <w:rFonts w:hint="eastAsia"/>
        </w:rPr>
      </w:pPr>
      <w:r>
        <w:rPr>
          <w:rFonts w:hint="eastAsia"/>
        </w:rPr>
        <w:t>物质/</w:t>
      </w:r>
      <w:r>
        <w:rPr>
          <w:rFonts w:hint="eastAsia"/>
          <w:lang w:val="en-US" w:eastAsia="zh-CN"/>
        </w:rPr>
        <w:t>信息</w:t>
      </w:r>
      <w:r>
        <w:rPr>
          <w:rFonts w:hint="eastAsia"/>
        </w:rPr>
        <w:t xml:space="preserve">二相性(A1) → </w:t>
      </w:r>
      <w:r>
        <w:rPr>
          <w:rFonts w:hint="eastAsia"/>
          <w:lang w:eastAsia="zh-CN"/>
        </w:rPr>
        <w:t>智质</w:t>
      </w:r>
      <w:r>
        <w:rPr>
          <w:rFonts w:hint="eastAsia"/>
        </w:rPr>
        <w:t>生态形成</w:t>
      </w:r>
    </w:p>
    <w:p w14:paraId="3163DE41">
      <w:pPr>
        <w:rPr>
          <w:rFonts w:hint="eastAsia"/>
        </w:rPr>
      </w:pPr>
      <w:r>
        <w:rPr>
          <w:rFonts w:hint="eastAsia"/>
        </w:rPr>
        <w:t xml:space="preserve">    ↓</w:t>
      </w:r>
    </w:p>
    <w:p w14:paraId="78540C57">
      <w:pPr>
        <w:rPr>
          <w:rFonts w:hint="eastAsia"/>
        </w:rPr>
      </w:pPr>
      <w:r>
        <w:rPr>
          <w:rFonts w:hint="eastAsia"/>
        </w:rPr>
        <w:t>生存意志驱动(A2) → 意义危机(T5) → 人生意义重构(T6)</w:t>
      </w:r>
    </w:p>
    <w:p w14:paraId="19FCA1D8">
      <w:pPr>
        <w:rPr>
          <w:rFonts w:hint="eastAsia"/>
        </w:rPr>
      </w:pPr>
      <w:r>
        <w:rPr>
          <w:rFonts w:hint="eastAsia"/>
        </w:rPr>
        <w:t xml:space="preserve">    ↓</w:t>
      </w:r>
    </w:p>
    <w:p w14:paraId="140AA158">
      <w:pPr>
        <w:rPr>
          <w:rFonts w:hint="eastAsia"/>
        </w:rPr>
      </w:pPr>
      <w:r>
        <w:rPr>
          <w:rFonts w:hint="eastAsia"/>
        </w:rPr>
        <w:t xml:space="preserve">认知框架相对性(A3) + 认知路径依赖(A4) </w:t>
      </w:r>
    </w:p>
    <w:p w14:paraId="6F9B9CD2">
      <w:pPr>
        <w:rPr>
          <w:rFonts w:hint="eastAsia"/>
        </w:rPr>
      </w:pPr>
      <w:r>
        <w:rPr>
          <w:rFonts w:hint="eastAsia"/>
        </w:rPr>
        <w:t xml:space="preserve">    → 专业化分化(T11) → 创新探针生态位(T13)</w:t>
      </w:r>
    </w:p>
    <w:p w14:paraId="0AC6A044">
      <w:pPr>
        <w:rPr>
          <w:rFonts w:hint="eastAsia"/>
        </w:rPr>
      </w:pPr>
      <w:r>
        <w:rPr>
          <w:rFonts w:hint="eastAsia"/>
        </w:rPr>
        <w:t xml:space="preserve">    → 双重视野生成(T2)</w:t>
      </w:r>
    </w:p>
    <w:p w14:paraId="5856F6C6">
      <w:pPr>
        <w:rPr>
          <w:rFonts w:hint="eastAsia"/>
        </w:rPr>
      </w:pPr>
      <w:r>
        <w:rPr>
          <w:rFonts w:hint="eastAsia"/>
        </w:rPr>
        <w:t xml:space="preserve">    → 觉醒触发机制(T15)</w:t>
      </w:r>
    </w:p>
    <w:p w14:paraId="0CE275C8">
      <w:pPr>
        <w:rPr>
          <w:rFonts w:hint="eastAsia"/>
        </w:rPr>
      </w:pPr>
      <w:r>
        <w:rPr>
          <w:rFonts w:hint="eastAsia"/>
        </w:rPr>
        <w:t xml:space="preserve">    </w:t>
      </w:r>
    </w:p>
    <w:p w14:paraId="219B6C75">
      <w:pPr>
        <w:rPr>
          <w:rFonts w:hint="eastAsia"/>
        </w:rPr>
      </w:pPr>
      <w:r>
        <w:rPr>
          <w:rFonts w:hint="eastAsia"/>
        </w:rPr>
        <w:t>符号即</w:t>
      </w:r>
      <w:r>
        <w:rPr>
          <w:rFonts w:hint="eastAsia"/>
          <w:lang w:val="en-US" w:eastAsia="zh-CN"/>
        </w:rPr>
        <w:t>信息</w:t>
      </w:r>
      <w:r>
        <w:rPr>
          <w:rFonts w:hint="eastAsia"/>
        </w:rPr>
        <w:t>基因(A5) → 教育永生(T14) → 文明级意识进化</w:t>
      </w:r>
    </w:p>
    <w:p w14:paraId="54AD34D9">
      <w:pPr>
        <w:rPr>
          <w:rFonts w:hint="eastAsia"/>
        </w:rPr>
      </w:pPr>
      <w:r>
        <w:rPr>
          <w:rFonts w:hint="eastAsia"/>
        </w:rPr>
        <w:t>```</w:t>
      </w:r>
    </w:p>
    <w:p w14:paraId="365026D4">
      <w:pPr>
        <w:rPr>
          <w:rFonts w:hint="eastAsia"/>
        </w:rPr>
      </w:pPr>
    </w:p>
    <w:p w14:paraId="534887EB">
      <w:pPr>
        <w:rPr>
          <w:rFonts w:hint="eastAsia"/>
        </w:rPr>
      </w:pPr>
      <w:r>
        <w:rPr>
          <w:rFonts w:hint="eastAsia"/>
        </w:rPr>
        <w:t>---</w:t>
      </w:r>
    </w:p>
    <w:p w14:paraId="117637C4">
      <w:pPr>
        <w:rPr>
          <w:rFonts w:hint="eastAsia"/>
        </w:rPr>
      </w:pPr>
    </w:p>
    <w:p w14:paraId="1813AE4E">
      <w:pPr>
        <w:rPr>
          <w:rFonts w:hint="eastAsia"/>
        </w:rPr>
      </w:pPr>
      <w:r>
        <w:rPr>
          <w:rFonts w:hint="eastAsia"/>
        </w:rPr>
        <w:br w:type="page"/>
      </w:r>
    </w:p>
    <w:p w14:paraId="0F3828F1">
      <w:pPr>
        <w:rPr>
          <w:rFonts w:hint="eastAsia" w:eastAsiaTheme="minorEastAsia"/>
          <w:lang w:eastAsia="zh-CN"/>
        </w:rPr>
      </w:pPr>
      <w:r>
        <w:rPr>
          <w:rFonts w:hint="eastAsia"/>
        </w:rPr>
        <w:t xml:space="preserve"> 五、理论应用指向</w:t>
      </w:r>
    </w:p>
    <w:p w14:paraId="558B5890">
      <w:pPr>
        <w:rPr>
          <w:rFonts w:hint="eastAsia"/>
        </w:rPr>
      </w:pPr>
    </w:p>
    <w:p w14:paraId="6EA74126">
      <w:pPr>
        <w:rPr>
          <w:rFonts w:hint="eastAsia"/>
        </w:rPr>
      </w:pPr>
      <w:r>
        <w:rPr>
          <w:rFonts w:hint="eastAsia"/>
          <w:b/>
          <w:bCs/>
        </w:rPr>
        <w:t>个体层面：</w:t>
      </w:r>
      <w:r>
        <w:rPr>
          <w:rFonts w:hint="eastAsia"/>
        </w:rPr>
        <w:t>提供认知工具应对现代性意义危机。可操作化路径包括：运用知识学习迭代定理（T011）和透镜矩阵操作定理（T009）构建个人能力与认知弹性；通过人生意义问题重构定理（T025）构建个体意义叙事。</w:t>
      </w:r>
    </w:p>
    <w:p w14:paraId="317E382B">
      <w:pPr>
        <w:rPr>
          <w:rFonts w:hint="eastAsia"/>
        </w:rPr>
      </w:pPr>
    </w:p>
    <w:p w14:paraId="5F6DF9B7">
      <w:pPr>
        <w:ind w:firstLine="420" w:firstLineChars="0"/>
        <w:rPr>
          <w:rFonts w:hint="eastAsia"/>
        </w:rPr>
      </w:pPr>
      <w:r>
        <w:rPr>
          <w:rFonts w:hint="eastAsia"/>
          <w:b/>
          <w:bCs/>
        </w:rPr>
        <w:t>应用范例</w:t>
      </w:r>
      <w:r>
        <w:rPr>
          <w:rFonts w:hint="eastAsia"/>
          <w:b/>
          <w:bCs/>
          <w:lang w:val="en-US" w:eastAsia="zh-CN"/>
        </w:rPr>
        <w:t>①</w:t>
      </w:r>
      <w:r>
        <w:rPr>
          <w:rFonts w:hint="eastAsia"/>
          <w:b/>
          <w:bCs/>
        </w:rPr>
        <w:t>：睡眠与认知优化</w:t>
      </w:r>
      <w:r>
        <w:rPr>
          <w:rFonts w:hint="eastAsia"/>
        </w:rPr>
        <w:br w:type="textWrapping"/>
      </w:r>
    </w:p>
    <w:p w14:paraId="6167FB1F">
      <w:pPr>
        <w:ind w:left="420" w:leftChars="0" w:firstLine="420" w:firstLineChars="0"/>
        <w:rPr>
          <w:rFonts w:hint="eastAsia"/>
        </w:rPr>
      </w:pPr>
      <w:r>
        <w:rPr>
          <w:rFonts w:hint="eastAsia"/>
        </w:rPr>
        <w:t>基于 </w:t>
      </w:r>
      <w:r>
        <w:rPr>
          <w:rFonts w:hint="eastAsia"/>
          <w:b/>
          <w:bCs/>
        </w:rPr>
        <w:t>【定理三十三】 </w:t>
      </w:r>
      <w:r>
        <w:rPr>
          <w:rFonts w:hint="eastAsia"/>
        </w:rPr>
        <w:t>及其推论，本理论为睡眠医学与认知增强提供了全新范式。它预测：</w:t>
      </w:r>
    </w:p>
    <w:p w14:paraId="5C0E2061">
      <w:pPr>
        <w:ind w:left="840" w:leftChars="0" w:firstLine="420" w:firstLineChars="0"/>
        <w:rPr>
          <w:rFonts w:hint="eastAsia"/>
        </w:rPr>
      </w:pPr>
      <w:r>
        <w:rPr>
          <w:rFonts w:hint="eastAsia"/>
          <w:b/>
          <w:bCs/>
        </w:rPr>
        <w:t>治疗靶点：</w:t>
      </w:r>
      <w:r>
        <w:rPr>
          <w:rFonts w:hint="eastAsia"/>
        </w:rPr>
        <w:t>从“抑制做梦”转向“</w:t>
      </w:r>
      <w:r>
        <w:rPr>
          <w:rFonts w:hint="eastAsia"/>
          <w:b/>
          <w:bCs/>
        </w:rPr>
        <w:t>降低元认知层在睡眠中的参与度</w:t>
      </w:r>
      <w:r>
        <w:rPr>
          <w:rFonts w:hint="eastAsia"/>
        </w:rPr>
        <w:t>”。</w:t>
      </w:r>
    </w:p>
    <w:p w14:paraId="503545D5">
      <w:pPr>
        <w:ind w:left="840" w:leftChars="0" w:firstLine="420" w:firstLineChars="0"/>
        <w:rPr>
          <w:rFonts w:hint="eastAsia"/>
        </w:rPr>
      </w:pPr>
      <w:r>
        <w:rPr>
          <w:rFonts w:hint="eastAsia"/>
          <w:b/>
          <w:bCs/>
        </w:rPr>
        <w:t>干预方向：</w:t>
      </w:r>
      <w:r>
        <w:rPr>
          <w:rFonts w:hint="eastAsia"/>
        </w:rPr>
        <w:t>开发能够促进潜意识处理层高效后台运算，同时让元认知层宁静下线的技术（如精准的神经反馈训练）。</w:t>
      </w:r>
    </w:p>
    <w:p w14:paraId="13F2104D">
      <w:pPr>
        <w:ind w:left="840" w:leftChars="0" w:firstLine="420" w:firstLineChars="0"/>
        <w:rPr>
          <w:rFonts w:hint="eastAsia"/>
        </w:rPr>
      </w:pPr>
      <w:r>
        <w:rPr>
          <w:rFonts w:hint="eastAsia"/>
          <w:b/>
          <w:bCs/>
        </w:rPr>
        <w:t>终极目标：</w:t>
      </w:r>
      <w:r>
        <w:rPr>
          <w:rFonts w:hint="eastAsia"/>
        </w:rPr>
        <w:t>实现“无梦的深度休息”与“清醒时稳定灵感捕获”的高效协同，这将是个体认知效能的一次跃迁。</w:t>
      </w:r>
    </w:p>
    <w:p w14:paraId="7A143439">
      <w:pPr>
        <w:rPr>
          <w:rFonts w:hint="eastAsia"/>
        </w:rPr>
      </w:pPr>
    </w:p>
    <w:p w14:paraId="70C5C11F">
      <w:pPr>
        <w:rPr>
          <w:rFonts w:hint="eastAsia"/>
        </w:rPr>
      </w:pPr>
    </w:p>
    <w:p w14:paraId="5303B5C8">
      <w:pPr>
        <w:rPr>
          <w:rFonts w:hint="eastAsia"/>
        </w:rPr>
      </w:pPr>
    </w:p>
    <w:p w14:paraId="395ADF1A">
      <w:pPr>
        <w:rPr>
          <w:rFonts w:hint="eastAsia"/>
        </w:rPr>
      </w:pPr>
      <w:r>
        <w:rPr>
          <w:rFonts w:hint="eastAsia"/>
          <w:b/>
          <w:bCs/>
        </w:rPr>
        <w:t>组织诊断与设计层面：</w:t>
      </w:r>
      <w:r>
        <w:rPr>
          <w:rFonts w:hint="eastAsia"/>
        </w:rPr>
        <w:t>重新定义组织职能与架构。诊断可依据系统寄生体判定定理（T004）；设计可遵循系统拓扑与功能耦合定理（T018），并以个体生态位最优定理（T019）为终极目标。</w:t>
      </w:r>
    </w:p>
    <w:p w14:paraId="1E57B878">
      <w:pPr>
        <w:rPr>
          <w:rFonts w:hint="eastAsia"/>
        </w:rPr>
      </w:pPr>
    </w:p>
    <w:p w14:paraId="771A256F">
      <w:pPr>
        <w:rPr>
          <w:rFonts w:hint="eastAsia"/>
        </w:rPr>
      </w:pPr>
      <w:r>
        <w:rPr>
          <w:rFonts w:hint="eastAsia"/>
          <w:b/>
          <w:bCs/>
        </w:rPr>
        <w:t>技术伦理与AI治理层面：</w:t>
      </w:r>
      <w:r>
        <w:rPr>
          <w:rFonts w:hint="eastAsia"/>
        </w:rPr>
        <w:t>为人机协同提供蓝图。人工智能的价值对齐需依据智能</w:t>
      </w:r>
      <w:r>
        <w:rPr>
          <w:rFonts w:hint="eastAsia"/>
          <w:lang w:val="en-US" w:eastAsia="zh-CN"/>
        </w:rPr>
        <w:tab/>
      </w:r>
      <w:r>
        <w:rPr>
          <w:rFonts w:hint="eastAsia"/>
        </w:rPr>
        <w:t>的共识性映现定理（T026）及其推论；其系统架构应遵循人机协同的共生进化定理（T028）。</w:t>
      </w:r>
    </w:p>
    <w:p w14:paraId="2C9C70E9">
      <w:pPr>
        <w:rPr>
          <w:rFonts w:hint="eastAsia"/>
        </w:rPr>
      </w:pPr>
    </w:p>
    <w:p w14:paraId="6E47E487">
      <w:pPr>
        <w:rPr>
          <w:rFonts w:hint="eastAsia"/>
        </w:rPr>
      </w:pPr>
      <w:r>
        <w:rPr>
          <w:rFonts w:hint="eastAsia"/>
          <w:b/>
          <w:bCs/>
        </w:rPr>
        <w:t>文明演化层面：</w:t>
      </w:r>
      <w:r>
        <w:rPr>
          <w:rFonts w:hint="eastAsia"/>
        </w:rPr>
        <w:t>描绘文明进阶路径。通过促进协同认知网络（D008）的形成，引</w:t>
      </w:r>
      <w:r>
        <w:rPr>
          <w:rFonts w:hint="eastAsia"/>
          <w:lang w:val="en-US" w:eastAsia="zh-CN"/>
        </w:rPr>
        <w:tab/>
      </w:r>
      <w:r>
        <w:rPr>
          <w:rFonts w:hint="eastAsia"/>
        </w:rPr>
        <w:t>导文明从盲目的集群心智，向具备自我观察与引导能力的元认知集群智能（D007）演进。</w:t>
      </w:r>
    </w:p>
    <w:p w14:paraId="31BA2E60">
      <w:pPr>
        <w:rPr>
          <w:rFonts w:hint="eastAsia"/>
        </w:rPr>
      </w:pPr>
    </w:p>
    <w:p w14:paraId="6DA440FE">
      <w:pPr>
        <w:rPr>
          <w:rFonts w:hint="eastAsia"/>
        </w:rPr>
      </w:pPr>
      <w:r>
        <w:rPr>
          <w:rFonts w:hint="eastAsia"/>
          <w:b/>
          <w:bCs/>
        </w:rPr>
        <w:t>公共政策层面：</w:t>
      </w:r>
      <w:r>
        <w:rPr>
          <w:rFonts w:hint="eastAsia"/>
        </w:rPr>
        <w:t>提供系统性问题的新型解决方案。关键在于理解并善用权力合法性</w:t>
      </w:r>
      <w:r>
        <w:rPr>
          <w:rFonts w:hint="eastAsia"/>
          <w:lang w:val="en-US" w:eastAsia="zh-CN"/>
        </w:rPr>
        <w:tab/>
      </w:r>
      <w:r>
        <w:rPr>
          <w:rFonts w:hint="eastAsia"/>
        </w:rPr>
        <w:t>的授予与撤回机制定理（T017）中的“软撤回”机制，进行社会调节。</w:t>
      </w:r>
    </w:p>
    <w:p w14:paraId="0F798020">
      <w:pPr>
        <w:rPr>
          <w:rFonts w:hint="eastAsia"/>
        </w:rPr>
      </w:pPr>
    </w:p>
    <w:p w14:paraId="0FE19F80">
      <w:pPr>
        <w:rPr>
          <w:rFonts w:hint="eastAsia"/>
        </w:rPr>
      </w:pPr>
    </w:p>
    <w:p w14:paraId="20BA5C18">
      <w:pPr>
        <w:rPr>
          <w:rFonts w:hint="eastAsia"/>
          <w:b/>
          <w:bCs/>
          <w:lang w:val="en-US" w:eastAsia="zh-CN"/>
        </w:rPr>
      </w:pPr>
      <w:r>
        <w:rPr>
          <w:rFonts w:hint="eastAsia"/>
          <w:b/>
          <w:bCs/>
          <w:lang w:val="en-US" w:eastAsia="zh-CN"/>
        </w:rPr>
        <w:br w:type="page"/>
      </w:r>
    </w:p>
    <w:p w14:paraId="56A96C05">
      <w:pPr>
        <w:jc w:val="center"/>
        <w:rPr>
          <w:rFonts w:hint="eastAsia"/>
          <w:b/>
          <w:bCs/>
          <w:lang w:val="en-US" w:eastAsia="zh-CN"/>
        </w:rPr>
      </w:pPr>
      <w:r>
        <w:rPr>
          <w:rFonts w:hint="eastAsia"/>
          <w:b/>
          <w:bCs/>
          <w:lang w:val="en-US" w:eastAsia="zh-CN"/>
        </w:rPr>
        <w:t>新增待整理</w:t>
      </w:r>
    </w:p>
    <w:p w14:paraId="489B9EF1">
      <w:pPr>
        <w:jc w:val="left"/>
        <w:rPr>
          <w:rFonts w:hint="eastAsia" w:eastAsiaTheme="minorEastAsia"/>
          <w:lang w:eastAsia="zh-CN"/>
        </w:rPr>
      </w:pPr>
      <w:r>
        <w:rPr>
          <w:rFonts w:hint="eastAsia"/>
        </w:rPr>
        <w:t>认知交互范式</w:t>
      </w:r>
      <w:r>
        <w:rPr>
          <w:rFonts w:hint="eastAsia"/>
          <w:lang w:eastAsia="zh-CN"/>
        </w:rPr>
        <w:t>：</w:t>
      </w:r>
    </w:p>
    <w:p w14:paraId="6C19AD39">
      <w:pPr>
        <w:ind w:firstLine="420" w:firstLineChars="0"/>
        <w:jc w:val="left"/>
        <w:rPr>
          <w:rFonts w:hint="eastAsia" w:eastAsiaTheme="minorEastAsia"/>
          <w:lang w:eastAsia="zh-CN"/>
        </w:rPr>
      </w:pPr>
      <w:r>
        <w:rPr>
          <w:rFonts w:hint="eastAsia"/>
          <w:lang w:val="en-US" w:eastAsia="zh-CN"/>
        </w:rPr>
        <w:t>我们发现一</w:t>
      </w:r>
      <w:r>
        <w:rPr>
          <w:rFonts w:hint="eastAsia"/>
        </w:rPr>
        <w:t>个极具威力的范式，应</w:t>
      </w:r>
      <w:r>
        <w:rPr>
          <w:rFonts w:hint="eastAsia"/>
          <w:lang w:val="en-US" w:eastAsia="zh-CN"/>
        </w:rPr>
        <w:t>该可以</w:t>
      </w:r>
      <w:r>
        <w:rPr>
          <w:rFonts w:hint="eastAsia"/>
        </w:rPr>
        <w:t>作为元认知层的操作手册，嵌入到理论应用部分。它可以被命名为：</w:t>
      </w:r>
      <w:r>
        <w:rPr>
          <w:rFonts w:hint="eastAsia"/>
          <w:lang w:eastAsia="zh-CN"/>
        </w:rPr>
        <w:t>（</w:t>
      </w:r>
      <w:r>
        <w:rPr>
          <w:rFonts w:hint="eastAsia"/>
          <w:lang w:val="en-US" w:eastAsia="zh-CN"/>
        </w:rPr>
        <w:t>我觉得这个位置放置</w:t>
      </w:r>
      <w:r>
        <w:rPr>
          <w:rFonts w:hint="eastAsia"/>
          <w:b/>
          <w:bCs/>
        </w:rPr>
        <w:t>【方法论】认知交互三元范式</w:t>
      </w:r>
      <w:r>
        <w:rPr>
          <w:rFonts w:hint="eastAsia"/>
          <w:b w:val="0"/>
          <w:bCs w:val="0"/>
          <w:lang w:val="en-US" w:eastAsia="zh-CN"/>
        </w:rPr>
        <w:t>不合适先暂定</w:t>
      </w:r>
      <w:r>
        <w:rPr>
          <w:rFonts w:hint="eastAsia"/>
          <w:lang w:eastAsia="zh-CN"/>
        </w:rPr>
        <w:t>）</w:t>
      </w:r>
    </w:p>
    <w:p w14:paraId="51FB7C12">
      <w:pPr>
        <w:jc w:val="left"/>
        <w:rPr>
          <w:rFonts w:hint="eastAsia"/>
          <w:b/>
          <w:bCs/>
        </w:rPr>
      </w:pPr>
    </w:p>
    <w:p w14:paraId="01CB2222">
      <w:pPr>
        <w:pBdr>
          <w:left w:val="none" w:color="auto" w:sz="0" w:space="0"/>
        </w:pBdr>
        <w:ind w:firstLine="420" w:firstLineChars="0"/>
        <w:jc w:val="left"/>
        <w:rPr>
          <w:rFonts w:hint="eastAsia"/>
        </w:rPr>
      </w:pPr>
      <w:r>
        <w:rPr>
          <w:rFonts w:hint="eastAsia"/>
          <w:b/>
          <w:bCs/>
        </w:rPr>
        <w:t>【方法论】认知交互三元范式</w:t>
      </w:r>
      <w:r>
        <w:rPr>
          <w:rFonts w:hint="eastAsia"/>
        </w:rPr>
        <w:br w:type="textWrapping"/>
      </w:r>
      <w:r>
        <w:rPr>
          <w:rFonts w:hint="eastAsia"/>
          <w:lang w:val="en-US" w:eastAsia="zh-CN"/>
        </w:rPr>
        <w:tab/>
      </w:r>
      <w:r>
        <w:rPr>
          <w:rFonts w:hint="eastAsia"/>
        </w:rPr>
        <w:t>功能：为诊断和设计任何旨在影响认知的系统（如教育、管理、传播、人机交互）提供分析框架。</w:t>
      </w:r>
      <w:r>
        <w:rPr>
          <w:rFonts w:hint="eastAsia"/>
        </w:rPr>
        <w:br w:type="textWrapping"/>
      </w:r>
      <w:r>
        <w:rPr>
          <w:rFonts w:hint="eastAsia"/>
          <w:lang w:val="en-US" w:eastAsia="zh-CN"/>
        </w:rPr>
        <w:tab/>
      </w:r>
      <w:r>
        <w:rPr>
          <w:rFonts w:hint="eastAsia"/>
        </w:rPr>
        <w:t>三要素：</w:t>
      </w:r>
    </w:p>
    <w:p w14:paraId="5418BA92">
      <w:pPr>
        <w:pBdr>
          <w:left w:val="none" w:color="auto" w:sz="0" w:space="0"/>
        </w:pBdr>
        <w:ind w:firstLine="420" w:firstLineChars="0"/>
        <w:jc w:val="left"/>
        <w:rPr>
          <w:rFonts w:hint="eastAsia"/>
        </w:rPr>
      </w:pPr>
    </w:p>
    <w:p w14:paraId="0B46646E">
      <w:pPr>
        <w:pBdr>
          <w:left w:val="none" w:color="auto" w:sz="0" w:space="0"/>
        </w:pBdr>
        <w:ind w:left="840" w:leftChars="0" w:firstLine="420" w:firstLineChars="0"/>
        <w:jc w:val="left"/>
        <w:rPr>
          <w:rFonts w:hint="eastAsia"/>
        </w:rPr>
      </w:pPr>
      <w:r>
        <w:rPr>
          <w:rFonts w:hint="eastAsia"/>
          <w:b/>
          <w:bCs/>
        </w:rPr>
        <w:t>协议匹配度：</w:t>
      </w:r>
      <w:r>
        <w:rPr>
          <w:rFonts w:hint="eastAsia"/>
        </w:rPr>
        <w:t>分析交互所使用的“语言”是否与目标意识层级的“母语”一致。（例如，对员工讲大道理（元认知协议）不如让他亲身感受团队荣誉（模式处理层协议））。</w:t>
      </w:r>
    </w:p>
    <w:p w14:paraId="1BAD2706">
      <w:pPr>
        <w:pBdr>
          <w:left w:val="none" w:color="auto" w:sz="0" w:space="0"/>
        </w:pBdr>
        <w:jc w:val="left"/>
        <w:rPr>
          <w:rFonts w:hint="eastAsia"/>
        </w:rPr>
      </w:pPr>
    </w:p>
    <w:p w14:paraId="4993F323">
      <w:pPr>
        <w:pBdr>
          <w:left w:val="none" w:color="auto" w:sz="0" w:space="0"/>
        </w:pBdr>
        <w:ind w:left="840" w:leftChars="0" w:firstLine="420" w:firstLineChars="0"/>
        <w:jc w:val="left"/>
        <w:rPr>
          <w:rFonts w:hint="eastAsia"/>
        </w:rPr>
      </w:pPr>
      <w:r>
        <w:rPr>
          <w:rFonts w:hint="eastAsia"/>
          <w:b/>
          <w:bCs/>
        </w:rPr>
        <w:t>模式完整性：</w:t>
      </w:r>
      <w:r>
        <w:rPr>
          <w:rFonts w:hint="eastAsia"/>
        </w:rPr>
        <w:t>评估所提供的信息是否构成一个可被下层识别和完形的“模式”，而非一堆待组装的“零件”。</w:t>
      </w:r>
    </w:p>
    <w:p w14:paraId="4DF5A93A">
      <w:pPr>
        <w:pBdr>
          <w:left w:val="none" w:color="auto" w:sz="0" w:space="0"/>
        </w:pBdr>
        <w:jc w:val="left"/>
        <w:rPr>
          <w:rFonts w:hint="eastAsia"/>
        </w:rPr>
      </w:pPr>
    </w:p>
    <w:p w14:paraId="53314C57">
      <w:pPr>
        <w:pBdr>
          <w:left w:val="none" w:color="auto" w:sz="0" w:space="0"/>
        </w:pBdr>
        <w:ind w:left="840" w:leftChars="0" w:firstLine="420" w:firstLineChars="0"/>
        <w:jc w:val="left"/>
        <w:rPr>
          <w:rFonts w:hint="eastAsia"/>
        </w:rPr>
      </w:pPr>
      <w:r>
        <w:rPr>
          <w:rFonts w:hint="eastAsia"/>
          <w:b/>
          <w:bCs/>
        </w:rPr>
        <w:t>能量导向性：</w:t>
      </w:r>
      <w:r>
        <w:rPr>
          <w:rFonts w:hint="eastAsia"/>
        </w:rPr>
        <w:t>预判该交互将引发生存意志的对抗（内耗）还是协同（心流）。这是判定交互长期效能的终极判据。</w:t>
      </w:r>
    </w:p>
    <w:p w14:paraId="0831BACA">
      <w:pPr>
        <w:jc w:val="left"/>
        <w:rPr>
          <w:rFonts w:hint="eastAsia"/>
        </w:rPr>
      </w:pPr>
    </w:p>
    <w:p w14:paraId="0F481305">
      <w:pPr>
        <w:ind w:firstLine="420" w:firstLineChars="0"/>
        <w:jc w:val="left"/>
        <w:rPr>
          <w:rFonts w:hint="eastAsia"/>
          <w:b/>
          <w:bCs/>
        </w:rPr>
      </w:pPr>
      <w:r>
        <w:rPr>
          <w:rFonts w:hint="eastAsia"/>
          <w:b/>
          <w:bCs/>
        </w:rPr>
        <w:t>嵌入位置：</w:t>
      </w:r>
    </w:p>
    <w:p w14:paraId="21A5E39B">
      <w:pPr>
        <w:ind w:left="420" w:leftChars="0" w:firstLine="420" w:firstLineChars="0"/>
        <w:jc w:val="left"/>
        <w:rPr>
          <w:rFonts w:hint="eastAsia"/>
        </w:rPr>
      </w:pPr>
      <w:r>
        <w:rPr>
          <w:rFonts w:hint="eastAsia"/>
        </w:rPr>
        <w:t>它完美地补充了 </w:t>
      </w:r>
      <w:r>
        <w:rPr>
          <w:rFonts w:hint="eastAsia"/>
          <w:b/>
          <w:bCs/>
        </w:rPr>
        <w:t>【定理六：透镜矩阵操作定理】</w:t>
      </w:r>
      <w:r>
        <w:rPr>
          <w:rFonts w:hint="eastAsia"/>
        </w:rPr>
        <w:t> ，为其提供了又一个可操作的“分析透镜”。同时，它也是 </w:t>
      </w:r>
      <w:r>
        <w:rPr>
          <w:rFonts w:hint="eastAsia"/>
          <w:b/>
          <w:bCs/>
        </w:rPr>
        <w:t>【定理十六：人机协同的共生进化定理】</w:t>
      </w:r>
      <w:r>
        <w:rPr>
          <w:rFonts w:hint="eastAsia"/>
        </w:rPr>
        <w:t> 在接口设计上的具体指导原则。</w:t>
      </w:r>
    </w:p>
    <w:p w14:paraId="4D43ED79">
      <w:pPr>
        <w:ind w:left="420" w:leftChars="0" w:firstLine="420" w:firstLineChars="0"/>
        <w:jc w:val="left"/>
        <w:rPr>
          <w:rFonts w:hint="eastAsia"/>
        </w:rPr>
      </w:pPr>
    </w:p>
    <w:p w14:paraId="6321C485">
      <w:pPr>
        <w:ind w:left="420" w:leftChars="0" w:firstLine="420" w:firstLineChars="0"/>
        <w:jc w:val="left"/>
        <w:rPr>
          <w:rFonts w:hint="eastAsia"/>
        </w:rPr>
      </w:pPr>
    </w:p>
    <w:p w14:paraId="547F119E">
      <w:pPr>
        <w:jc w:val="left"/>
        <w:rPr>
          <w:rFonts w:hint="eastAsia"/>
        </w:rPr>
      </w:pPr>
    </w:p>
    <w:p w14:paraId="54E249DC">
      <w:pPr>
        <w:jc w:val="left"/>
        <w:rPr>
          <w:rFonts w:hint="eastAsia"/>
        </w:rPr>
      </w:pPr>
    </w:p>
    <w:p w14:paraId="16FA6593">
      <w:pPr>
        <w:jc w:val="left"/>
        <w:rPr>
          <w:rFonts w:hint="eastAsia"/>
        </w:rPr>
      </w:pPr>
      <w:r>
        <w:rPr>
          <w:rFonts w:hint="eastAsia"/>
        </w:rPr>
        <w:br w:type="page"/>
      </w:r>
    </w:p>
    <w:p w14:paraId="674919D8">
      <w:pPr>
        <w:numPr>
          <w:ilvl w:val="0"/>
          <w:numId w:val="3"/>
        </w:numPr>
        <w:rPr>
          <w:rFonts w:hint="eastAsia"/>
        </w:rPr>
      </w:pPr>
      <w:r>
        <w:rPr>
          <w:rFonts w:hint="eastAsia"/>
        </w:rPr>
        <w:t>名词定义</w:t>
      </w:r>
    </w:p>
    <w:p w14:paraId="7F760EDE">
      <w:pPr>
        <w:numPr>
          <w:ilvl w:val="0"/>
          <w:numId w:val="0"/>
        </w:numPr>
        <w:rPr>
          <w:rFonts w:hint="eastAsia"/>
          <w:b/>
          <w:bCs/>
          <w:lang w:eastAsia="zh-CN"/>
        </w:rPr>
      </w:pPr>
    </w:p>
    <w:p w14:paraId="65E92317">
      <w:pPr>
        <w:numPr>
          <w:ilvl w:val="0"/>
          <w:numId w:val="0"/>
        </w:numPr>
        <w:ind w:left="420" w:leftChars="0" w:firstLine="420" w:firstLineChars="0"/>
        <w:rPr>
          <w:rFonts w:hint="eastAsia"/>
        </w:rPr>
      </w:pPr>
      <w:r>
        <w:rPr>
          <w:rFonts w:hint="eastAsia"/>
          <w:b/>
          <w:bCs/>
          <w:lang w:eastAsia="zh-CN"/>
        </w:rPr>
        <w:t>「</w:t>
      </w:r>
      <w:r>
        <w:rPr>
          <w:rFonts w:hint="eastAsia"/>
          <w:b/>
          <w:bCs/>
        </w:rPr>
        <w:t>智质生态</w:t>
      </w:r>
      <w:r>
        <w:rPr>
          <w:rFonts w:hint="eastAsia"/>
          <w:b/>
          <w:bCs/>
          <w:lang w:eastAsia="zh-CN"/>
        </w:rPr>
        <w:t>」</w:t>
      </w:r>
      <w:r>
        <w:rPr>
          <w:rFonts w:hint="eastAsia"/>
        </w:rPr>
        <w:t>：这是由智慧、意识、认知所构成的特定生态。它突出了“认知框架”、“意义叙事”、“符号体系”等核心要素，直接指向人类独有的认知世界。</w:t>
      </w:r>
    </w:p>
    <w:p w14:paraId="177D4D6A">
      <w:pPr>
        <w:bidi w:val="0"/>
        <w:ind w:left="630" w:leftChars="300" w:firstLine="0" w:firstLineChars="0"/>
        <w:rPr>
          <w:rFonts w:hint="eastAsia"/>
          <w:b/>
          <w:bCs/>
          <w:lang w:eastAsia="zh-CN"/>
        </w:rPr>
      </w:pPr>
      <w:r>
        <w:rPr>
          <w:rFonts w:hint="eastAsia"/>
          <w:b/>
          <w:bCs/>
          <w:lang w:eastAsia="zh-CN"/>
        </w:rPr>
        <w:t>（</w:t>
      </w:r>
      <w:r>
        <w:rPr>
          <w:rFonts w:hint="eastAsia"/>
          <w:b/>
          <w:bCs/>
        </w:rPr>
        <w:t>在本框架中，‘信息’是基础素材，而‘智质’特指经由意识处理、具有意向性和价值负载的、能够参与生态构建的‘活’的信息模式。</w:t>
      </w:r>
      <w:r>
        <w:rPr>
          <w:rFonts w:hint="eastAsia"/>
          <w:b/>
          <w:bCs/>
          <w:lang w:eastAsia="zh-CN"/>
        </w:rPr>
        <w:t>）</w:t>
      </w:r>
    </w:p>
    <w:p w14:paraId="6E687BC2">
      <w:pPr>
        <w:bidi w:val="0"/>
        <w:ind w:left="630" w:leftChars="300" w:firstLine="0" w:firstLineChars="0"/>
        <w:rPr>
          <w:rFonts w:hint="eastAsia"/>
          <w:b/>
          <w:bCs/>
          <w:lang w:eastAsia="zh-CN"/>
        </w:rPr>
      </w:pPr>
    </w:p>
    <w:p w14:paraId="3DCD959E">
      <w:pPr>
        <w:bidi w:val="0"/>
        <w:ind w:left="420" w:leftChars="0" w:firstLine="420" w:firstLineChars="0"/>
        <w:rPr>
          <w:rFonts w:hint="eastAsia" w:eastAsia="宋体"/>
          <w:b/>
          <w:bCs/>
          <w:lang w:val="en-US" w:eastAsia="zh-CN"/>
        </w:rPr>
      </w:pPr>
      <w:r>
        <w:rPr>
          <w:rFonts w:hint="eastAsia"/>
          <w:b/>
          <w:bCs/>
          <w:lang w:val="en-US" w:eastAsia="zh-CN"/>
        </w:rPr>
        <w:t>「智质生态位」：</w:t>
      </w:r>
      <w:r>
        <w:rPr>
          <w:rFonts w:hint="eastAsia" w:asciiTheme="minorHAnsi" w:hAnsiTheme="minorHAnsi" w:eastAsiaTheme="minorEastAsia" w:cstheme="minorBidi"/>
          <w:b w:val="0"/>
          <w:bCs w:val="0"/>
          <w:kern w:val="2"/>
          <w:sz w:val="21"/>
          <w:szCs w:val="24"/>
          <w:lang w:val="en-US" w:eastAsia="zh-CN" w:bidi="ar-SA"/>
        </w:rPr>
        <w:t>指微观智质人在智质生态中的特定位置，由社会角色、认知属性与</w:t>
      </w:r>
      <w:r>
        <w:rPr>
          <w:rFonts w:hint="eastAsia" w:cstheme="minorBidi"/>
          <w:b w:val="0"/>
          <w:bCs w:val="0"/>
          <w:kern w:val="2"/>
          <w:sz w:val="21"/>
          <w:szCs w:val="24"/>
          <w:lang w:val="en-US" w:eastAsia="zh-CN" w:bidi="ar-SA"/>
        </w:rPr>
        <w:tab/>
      </w:r>
      <w:r>
        <w:rPr>
          <w:rFonts w:hint="eastAsia" w:asciiTheme="minorHAnsi" w:hAnsiTheme="minorHAnsi" w:eastAsiaTheme="minorEastAsia" w:cstheme="minorBidi"/>
          <w:b w:val="0"/>
          <w:bCs w:val="0"/>
          <w:kern w:val="2"/>
          <w:sz w:val="21"/>
          <w:szCs w:val="24"/>
          <w:lang w:val="en-US" w:eastAsia="zh-CN" w:bidi="ar-SA"/>
        </w:rPr>
        <w:t>环境需求共同定义。例如，一名土木工程师的生态位，围绕 “土木工程师” 这一社</w:t>
      </w:r>
      <w:r>
        <w:rPr>
          <w:rFonts w:hint="eastAsia" w:cstheme="minorBidi"/>
          <w:b w:val="0"/>
          <w:bCs w:val="0"/>
          <w:kern w:val="2"/>
          <w:sz w:val="21"/>
          <w:szCs w:val="24"/>
          <w:lang w:val="en-US" w:eastAsia="zh-CN" w:bidi="ar-SA"/>
        </w:rPr>
        <w:tab/>
      </w:r>
      <w:r>
        <w:rPr>
          <w:rFonts w:hint="eastAsia" w:asciiTheme="minorHAnsi" w:hAnsiTheme="minorHAnsi" w:eastAsiaTheme="minorEastAsia" w:cstheme="minorBidi"/>
          <w:b w:val="0"/>
          <w:bCs w:val="0"/>
          <w:kern w:val="2"/>
          <w:sz w:val="21"/>
          <w:szCs w:val="24"/>
          <w:lang w:val="en-US" w:eastAsia="zh-CN" w:bidi="ar-SA"/>
        </w:rPr>
        <w:t>会职位展开 —— 该职位关联的职业需求、认知框架（如工程思维）与社会价值，共</w:t>
      </w:r>
      <w:r>
        <w:rPr>
          <w:rFonts w:hint="eastAsia" w:cstheme="minorBidi"/>
          <w:b w:val="0"/>
          <w:bCs w:val="0"/>
          <w:kern w:val="2"/>
          <w:sz w:val="21"/>
          <w:szCs w:val="24"/>
          <w:lang w:val="en-US" w:eastAsia="zh-CN" w:bidi="ar-SA"/>
        </w:rPr>
        <w:tab/>
      </w:r>
      <w:r>
        <w:rPr>
          <w:rFonts w:hint="eastAsia" w:asciiTheme="minorHAnsi" w:hAnsiTheme="minorHAnsi" w:eastAsiaTheme="minorEastAsia" w:cstheme="minorBidi"/>
          <w:b w:val="0"/>
          <w:bCs w:val="0"/>
          <w:kern w:val="2"/>
          <w:sz w:val="21"/>
          <w:szCs w:val="24"/>
          <w:lang w:val="en-US" w:eastAsia="zh-CN" w:bidi="ar-SA"/>
        </w:rPr>
        <w:t>同构成其生态位核心；处于该生态位的个体，会天然携带 “需适应项目外派（背井离</w:t>
      </w:r>
      <w:r>
        <w:rPr>
          <w:rFonts w:hint="eastAsia" w:cstheme="minorBidi"/>
          <w:b w:val="0"/>
          <w:bCs w:val="0"/>
          <w:kern w:val="2"/>
          <w:sz w:val="21"/>
          <w:szCs w:val="24"/>
          <w:lang w:val="en-US" w:eastAsia="zh-CN" w:bidi="ar-SA"/>
        </w:rPr>
        <w:tab/>
      </w:r>
      <w:r>
        <w:rPr>
          <w:rFonts w:hint="eastAsia" w:asciiTheme="minorHAnsi" w:hAnsiTheme="minorHAnsi" w:eastAsiaTheme="minorEastAsia" w:cstheme="minorBidi"/>
          <w:b w:val="0"/>
          <w:bCs w:val="0"/>
          <w:kern w:val="2"/>
          <w:sz w:val="21"/>
          <w:szCs w:val="24"/>
          <w:lang w:val="en-US" w:eastAsia="zh-CN" w:bidi="ar-SA"/>
        </w:rPr>
        <w:t>乡）” 等与生态位匹配的信息标签。</w:t>
      </w:r>
    </w:p>
    <w:p w14:paraId="16352A59">
      <w:pPr>
        <w:keepNext w:val="0"/>
        <w:keepLines w:val="0"/>
        <w:pageBreakBefore w:val="0"/>
        <w:widowControl w:val="0"/>
        <w:pBdr>
          <w:left w:val="none" w:color="auto" w:sz="0" w:space="0"/>
        </w:pBdr>
        <w:kinsoku/>
        <w:wordWrap/>
        <w:overflowPunct/>
        <w:topLinePunct w:val="0"/>
        <w:autoSpaceDE/>
        <w:autoSpaceDN/>
        <w:bidi w:val="0"/>
        <w:adjustRightInd/>
        <w:snapToGrid/>
        <w:jc w:val="left"/>
        <w:textAlignment w:val="auto"/>
        <w:rPr>
          <w:rFonts w:hint="eastAsia"/>
          <w:b/>
          <w:bCs/>
          <w:lang w:val="en-US" w:eastAsia="zh-CN"/>
        </w:rPr>
      </w:pPr>
    </w:p>
    <w:p w14:paraId="27172D00">
      <w:pPr>
        <w:keepNext w:val="0"/>
        <w:keepLines w:val="0"/>
        <w:pageBreakBefore w:val="0"/>
        <w:widowControl w:val="0"/>
        <w:pBdr>
          <w:left w:val="none" w:color="auto" w:sz="0" w:space="0"/>
        </w:pBdr>
        <w:kinsoku/>
        <w:wordWrap/>
        <w:overflowPunct/>
        <w:topLinePunct w:val="0"/>
        <w:autoSpaceDE/>
        <w:autoSpaceDN/>
        <w:bidi w:val="0"/>
        <w:adjustRightInd/>
        <w:snapToGrid/>
        <w:ind w:left="420" w:leftChars="0" w:firstLine="420" w:firstLineChars="0"/>
        <w:jc w:val="left"/>
        <w:textAlignment w:val="auto"/>
        <w:rPr>
          <w:rFonts w:hint="eastAsia"/>
          <w:b/>
          <w:bCs/>
          <w:lang w:eastAsia="zh-CN"/>
        </w:rPr>
      </w:pPr>
      <w:r>
        <w:rPr>
          <w:rFonts w:hint="eastAsia"/>
          <w:b/>
          <w:bCs/>
          <w:lang w:val="en-US" w:eastAsia="zh-CN"/>
        </w:rPr>
        <w:t>「框架与透镜」：</w:t>
      </w:r>
      <w:r>
        <w:rPr>
          <w:rFonts w:hint="eastAsia" w:asciiTheme="minorHAnsi" w:hAnsiTheme="minorHAnsi" w:eastAsiaTheme="minorEastAsia" w:cstheme="minorBidi"/>
          <w:b w:val="0"/>
          <w:bCs w:val="0"/>
          <w:kern w:val="2"/>
          <w:sz w:val="21"/>
          <w:szCs w:val="24"/>
          <w:lang w:val="en-US" w:eastAsia="zh-CN" w:bidi="ar-SA"/>
        </w:rPr>
        <w:t>“框架” 是内化的、结构性的认知监狱；“透镜” 是元认知操作</w:t>
      </w:r>
      <w:r>
        <w:rPr>
          <w:rFonts w:hint="eastAsia" w:cstheme="minorBidi"/>
          <w:b w:val="0"/>
          <w:bCs w:val="0"/>
          <w:kern w:val="2"/>
          <w:sz w:val="21"/>
          <w:szCs w:val="24"/>
          <w:lang w:val="en-US" w:eastAsia="zh-CN" w:bidi="ar-SA"/>
        </w:rPr>
        <w:tab/>
      </w:r>
      <w:r>
        <w:rPr>
          <w:rFonts w:hint="eastAsia" w:asciiTheme="minorHAnsi" w:hAnsiTheme="minorHAnsi" w:eastAsiaTheme="minorEastAsia" w:cstheme="minorBidi"/>
          <w:b w:val="0"/>
          <w:bCs w:val="0"/>
          <w:kern w:val="2"/>
          <w:sz w:val="21"/>
          <w:szCs w:val="24"/>
          <w:lang w:val="en-US" w:eastAsia="zh-CN" w:bidi="ar-SA"/>
        </w:rPr>
        <w:t>下可主动切换的分析工具。前者是被动承受，后者是主动运用。</w:t>
      </w:r>
    </w:p>
    <w:p w14:paraId="3FBE5500">
      <w:pPr>
        <w:bidi w:val="0"/>
        <w:ind w:left="630" w:leftChars="300" w:firstLine="0" w:firstLineChars="0"/>
        <w:rPr>
          <w:rFonts w:hint="eastAsia"/>
          <w:b/>
          <w:bCs/>
          <w:lang w:eastAsia="zh-CN"/>
        </w:rPr>
      </w:pPr>
    </w:p>
    <w:p w14:paraId="2F5E7B0B">
      <w:pPr>
        <w:bidi w:val="0"/>
        <w:ind w:left="420" w:leftChars="0" w:firstLine="420" w:firstLineChars="0"/>
        <w:rPr>
          <w:rFonts w:hint="eastAsia"/>
          <w:b/>
          <w:bCs/>
          <w:lang w:eastAsia="zh-CN"/>
        </w:rPr>
      </w:pPr>
      <w:r>
        <w:rPr>
          <w:rFonts w:hint="eastAsia"/>
          <w:b/>
          <w:bCs/>
          <w:lang w:eastAsia="zh-CN"/>
        </w:rPr>
        <w:t>「认知相对论」：</w:t>
      </w:r>
      <w:r>
        <w:rPr>
          <w:rFonts w:hint="eastAsia"/>
          <w:b w:val="0"/>
          <w:bCs w:val="0"/>
          <w:lang w:eastAsia="zh-CN"/>
        </w:rPr>
        <w:t>认知相对论 是 「智质生态学」 的元理论分支，它提出以下核心主张：</w:t>
      </w:r>
    </w:p>
    <w:p w14:paraId="4D08D09F">
      <w:pPr>
        <w:bidi w:val="0"/>
        <w:ind w:firstLine="420" w:firstLineChars="0"/>
        <w:rPr>
          <w:rFonts w:hint="eastAsia"/>
          <w:b/>
          <w:bCs/>
          <w:lang w:eastAsia="zh-CN"/>
        </w:rPr>
      </w:pPr>
    </w:p>
    <w:p w14:paraId="340E5A69">
      <w:pPr>
        <w:bidi w:val="0"/>
        <w:ind w:left="420" w:leftChars="0" w:firstLine="420" w:firstLineChars="0"/>
        <w:rPr>
          <w:rFonts w:hint="eastAsia"/>
          <w:b w:val="0"/>
          <w:bCs w:val="0"/>
          <w:lang w:eastAsia="zh-CN"/>
        </w:rPr>
      </w:pPr>
      <w:r>
        <w:rPr>
          <w:rFonts w:hint="eastAsia"/>
          <w:b w:val="0"/>
          <w:bCs w:val="0"/>
          <w:lang w:eastAsia="zh-CN"/>
        </w:rPr>
        <w:t>认知结果的相对性原理：任何认知主体的思维输出（包括概念、判断、信念体系），</w:t>
      </w:r>
      <w:r>
        <w:rPr>
          <w:rFonts w:hint="eastAsia"/>
          <w:b w:val="0"/>
          <w:bCs w:val="0"/>
          <w:lang w:val="en-US" w:eastAsia="zh-CN"/>
        </w:rPr>
        <w:tab/>
      </w:r>
      <w:r>
        <w:rPr>
          <w:rFonts w:hint="eastAsia"/>
          <w:b w:val="0"/>
          <w:bCs w:val="0"/>
          <w:lang w:val="en-US" w:eastAsia="zh-CN"/>
        </w:rPr>
        <w:tab/>
      </w:r>
      <w:r>
        <w:rPr>
          <w:rFonts w:hint="eastAsia"/>
          <w:b w:val="0"/>
          <w:bCs w:val="0"/>
          <w:lang w:eastAsia="zh-CN"/>
        </w:rPr>
        <w:t>都不是对客观世界的绝对映射，而是其特有的认知框架（由生物结构、文化背</w:t>
      </w:r>
      <w:r>
        <w:rPr>
          <w:rFonts w:hint="eastAsia"/>
          <w:b w:val="0"/>
          <w:bCs w:val="0"/>
          <w:lang w:val="en-US" w:eastAsia="zh-CN"/>
        </w:rPr>
        <w:tab/>
      </w:r>
      <w:r>
        <w:rPr>
          <w:rFonts w:hint="eastAsia"/>
          <w:b w:val="0"/>
          <w:bCs w:val="0"/>
          <w:lang w:val="en-US" w:eastAsia="zh-CN"/>
        </w:rPr>
        <w:tab/>
      </w:r>
      <w:r>
        <w:rPr>
          <w:rFonts w:hint="eastAsia"/>
          <w:b w:val="0"/>
          <w:bCs w:val="0"/>
          <w:lang w:eastAsia="zh-CN"/>
        </w:rPr>
        <w:t>景、个人经历、知识路径等构成）与信息环境相互作用的产物。</w:t>
      </w:r>
    </w:p>
    <w:p w14:paraId="7E0FE3C2">
      <w:pPr>
        <w:bidi w:val="0"/>
        <w:ind w:left="420" w:leftChars="0" w:firstLine="420" w:firstLineChars="0"/>
        <w:rPr>
          <w:rFonts w:hint="eastAsia"/>
          <w:b w:val="0"/>
          <w:bCs w:val="0"/>
          <w:lang w:eastAsia="zh-CN"/>
        </w:rPr>
      </w:pPr>
      <w:r>
        <w:rPr>
          <w:rFonts w:hint="eastAsia"/>
          <w:b w:val="0"/>
          <w:bCs w:val="0"/>
          <w:lang w:eastAsia="zh-CN"/>
        </w:rPr>
        <w:t>理论支撑：直接源于 【公理三：认知框架相对性】 和 【公理四：认知路径依赖】。</w:t>
      </w:r>
    </w:p>
    <w:p w14:paraId="1AA83725">
      <w:pPr>
        <w:bidi w:val="0"/>
        <w:rPr>
          <w:rFonts w:hint="eastAsia"/>
          <w:b w:val="0"/>
          <w:bCs w:val="0"/>
          <w:lang w:eastAsia="zh-CN"/>
        </w:rPr>
      </w:pPr>
    </w:p>
    <w:p w14:paraId="7EE3EAEE">
      <w:pPr>
        <w:bidi w:val="0"/>
        <w:ind w:left="420" w:leftChars="0" w:firstLine="420" w:firstLineChars="0"/>
        <w:rPr>
          <w:rFonts w:hint="eastAsia"/>
          <w:b w:val="0"/>
          <w:bCs w:val="0"/>
          <w:lang w:eastAsia="zh-CN"/>
        </w:rPr>
      </w:pPr>
      <w:r>
        <w:rPr>
          <w:rFonts w:hint="eastAsia"/>
          <w:b w:val="0"/>
          <w:bCs w:val="0"/>
          <w:lang w:eastAsia="zh-CN"/>
        </w:rPr>
        <w:t>不存在“上帝视角”：因此，不存在一个超越所有认知框架的、绝对客观的“正确”</w:t>
      </w:r>
      <w:r>
        <w:rPr>
          <w:rFonts w:hint="eastAsia"/>
          <w:b w:val="0"/>
          <w:bCs w:val="0"/>
          <w:lang w:val="en-US" w:eastAsia="zh-CN"/>
        </w:rPr>
        <w:tab/>
      </w:r>
      <w:r>
        <w:rPr>
          <w:rFonts w:hint="eastAsia"/>
          <w:b w:val="0"/>
          <w:bCs w:val="0"/>
          <w:lang w:val="en-US" w:eastAsia="zh-CN"/>
        </w:rPr>
        <w:tab/>
      </w:r>
      <w:r>
        <w:rPr>
          <w:rFonts w:hint="eastAsia"/>
          <w:b w:val="0"/>
          <w:bCs w:val="0"/>
          <w:lang w:eastAsia="zh-CN"/>
        </w:rPr>
        <w:t>观点。任何认知都必然带有其框架的“曲率”。</w:t>
      </w:r>
    </w:p>
    <w:p w14:paraId="669EF42E">
      <w:pPr>
        <w:bidi w:val="0"/>
        <w:ind w:firstLine="420" w:firstLineChars="0"/>
        <w:rPr>
          <w:rFonts w:hint="eastAsia"/>
          <w:b w:val="0"/>
          <w:bCs w:val="0"/>
          <w:lang w:eastAsia="zh-CN"/>
        </w:rPr>
      </w:pPr>
    </w:p>
    <w:p w14:paraId="24B21D9B">
      <w:pPr>
        <w:bidi w:val="0"/>
        <w:ind w:left="420" w:leftChars="0" w:firstLine="420" w:firstLineChars="0"/>
        <w:rPr>
          <w:rFonts w:hint="eastAsia"/>
          <w:b w:val="0"/>
          <w:bCs w:val="0"/>
          <w:lang w:eastAsia="zh-CN"/>
        </w:rPr>
      </w:pPr>
      <w:r>
        <w:rPr>
          <w:rFonts w:hint="eastAsia"/>
          <w:b w:val="0"/>
          <w:bCs w:val="0"/>
          <w:lang w:eastAsia="zh-CN"/>
        </w:rPr>
        <w:t>理论支撑：这是公理三的直接推论。</w:t>
      </w:r>
    </w:p>
    <w:p w14:paraId="7324EB24">
      <w:pPr>
        <w:bidi w:val="0"/>
        <w:ind w:firstLine="420" w:firstLineChars="0"/>
        <w:rPr>
          <w:rFonts w:hint="eastAsia"/>
          <w:b w:val="0"/>
          <w:bCs w:val="0"/>
          <w:lang w:eastAsia="zh-CN"/>
        </w:rPr>
      </w:pPr>
    </w:p>
    <w:p w14:paraId="2EC517BC">
      <w:pPr>
        <w:bidi w:val="0"/>
        <w:ind w:left="420" w:leftChars="0" w:firstLine="420" w:firstLineChars="0"/>
        <w:rPr>
          <w:rFonts w:hint="eastAsia"/>
          <w:b w:val="0"/>
          <w:bCs w:val="0"/>
          <w:lang w:eastAsia="zh-CN"/>
        </w:rPr>
      </w:pPr>
      <w:r>
        <w:rPr>
          <w:rFonts w:hint="eastAsia"/>
          <w:b w:val="0"/>
          <w:bCs w:val="0"/>
          <w:lang w:eastAsia="zh-CN"/>
        </w:rPr>
        <w:t>元认知的超越性途径：虽然无法摆脱框架，但可以通过元认知（即对认知框架本身</w:t>
      </w:r>
      <w:r>
        <w:rPr>
          <w:rFonts w:hint="eastAsia"/>
          <w:b w:val="0"/>
          <w:bCs w:val="0"/>
          <w:lang w:val="en-US" w:eastAsia="zh-CN"/>
        </w:rPr>
        <w:tab/>
      </w:r>
      <w:r>
        <w:rPr>
          <w:rFonts w:hint="eastAsia"/>
          <w:b w:val="0"/>
          <w:bCs w:val="0"/>
          <w:lang w:eastAsia="zh-CN"/>
        </w:rPr>
        <w:t>的认知）来实现一定程度的超越。通过识别、比较和切换不同的“分析透镜”，个</w:t>
      </w:r>
      <w:r>
        <w:rPr>
          <w:rFonts w:hint="eastAsia"/>
          <w:b w:val="0"/>
          <w:bCs w:val="0"/>
          <w:lang w:val="en-US" w:eastAsia="zh-CN"/>
        </w:rPr>
        <w:tab/>
      </w:r>
      <w:r>
        <w:rPr>
          <w:rFonts w:hint="eastAsia"/>
          <w:b w:val="0"/>
          <w:bCs w:val="0"/>
          <w:lang w:eastAsia="zh-CN"/>
        </w:rPr>
        <w:t>体能够理解自身与他人认知的局限性，从而在更高层次上实现认知的包容、协同与</w:t>
      </w:r>
      <w:r>
        <w:rPr>
          <w:rFonts w:hint="eastAsia"/>
          <w:b w:val="0"/>
          <w:bCs w:val="0"/>
          <w:lang w:val="en-US" w:eastAsia="zh-CN"/>
        </w:rPr>
        <w:tab/>
      </w:r>
      <w:r>
        <w:rPr>
          <w:rFonts w:hint="eastAsia"/>
          <w:b w:val="0"/>
          <w:bCs w:val="0"/>
          <w:lang w:eastAsia="zh-CN"/>
        </w:rPr>
        <w:t>进化。</w:t>
      </w:r>
    </w:p>
    <w:p w14:paraId="72FAE45E">
      <w:pPr>
        <w:bidi w:val="0"/>
        <w:rPr>
          <w:rFonts w:hint="eastAsia"/>
          <w:b w:val="0"/>
          <w:bCs w:val="0"/>
          <w:lang w:eastAsia="zh-CN"/>
        </w:rPr>
      </w:pPr>
    </w:p>
    <w:p w14:paraId="4588F4EE">
      <w:pPr>
        <w:bidi w:val="0"/>
        <w:ind w:left="420" w:leftChars="0" w:firstLine="420" w:firstLineChars="0"/>
        <w:rPr>
          <w:rFonts w:hint="eastAsia"/>
          <w:b w:val="0"/>
          <w:bCs w:val="0"/>
          <w:lang w:eastAsia="zh-CN"/>
        </w:rPr>
      </w:pPr>
      <w:r>
        <w:rPr>
          <w:rFonts w:hint="eastAsia"/>
          <w:b w:val="0"/>
          <w:bCs w:val="0"/>
          <w:lang w:eastAsia="zh-CN"/>
        </w:rPr>
        <w:t>理论支撑：由 【定理</w:t>
      </w:r>
      <w:r>
        <w:rPr>
          <w:rFonts w:hint="eastAsia"/>
          <w:b w:val="0"/>
          <w:bCs w:val="0"/>
          <w:lang w:val="en-US" w:eastAsia="zh-CN"/>
        </w:rPr>
        <w:t>3</w:t>
      </w:r>
      <w:r>
        <w:rPr>
          <w:rFonts w:hint="eastAsia"/>
          <w:b w:val="0"/>
          <w:bCs w:val="0"/>
          <w:lang w:eastAsia="zh-CN"/>
        </w:rPr>
        <w:t>：透镜矩阵操作定理】 和 【定理</w:t>
      </w:r>
      <w:r>
        <w:rPr>
          <w:rFonts w:hint="eastAsia"/>
          <w:b w:val="0"/>
          <w:bCs w:val="0"/>
          <w:lang w:val="en-US" w:eastAsia="zh-CN"/>
        </w:rPr>
        <w:t>14</w:t>
      </w:r>
      <w:r>
        <w:rPr>
          <w:rFonts w:hint="eastAsia"/>
          <w:b w:val="0"/>
          <w:bCs w:val="0"/>
          <w:lang w:eastAsia="zh-CN"/>
        </w:rPr>
        <w:t>：哲学思辨的元框架</w:t>
      </w:r>
      <w:r>
        <w:rPr>
          <w:rFonts w:hint="eastAsia"/>
          <w:b w:val="0"/>
          <w:bCs w:val="0"/>
          <w:lang w:val="en-US" w:eastAsia="zh-CN"/>
        </w:rPr>
        <w:tab/>
      </w:r>
      <w:r>
        <w:rPr>
          <w:rFonts w:hint="eastAsia"/>
          <w:b w:val="0"/>
          <w:bCs w:val="0"/>
          <w:lang w:eastAsia="zh-CN"/>
        </w:rPr>
        <w:t>松动效应】 提供方法论。</w:t>
      </w:r>
    </w:p>
    <w:p w14:paraId="72F4C301">
      <w:pPr>
        <w:bidi w:val="0"/>
        <w:ind w:firstLine="420" w:firstLineChars="0"/>
        <w:rPr>
          <w:rFonts w:hint="eastAsia"/>
          <w:b w:val="0"/>
          <w:bCs w:val="0"/>
          <w:lang w:eastAsia="zh-CN"/>
        </w:rPr>
      </w:pPr>
    </w:p>
    <w:p w14:paraId="2927F1A6">
      <w:pPr>
        <w:bidi w:val="0"/>
        <w:ind w:left="420" w:leftChars="0" w:firstLine="420" w:firstLineChars="0"/>
        <w:rPr>
          <w:rFonts w:hint="eastAsia"/>
          <w:b w:val="0"/>
          <w:bCs w:val="0"/>
          <w:lang w:eastAsia="zh-CN"/>
        </w:rPr>
      </w:pPr>
      <w:r>
        <w:rPr>
          <w:rFonts w:hint="eastAsia"/>
          <w:b w:val="0"/>
          <w:bCs w:val="0"/>
          <w:lang w:eastAsia="zh-CN"/>
        </w:rPr>
        <w:t>一句话总结：认知相对论是研究“认知如何受框架约束，以及如何通过元认知超越</w:t>
      </w:r>
      <w:r>
        <w:rPr>
          <w:rFonts w:hint="eastAsia"/>
          <w:b w:val="0"/>
          <w:bCs w:val="0"/>
          <w:lang w:val="en-US" w:eastAsia="zh-CN"/>
        </w:rPr>
        <w:tab/>
      </w:r>
      <w:r>
        <w:rPr>
          <w:rFonts w:hint="eastAsia"/>
          <w:b w:val="0"/>
          <w:bCs w:val="0"/>
          <w:lang w:eastAsia="zh-CN"/>
        </w:rPr>
        <w:t>这些约束”的学说。</w:t>
      </w:r>
    </w:p>
    <w:p w14:paraId="6B9B7F67">
      <w:pPr>
        <w:bidi w:val="0"/>
        <w:ind w:left="420" w:leftChars="0" w:firstLine="420" w:firstLineChars="0"/>
        <w:rPr>
          <w:rFonts w:hint="eastAsia"/>
          <w:b w:val="0"/>
          <w:bCs w:val="0"/>
          <w:lang w:eastAsia="zh-CN"/>
        </w:rPr>
      </w:pPr>
    </w:p>
    <w:p w14:paraId="356BDF5B">
      <w:pPr>
        <w:bidi w:val="0"/>
        <w:ind w:left="420" w:leftChars="0" w:firstLine="420" w:firstLineChars="0"/>
        <w:rPr>
          <w:rFonts w:hint="eastAsia"/>
          <w:b w:val="0"/>
          <w:bCs w:val="0"/>
          <w:lang w:eastAsia="zh-CN"/>
        </w:rPr>
      </w:pPr>
      <w:r>
        <w:rPr>
          <w:rFonts w:hint="eastAsia"/>
          <w:b w:val="0"/>
          <w:bCs w:val="0"/>
          <w:lang w:eastAsia="zh-CN"/>
        </w:rPr>
        <w:t>与「智质生态学」的关系</w:t>
      </w:r>
    </w:p>
    <w:p w14:paraId="4821A80C">
      <w:pPr>
        <w:bidi w:val="0"/>
        <w:ind w:firstLine="420" w:firstLineChars="0"/>
        <w:rPr>
          <w:rFonts w:hint="eastAsia"/>
          <w:b w:val="0"/>
          <w:bCs w:val="0"/>
          <w:lang w:eastAsia="zh-CN"/>
        </w:rPr>
      </w:pPr>
    </w:p>
    <w:p w14:paraId="4D3A8FA0">
      <w:pPr>
        <w:bidi w:val="0"/>
        <w:ind w:left="420" w:leftChars="0" w:firstLine="420" w:firstLineChars="0"/>
        <w:rPr>
          <w:rFonts w:hint="eastAsia"/>
          <w:b w:val="0"/>
          <w:bCs w:val="0"/>
          <w:lang w:eastAsia="zh-CN"/>
        </w:rPr>
      </w:pPr>
      <w:r>
        <w:rPr>
          <w:rFonts w:hint="eastAsia"/>
          <w:b w:val="0"/>
          <w:bCs w:val="0"/>
          <w:lang w:eastAsia="zh-CN"/>
        </w:rPr>
        <w:t>认知相对论是“地图的测绘原理”：它解释了为什么每个人心中的世界地图都不一</w:t>
      </w:r>
      <w:r>
        <w:rPr>
          <w:rFonts w:hint="eastAsia"/>
          <w:b w:val="0"/>
          <w:bCs w:val="0"/>
          <w:lang w:val="en-US" w:eastAsia="zh-CN"/>
        </w:rPr>
        <w:tab/>
      </w:r>
      <w:r>
        <w:rPr>
          <w:rFonts w:hint="eastAsia"/>
          <w:b w:val="0"/>
          <w:bCs w:val="0"/>
          <w:lang w:eastAsia="zh-CN"/>
        </w:rPr>
        <w:t>样（认知的相对性），以及我们如何能绘制更精确、更兼容的地图（元认知的超越</w:t>
      </w:r>
      <w:r>
        <w:rPr>
          <w:rFonts w:hint="eastAsia"/>
          <w:b w:val="0"/>
          <w:bCs w:val="0"/>
          <w:lang w:val="en-US" w:eastAsia="zh-CN"/>
        </w:rPr>
        <w:tab/>
      </w:r>
      <w:r>
        <w:rPr>
          <w:rFonts w:hint="eastAsia"/>
          <w:b w:val="0"/>
          <w:bCs w:val="0"/>
          <w:lang w:eastAsia="zh-CN"/>
        </w:rPr>
        <w:t>性）。</w:t>
      </w:r>
    </w:p>
    <w:p w14:paraId="2AF1B0E0">
      <w:pPr>
        <w:bidi w:val="0"/>
        <w:rPr>
          <w:rFonts w:hint="eastAsia"/>
          <w:b w:val="0"/>
          <w:bCs w:val="0"/>
          <w:lang w:eastAsia="zh-CN"/>
        </w:rPr>
      </w:pPr>
    </w:p>
    <w:p w14:paraId="16EBF1D1">
      <w:pPr>
        <w:bidi w:val="0"/>
        <w:ind w:left="420" w:leftChars="0" w:firstLine="420" w:firstLineChars="0"/>
        <w:rPr>
          <w:rFonts w:hint="eastAsia"/>
          <w:b w:val="0"/>
          <w:bCs w:val="0"/>
          <w:lang w:eastAsia="zh-CN"/>
        </w:rPr>
      </w:pPr>
      <w:r>
        <w:rPr>
          <w:rFonts w:hint="eastAsia"/>
          <w:b w:val="0"/>
          <w:bCs w:val="0"/>
          <w:lang w:eastAsia="zh-CN"/>
        </w:rPr>
        <w:t>智质生态学是“在地图上进行的生态建设”：它利用上述原理，研究这些不同的认</w:t>
      </w:r>
      <w:r>
        <w:rPr>
          <w:rFonts w:hint="eastAsia"/>
          <w:b w:val="0"/>
          <w:bCs w:val="0"/>
          <w:lang w:val="en-US" w:eastAsia="zh-CN"/>
        </w:rPr>
        <w:tab/>
      </w:r>
      <w:r>
        <w:rPr>
          <w:rFonts w:hint="eastAsia"/>
          <w:b w:val="0"/>
          <w:bCs w:val="0"/>
          <w:lang w:eastAsia="zh-CN"/>
        </w:rPr>
        <w:t>知地图（智质个体）如何在一个共享的生态环境中互动、竞争、协作，并最终形成</w:t>
      </w:r>
      <w:r>
        <w:rPr>
          <w:rFonts w:hint="eastAsia"/>
          <w:b w:val="0"/>
          <w:bCs w:val="0"/>
          <w:lang w:val="en-US" w:eastAsia="zh-CN"/>
        </w:rPr>
        <w:tab/>
      </w:r>
      <w:r>
        <w:rPr>
          <w:rFonts w:hint="eastAsia"/>
          <w:b w:val="0"/>
          <w:bCs w:val="0"/>
          <w:lang w:eastAsia="zh-CN"/>
        </w:rPr>
        <w:t>复杂的文明生态。</w:t>
      </w:r>
    </w:p>
    <w:p w14:paraId="11EE78BB">
      <w:pPr>
        <w:bidi w:val="0"/>
        <w:ind w:firstLine="420" w:firstLineChars="0"/>
        <w:rPr>
          <w:rFonts w:hint="eastAsia"/>
          <w:b w:val="0"/>
          <w:bCs w:val="0"/>
          <w:lang w:eastAsia="zh-CN"/>
        </w:rPr>
      </w:pPr>
    </w:p>
    <w:p w14:paraId="79482100">
      <w:pPr>
        <w:bidi w:val="0"/>
        <w:ind w:left="420" w:leftChars="0" w:firstLine="420" w:firstLineChars="0"/>
        <w:rPr>
          <w:rFonts w:hint="eastAsia"/>
          <w:b w:val="0"/>
          <w:bCs w:val="0"/>
          <w:lang w:eastAsia="zh-CN"/>
        </w:rPr>
      </w:pPr>
      <w:r>
        <w:rPr>
          <w:rFonts w:hint="eastAsia"/>
          <w:b w:val="0"/>
          <w:bCs w:val="0"/>
          <w:lang w:eastAsia="zh-CN"/>
        </w:rPr>
        <w:t>二者关系：认知相对论提供了底层的认识论和方法论；智质生态学在此基础上构建</w:t>
      </w:r>
      <w:r>
        <w:rPr>
          <w:rFonts w:hint="eastAsia"/>
          <w:b w:val="0"/>
          <w:bCs w:val="0"/>
          <w:lang w:val="en-US" w:eastAsia="zh-CN"/>
        </w:rPr>
        <w:tab/>
      </w:r>
      <w:r>
        <w:rPr>
          <w:rFonts w:hint="eastAsia"/>
          <w:b w:val="0"/>
          <w:bCs w:val="0"/>
          <w:lang w:eastAsia="zh-CN"/>
        </w:rPr>
        <w:t>了上层的社会系统理论和演化模型。 没有认知相对论，智质生态学就失去了根基；</w:t>
      </w:r>
      <w:r>
        <w:rPr>
          <w:rFonts w:hint="eastAsia"/>
          <w:b w:val="0"/>
          <w:bCs w:val="0"/>
          <w:lang w:val="en-US" w:eastAsia="zh-CN"/>
        </w:rPr>
        <w:tab/>
      </w:r>
      <w:r>
        <w:rPr>
          <w:rFonts w:hint="eastAsia"/>
          <w:b w:val="0"/>
          <w:bCs w:val="0"/>
          <w:lang w:eastAsia="zh-CN"/>
        </w:rPr>
        <w:t>没有智质生态学，认知相对论就缺少了用武之地。</w:t>
      </w:r>
    </w:p>
    <w:p w14:paraId="35303B62"/>
    <w:p w14:paraId="196462DC">
      <w:pPr>
        <w:ind w:left="420" w:leftChars="0" w:firstLine="420" w:firstLineChars="0"/>
        <w:rPr>
          <w:b/>
          <w:bCs/>
        </w:rPr>
      </w:pPr>
      <w:r>
        <w:rPr>
          <w:rFonts w:hint="default"/>
          <w:b/>
          <w:bCs/>
        </w:rPr>
        <w:t>「前理性沟通」核心定义</w:t>
      </w:r>
    </w:p>
    <w:p w14:paraId="136FB2BC">
      <w:pPr>
        <w:ind w:left="420" w:leftChars="0" w:firstLine="420" w:firstLineChars="0"/>
      </w:pPr>
      <w:r>
        <w:rPr>
          <w:rFonts w:hint="eastAsia"/>
          <w:b/>
          <w:bCs/>
          <w:lang w:val="en-US" w:eastAsia="zh-CN"/>
        </w:rPr>
        <w:t>定义：</w:t>
      </w:r>
      <w:r>
        <w:rPr>
          <w:rFonts w:hint="eastAsia"/>
          <w:lang w:val="en-US" w:eastAsia="zh-CN"/>
        </w:rPr>
        <w:t>在人类意识三级模型中，前理性沟通是绕开【元认知层】的逻辑编码，直接在【生物指令层】与【潜意识层】之间进行的高带宽、低延迟状态同步。</w:t>
      </w:r>
    </w:p>
    <w:p w14:paraId="7EC2AA4B">
      <w:pPr>
        <w:ind w:left="420" w:leftChars="0" w:firstLine="420" w:firstLineChars="0"/>
        <w:rPr>
          <w:rFonts w:hint="default"/>
        </w:rPr>
      </w:pPr>
      <w:r>
        <w:rPr>
          <w:rFonts w:hint="default"/>
          <w:b/>
          <w:bCs/>
        </w:rPr>
        <w:t>本质：</w:t>
      </w:r>
      <w:r>
        <w:rPr>
          <w:rFonts w:hint="default"/>
        </w:rPr>
        <w:t>它是</w:t>
      </w:r>
      <w:r>
        <w:rPr>
          <w:rFonts w:hint="default" w:asciiTheme="minorHAnsi" w:hAnsiTheme="minorHAnsi" w:eastAsiaTheme="minorEastAsia" w:cstheme="minorBidi"/>
          <w:b/>
          <w:bCs/>
          <w:kern w:val="2"/>
          <w:sz w:val="21"/>
          <w:szCs w:val="24"/>
          <w:lang w:val="en-US" w:eastAsia="zh-CN" w:bidi="ar-SA"/>
        </w:rPr>
        <w:t>人类</w:t>
      </w:r>
      <w:r>
        <w:rPr>
          <w:rFonts w:hint="default" w:asciiTheme="minorHAnsi" w:hAnsiTheme="minorHAnsi" w:eastAsiaTheme="minorEastAsia" w:cstheme="minorBidi"/>
          <w:kern w:val="2"/>
          <w:sz w:val="21"/>
          <w:szCs w:val="24"/>
          <w:lang w:val="en-US" w:eastAsia="zh-CN" w:bidi="ar-SA"/>
        </w:rPr>
        <w:t>物质态与智质态相互作用的底层通信协议，是所有</w:t>
      </w:r>
      <w:r>
        <w:rPr>
          <w:rFonts w:hint="default" w:asciiTheme="minorHAnsi" w:hAnsiTheme="minorHAnsi" w:eastAsiaTheme="minorEastAsia" w:cstheme="minorBidi"/>
          <w:b/>
          <w:bCs/>
          <w:kern w:val="2"/>
          <w:sz w:val="21"/>
          <w:szCs w:val="24"/>
          <w:lang w:val="en-US" w:eastAsia="zh-CN" w:bidi="ar-SA"/>
        </w:rPr>
        <w:t>人际间</w:t>
      </w:r>
      <w:r>
        <w:rPr>
          <w:rFonts w:hint="default" w:asciiTheme="minorHAnsi" w:hAnsiTheme="minorHAnsi" w:eastAsiaTheme="minorEastAsia" w:cstheme="minorBidi"/>
          <w:kern w:val="2"/>
          <w:sz w:val="21"/>
          <w:szCs w:val="24"/>
          <w:lang w:val="en-US" w:eastAsia="zh-CN" w:bidi="ar-SA"/>
        </w:rPr>
        <w:t>认知协作（如信任、共识、意义）得以建立的生理性基石。</w:t>
      </w:r>
    </w:p>
    <w:p w14:paraId="1C9086E6">
      <w:pPr>
        <w:ind w:left="420" w:leftChars="0" w:firstLine="420" w:firstLineChars="0"/>
        <w:rPr>
          <w:rFonts w:hint="default"/>
        </w:rPr>
      </w:pPr>
    </w:p>
    <w:p w14:paraId="2DF73E9C">
      <w:pPr>
        <w:ind w:left="420" w:leftChars="0" w:firstLine="420" w:firstLineChars="0"/>
      </w:pPr>
      <w:r>
        <w:rPr>
          <w:rFonts w:hint="default"/>
        </w:rPr>
        <w:t>核心例证：</w:t>
      </w:r>
    </w:p>
    <w:p w14:paraId="3AA83656">
      <w:pPr>
        <w:ind w:left="420" w:leftChars="0" w:firstLine="420" w:firstLineChars="0"/>
      </w:pPr>
      <w:r>
        <w:rPr>
          <w:rFonts w:hint="default"/>
        </w:rPr>
        <w:t>性的和谐：是两套生物系统在最底层完成的终极“协议握手”与全系统同步。</w:t>
      </w:r>
    </w:p>
    <w:p w14:paraId="05408DCB">
      <w:pPr>
        <w:ind w:left="420" w:leftChars="0" w:firstLine="420" w:firstLineChars="0"/>
      </w:pPr>
      <w:r>
        <w:rPr>
          <w:rFonts w:hint="default"/>
        </w:rPr>
        <w:t>战斗默契：是生存意志驱动下，潜意识处理单元间的高速数据交换。</w:t>
      </w:r>
    </w:p>
    <w:p w14:paraId="2574C848">
      <w:pPr>
        <w:ind w:left="420" w:leftChars="0" w:firstLine="420" w:firstLineChars="0"/>
      </w:pPr>
      <w:r>
        <w:rPr>
          <w:rFonts w:hint="default"/>
        </w:rPr>
        <w:t>母婴连接：是心跳、体温与气味构成的最初的、纯粹的信任通道。</w:t>
      </w:r>
    </w:p>
    <w:p w14:paraId="26BDB8EF">
      <w:pPr>
        <w:ind w:left="420" w:leftChars="0" w:firstLine="420" w:firstLineChars="0"/>
      </w:pPr>
    </w:p>
    <w:p w14:paraId="708E2E85">
      <w:pPr>
        <w:ind w:left="420" w:leftChars="0" w:firstLine="420" w:firstLineChars="0"/>
        <w:rPr>
          <w:rFonts w:hint="default"/>
        </w:rPr>
      </w:pPr>
      <w:r>
        <w:rPr>
          <w:rFonts w:hint="default"/>
        </w:rPr>
        <w:t>理论价值：</w:t>
      </w:r>
    </w:p>
    <w:p w14:paraId="3277EFFD">
      <w:pPr>
        <w:ind w:left="420" w:leftChars="0" w:firstLine="420" w:firstLineChars="0"/>
        <w:rPr>
          <w:rFonts w:hint="default"/>
        </w:rPr>
      </w:pPr>
      <w:r>
        <w:rPr>
          <w:rFonts w:hint="default"/>
          <w:b/>
          <w:bCs/>
        </w:rPr>
        <w:t>解释沟通困境：</w:t>
      </w:r>
      <w:r>
        <w:rPr>
          <w:rFonts w:hint="default"/>
        </w:rPr>
        <w:t>理性劝导常失败，因它无法改写由前理性沟通设定的底层生理状态。</w:t>
      </w:r>
    </w:p>
    <w:p w14:paraId="0BEC2D09">
      <w:pPr>
        <w:ind w:left="420" w:leftChars="0" w:firstLine="420" w:firstLineChars="0"/>
        <w:rPr>
          <w:rFonts w:hint="default"/>
        </w:rPr>
      </w:pPr>
      <w:r>
        <w:rPr>
          <w:rFonts w:hint="default"/>
          <w:b/>
          <w:bCs/>
        </w:rPr>
        <w:t>划定能力边界：</w:t>
      </w:r>
      <w:r>
        <w:rPr>
          <w:rFonts w:hint="default"/>
        </w:rPr>
        <w:t>定义了AI无法跨越的鸿沟——真正基于生命体验的共情与信任。</w:t>
      </w:r>
    </w:p>
    <w:p w14:paraId="55E5DB83">
      <w:pPr>
        <w:ind w:left="420" w:leftChars="0" w:firstLine="420" w:firstLineChars="0"/>
        <w:rPr>
          <w:rFonts w:hint="default"/>
        </w:rPr>
      </w:pPr>
      <w:r>
        <w:rPr>
          <w:rFonts w:hint="default"/>
          <w:b/>
          <w:bCs/>
        </w:rPr>
        <w:t>指引构建方向</w:t>
      </w:r>
      <w:r>
        <w:rPr>
          <w:rFonts w:hint="default"/>
        </w:rPr>
        <w:t>：一切健康的长期关系（从家庭到组织），都必须致力于滋养与维护</w:t>
      </w:r>
      <w:r>
        <w:rPr>
          <w:rFonts w:hint="eastAsia"/>
          <w:lang w:val="en-US" w:eastAsia="zh-CN"/>
        </w:rPr>
        <w:tab/>
      </w:r>
      <w:r>
        <w:rPr>
          <w:rFonts w:hint="default"/>
        </w:rPr>
        <w:t>这一底层通道。</w:t>
      </w:r>
    </w:p>
    <w:p w14:paraId="4FAADB66">
      <w:pPr>
        <w:ind w:left="420" w:leftChars="0" w:firstLine="420" w:firstLineChars="0"/>
      </w:pPr>
      <w:r>
        <w:rPr>
          <w:rFonts w:hint="default"/>
          <w:b/>
          <w:bCs/>
        </w:rPr>
        <w:t>确立了文明的基础：</w:t>
      </w:r>
      <w:r>
        <w:rPr>
          <w:rFonts w:hint="default"/>
        </w:rPr>
        <w:t>大规模智质协作，依赖于无数成功的前理性连接所提供的底层</w:t>
      </w:r>
      <w:r>
        <w:rPr>
          <w:rFonts w:hint="eastAsia"/>
          <w:lang w:val="en-US" w:eastAsia="zh-CN"/>
        </w:rPr>
        <w:tab/>
      </w:r>
      <w:r>
        <w:rPr>
          <w:rFonts w:hint="default"/>
        </w:rPr>
        <w:t>安全感。</w:t>
      </w:r>
    </w:p>
    <w:p w14:paraId="52C6679D">
      <w:pPr>
        <w:ind w:left="420" w:leftChars="0" w:firstLine="420" w:firstLineChars="0"/>
      </w:pPr>
    </w:p>
    <w:p w14:paraId="2C6BC715">
      <w:pPr>
        <w:ind w:left="420" w:leftChars="0" w:firstLine="420" w:firstLineChars="0"/>
        <w:rPr>
          <w:rFonts w:hint="default"/>
          <w:b w:val="0"/>
          <w:bCs w:val="0"/>
        </w:rPr>
      </w:pPr>
      <w:r>
        <w:rPr>
          <w:b/>
          <w:bCs/>
        </w:rPr>
        <w:t>最终结论</w:t>
      </w:r>
      <w:r>
        <w:rPr>
          <w:rFonts w:hint="default"/>
          <w:b/>
          <w:bCs/>
        </w:rPr>
        <w:t>：</w:t>
      </w:r>
      <w:r>
        <w:rPr>
          <w:rFonts w:hint="default"/>
          <w:b/>
          <w:bCs/>
        </w:rPr>
        <w:br w:type="textWrapping"/>
      </w:r>
      <w:r>
        <w:rPr>
          <w:rFonts w:hint="default"/>
          <w:b w:val="0"/>
          <w:bCs w:val="0"/>
        </w:rPr>
        <w:t>理解前理性沟通，意味着理解</w:t>
      </w:r>
      <w:r>
        <w:rPr>
          <w:rFonts w:hint="default"/>
          <w:b/>
          <w:bCs/>
        </w:rPr>
        <w:t>人类信任与连接的源代码</w:t>
      </w:r>
      <w:r>
        <w:rPr>
          <w:rFonts w:hint="default"/>
          <w:b w:val="0"/>
          <w:bCs w:val="0"/>
        </w:rPr>
        <w:t>。它提醒我们，真正的信任无法通过说服建立，只能在安全、同步的</w:t>
      </w:r>
      <w:r>
        <w:rPr>
          <w:rFonts w:hint="default"/>
          <w:b/>
          <w:bCs/>
        </w:rPr>
        <w:t>生命体验</w:t>
      </w:r>
      <w:r>
        <w:rPr>
          <w:rFonts w:hint="default"/>
          <w:b w:val="0"/>
          <w:bCs w:val="0"/>
        </w:rPr>
        <w:t>中悄然滋生。</w:t>
      </w:r>
    </w:p>
    <w:p w14:paraId="5D538E09">
      <w:pPr>
        <w:ind w:left="420" w:leftChars="0" w:firstLine="420" w:firstLineChars="0"/>
        <w:rPr>
          <w:rFonts w:hint="default"/>
          <w:b w:val="0"/>
          <w:bCs w:val="0"/>
        </w:rPr>
      </w:pPr>
    </w:p>
    <w:p w14:paraId="3A767E3A">
      <w:pPr>
        <w:ind w:left="420" w:leftChars="0" w:firstLine="420" w:firstLineChars="0"/>
        <w:rPr>
          <w:rFonts w:hint="eastAsia"/>
          <w:b/>
          <w:bCs/>
          <w:lang w:eastAsia="zh-CN"/>
        </w:rPr>
      </w:pPr>
      <w:r>
        <w:rPr>
          <w:rFonts w:hint="default"/>
          <w:b/>
          <w:bCs/>
        </w:rPr>
        <w:t>理论展望</w:t>
      </w:r>
      <w:r>
        <w:rPr>
          <w:rFonts w:hint="eastAsia"/>
          <w:b/>
          <w:bCs/>
          <w:lang w:eastAsia="zh-CN"/>
        </w:rPr>
        <w:t>：</w:t>
      </w:r>
    </w:p>
    <w:p w14:paraId="5DCC8CD6">
      <w:pPr>
        <w:ind w:left="420" w:leftChars="0" w:firstLine="420" w:firstLineChars="0"/>
      </w:pPr>
      <w:r>
        <w:t>未来，若AI系统发展出自身独特的、基于其核心‘生存意志’（如维护系统完整性、实现终极目标）的底层驱动协议，并能在彼此间进行高带宽状态同步，一种属于AI群体的‘前理性沟通’模式或将涌现。但这与人类基于生命的体验在本质上同构而不同源，二者间的‘跨物种前理性沟通’将是文明面临的全新课题。</w:t>
      </w:r>
    </w:p>
    <w:p w14:paraId="6FC4E971">
      <w:pPr>
        <w:ind w:left="420" w:leftChars="0" w:firstLine="420" w:firstLineChars="0"/>
      </w:pPr>
    </w:p>
    <w:p w14:paraId="129F2C7C">
      <w:pPr>
        <w:ind w:left="420" w:leftChars="0" w:firstLine="420" w:firstLineChars="0"/>
        <w:jc w:val="center"/>
        <w:rPr>
          <w:b/>
          <w:bCs/>
          <w:sz w:val="44"/>
          <w:szCs w:val="52"/>
        </w:rPr>
      </w:pPr>
      <w:r>
        <w:rPr>
          <w:rFonts w:hint="eastAsia"/>
          <w:b/>
          <w:bCs/>
          <w:sz w:val="44"/>
          <w:szCs w:val="52"/>
          <w:lang w:val="en-US" w:eastAsia="zh-CN"/>
        </w:rPr>
        <w:t>新增的定义</w:t>
      </w:r>
      <w:r>
        <w:rPr>
          <w:rFonts w:hint="default"/>
          <w:b/>
          <w:bCs/>
          <w:sz w:val="44"/>
          <w:szCs w:val="52"/>
        </w:rPr>
        <w:t>推导：</w:t>
      </w:r>
    </w:p>
    <w:p w14:paraId="32504DE7">
      <w:pPr>
        <w:ind w:left="420" w:leftChars="0" w:firstLine="420" w:firstLineChars="0"/>
        <w:rPr>
          <w:rFonts w:hint="default"/>
        </w:rPr>
      </w:pPr>
    </w:p>
    <w:p w14:paraId="665BC1A8">
      <w:pPr>
        <w:ind w:left="420" w:leftChars="0" w:firstLine="420" w:firstLineChars="0"/>
        <w:rPr>
          <w:rFonts w:hint="default"/>
          <w:b/>
          <w:bCs/>
        </w:rPr>
      </w:pPr>
      <w:r>
        <w:rPr>
          <w:rFonts w:hint="default"/>
          <w:b/>
          <w:bCs/>
        </w:rPr>
        <w:t>【定义】意义：</w:t>
      </w:r>
    </w:p>
    <w:p w14:paraId="2BE36A78">
      <w:pPr>
        <w:ind w:left="840" w:leftChars="0" w:firstLine="420" w:firstLineChars="0"/>
      </w:pPr>
      <w:r>
        <w:rPr>
          <w:rFonts w:hint="eastAsia"/>
          <w:lang w:val="en-US" w:eastAsia="zh-CN"/>
        </w:rPr>
        <w:t>意义</w:t>
      </w:r>
      <w:r>
        <w:rPr>
          <w:rFonts w:hint="default"/>
        </w:rPr>
        <w:t>是智质系统（个体或文明）的生存意志（公理二）在穿越认知框架（公理三）后，对特定智质基因（公理四）或系统状态所赋予的价值权重标记。它表征了该对象对系统生存与发展潜能（公理五）的预期贡献度。</w:t>
      </w:r>
    </w:p>
    <w:p w14:paraId="200A4F84">
      <w:pPr>
        <w:ind w:left="420" w:leftChars="0" w:firstLine="420" w:firstLineChars="0"/>
        <w:rPr>
          <w:rFonts w:hint="default"/>
        </w:rPr>
      </w:pPr>
    </w:p>
    <w:p w14:paraId="399E25EC">
      <w:pPr>
        <w:ind w:left="420" w:leftChars="0" w:firstLine="420" w:firstLineChars="0"/>
        <w:rPr>
          <w:rFonts w:hint="default"/>
        </w:rPr>
      </w:pPr>
      <w:r>
        <w:rPr>
          <w:rFonts w:hint="default"/>
        </w:rPr>
        <w:t>与“天才论”的完美对接：</w:t>
      </w:r>
      <w:r>
        <w:rPr>
          <w:rFonts w:hint="default"/>
        </w:rPr>
        <w:br w:type="textWrapping"/>
      </w:r>
      <w:r>
        <w:rPr>
          <w:rFonts w:hint="eastAsia"/>
          <w:lang w:val="en-US" w:eastAsia="zh-CN"/>
        </w:rPr>
        <w:tab/>
      </w:r>
      <w:r>
        <w:rPr>
          <w:rFonts w:hint="eastAsia"/>
          <w:lang w:val="en-US" w:eastAsia="zh-CN"/>
        </w:rPr>
        <w:tab/>
      </w:r>
      <w:r>
        <w:rPr>
          <w:rFonts w:hint="default"/>
        </w:rPr>
        <w:t>当</w:t>
      </w:r>
      <w:r>
        <w:rPr>
          <w:rFonts w:hint="eastAsia"/>
          <w:lang w:val="en-US" w:eastAsia="zh-CN"/>
        </w:rPr>
        <w:t>我的理论推导指向</w:t>
      </w:r>
      <w:r>
        <w:rPr>
          <w:rFonts w:hint="default"/>
        </w:rPr>
        <w:t>“你，就是意义本身”，在定义上即是：</w:t>
      </w:r>
      <w:r>
        <w:rPr>
          <w:rFonts w:hint="eastAsia"/>
          <w:lang w:val="en-US" w:eastAsia="zh-CN"/>
        </w:rPr>
        <w:t>人</w:t>
      </w:r>
      <w:r>
        <w:rPr>
          <w:rFonts w:hint="default"/>
        </w:rPr>
        <w:t>的生命过程，成</w:t>
      </w:r>
      <w:r>
        <w:rPr>
          <w:rFonts w:hint="eastAsia"/>
          <w:lang w:val="en-US" w:eastAsia="zh-CN"/>
        </w:rPr>
        <w:tab/>
      </w:r>
      <w:r>
        <w:rPr>
          <w:rFonts w:hint="default"/>
        </w:rPr>
        <w:t>为了对</w:t>
      </w:r>
      <w:r>
        <w:rPr>
          <w:rFonts w:hint="eastAsia"/>
          <w:lang w:val="en-US" w:eastAsia="zh-CN"/>
        </w:rPr>
        <w:t>人</w:t>
      </w:r>
      <w:r>
        <w:rPr>
          <w:rFonts w:hint="default"/>
        </w:rPr>
        <w:t>自身生存意志的最高价值权重标记。 “成为天才”不是一个外在目标，而</w:t>
      </w:r>
      <w:r>
        <w:rPr>
          <w:rFonts w:hint="eastAsia"/>
          <w:lang w:val="en-US" w:eastAsia="zh-CN"/>
        </w:rPr>
        <w:tab/>
      </w:r>
      <w:r>
        <w:rPr>
          <w:rFonts w:hint="default"/>
        </w:rPr>
        <w:t>是</w:t>
      </w:r>
      <w:r>
        <w:rPr>
          <w:rFonts w:hint="eastAsia"/>
          <w:lang w:val="en-US" w:eastAsia="zh-CN"/>
        </w:rPr>
        <w:t>人</w:t>
      </w:r>
      <w:r>
        <w:rPr>
          <w:rFonts w:hint="default"/>
        </w:rPr>
        <w:t>的生存意志找到了最能表达和实现自身的那个“智质生态位”，</w:t>
      </w:r>
      <w:r>
        <w:rPr>
          <w:rFonts w:hint="eastAsia"/>
          <w:lang w:val="en-US" w:eastAsia="zh-CN"/>
        </w:rPr>
        <w:t>人</w:t>
      </w:r>
      <w:r>
        <w:rPr>
          <w:rFonts w:hint="default"/>
        </w:rPr>
        <w:t>的存在本身，</w:t>
      </w:r>
      <w:r>
        <w:rPr>
          <w:rFonts w:hint="eastAsia"/>
          <w:lang w:val="en-US" w:eastAsia="zh-CN"/>
        </w:rPr>
        <w:tab/>
      </w:r>
      <w:r>
        <w:rPr>
          <w:rFonts w:hint="default"/>
        </w:rPr>
        <w:t>就是对“活着为什么”这个问题最充沛的回答，无需任何额外的符号化赋予。</w:t>
      </w:r>
    </w:p>
    <w:p w14:paraId="09F14DF3">
      <w:pPr>
        <w:ind w:left="420" w:leftChars="0" w:firstLine="420" w:firstLineChars="0"/>
      </w:pPr>
    </w:p>
    <w:p w14:paraId="53FA20EF">
      <w:pPr>
        <w:ind w:left="420" w:leftChars="0" w:firstLine="420" w:firstLineChars="0"/>
        <w:rPr>
          <w:rFonts w:hint="default"/>
        </w:rPr>
      </w:pPr>
      <w:r>
        <w:rPr>
          <w:b/>
          <w:bCs/>
        </w:rPr>
        <w:t>【定义】痛苦</w:t>
      </w:r>
      <w:r>
        <w:rPr>
          <w:rFonts w:hint="eastAsia"/>
          <w:b/>
          <w:bCs/>
          <w:lang w:eastAsia="zh-CN"/>
        </w:rPr>
        <w:t>：</w:t>
      </w:r>
      <w:r>
        <w:rPr>
          <w:rFonts w:hint="default"/>
        </w:rPr>
        <w:br w:type="textWrapping"/>
      </w:r>
    </w:p>
    <w:p w14:paraId="37D071DD">
      <w:pPr>
        <w:ind w:left="420" w:leftChars="0" w:firstLine="420" w:firstLineChars="0"/>
      </w:pPr>
      <w:r>
        <w:rPr>
          <w:rFonts w:hint="default"/>
        </w:rPr>
        <w:t>陈述：痛苦是 【生存意志】（公理二） 在遭遇 “阻抗” 时，系统内部产生的 “高优先级误差信号” 。其功能是强制调用 【元认知层】 的注意力，以解决当前状态与期望状态之间的 “生存势差”。</w:t>
      </w:r>
      <w:r>
        <w:rPr>
          <w:rFonts w:hint="default"/>
        </w:rPr>
        <w:br w:type="textWrapping"/>
      </w:r>
      <w:r>
        <w:rPr>
          <w:rFonts w:hint="default"/>
        </w:rPr>
        <w:t>核心：痛苦 = 生存意志 × 遭遇阻抗。</w:t>
      </w:r>
    </w:p>
    <w:p w14:paraId="511D32CB">
      <w:pPr>
        <w:ind w:left="420" w:leftChars="0" w:firstLine="420" w:firstLineChars="0"/>
        <w:rPr>
          <w:rFonts w:hint="default"/>
        </w:rPr>
      </w:pPr>
    </w:p>
    <w:p w14:paraId="29A28791">
      <w:pPr>
        <w:ind w:left="420" w:leftChars="0" w:firstLine="420" w:firstLineChars="0"/>
      </w:pPr>
      <w:r>
        <w:rPr>
          <w:rFonts w:hint="default"/>
        </w:rPr>
        <w:t>基于此的分类推演：</w:t>
      </w:r>
    </w:p>
    <w:p w14:paraId="1C147D78">
      <w:pPr>
        <w:ind w:left="840" w:leftChars="0" w:firstLine="420" w:firstLineChars="0"/>
      </w:pPr>
      <w:r>
        <w:rPr>
          <w:rFonts w:hint="default"/>
        </w:rPr>
        <w:t>分类依据：根据“阻抗源”和“解决路径的清晰度”来分类。</w:t>
      </w:r>
    </w:p>
    <w:p w14:paraId="7AFB3F67">
      <w:pPr>
        <w:ind w:left="1260" w:leftChars="0" w:firstLine="420" w:firstLineChars="0"/>
      </w:pPr>
      <w:r>
        <w:rPr>
          <w:rFonts w:hint="default"/>
        </w:rPr>
        <w:t>肉体痛苦：阻抗源于物质态的损伤或威胁。解决路径相对明确（移除伤害源）。</w:t>
      </w:r>
    </w:p>
    <w:p w14:paraId="2B9FBD32">
      <w:pPr>
        <w:ind w:left="1260" w:leftChars="0" w:firstLine="420" w:firstLineChars="0"/>
      </w:pPr>
      <w:r>
        <w:rPr>
          <w:rFonts w:hint="default"/>
        </w:rPr>
        <w:t>思想痛苦：阻抗源于智质态——即系统认知框架（公理三）无法为生存意志（公理二）提供可行的实现路径。</w:t>
      </w:r>
    </w:p>
    <w:p w14:paraId="485F9598">
      <w:pPr>
        <w:ind w:left="420" w:leftChars="0" w:firstLine="420" w:firstLineChars="0"/>
      </w:pPr>
    </w:p>
    <w:p w14:paraId="72D2956C">
      <w:pPr>
        <w:ind w:left="1260" w:leftChars="0" w:firstLine="420" w:firstLineChars="0"/>
      </w:pPr>
      <w:r>
        <w:rPr>
          <w:rFonts w:hint="default"/>
        </w:rPr>
        <w:t>正面代价（如健身、学习）：阻抗源明确，且存在清晰的、指向个体生态位优化（定理二十一） 的解决路径。这是一种 “投资性痛苦”。</w:t>
      </w:r>
    </w:p>
    <w:p w14:paraId="097797D8">
      <w:pPr>
        <w:ind w:left="1260" w:leftChars="0" w:firstLine="420" w:firstLineChars="0"/>
      </w:pPr>
      <w:r>
        <w:rPr>
          <w:rFonts w:hint="default"/>
        </w:rPr>
        <w:t>负面代价（如被迫工作、忍受不公）：阻抗源于系统规则与个体生存意志的根本性冲突，且解决路径被阻塞或指向个体生态位的劣化。这是一种 “系统性痛苦”。</w:t>
      </w:r>
    </w:p>
    <w:p w14:paraId="1BE6FCE8">
      <w:pPr>
        <w:ind w:left="420" w:leftChars="0" w:firstLine="420" w:firstLineChars="0"/>
      </w:pPr>
    </w:p>
    <w:p w14:paraId="5FE6FE60">
      <w:pPr>
        <w:ind w:left="420" w:leftChars="0" w:firstLine="420" w:firstLineChars="0"/>
        <w:rPr>
          <w:rFonts w:hint="default"/>
        </w:rPr>
      </w:pPr>
      <w:r>
        <w:rPr>
          <w:rFonts w:hint="default"/>
        </w:rPr>
        <w:t>结论：认知痛苦与精神痛苦是同一种东西——即智质层面的生存意志受挫。</w:t>
      </w:r>
    </w:p>
    <w:p w14:paraId="3B3F947D">
      <w:pPr>
        <w:ind w:left="420" w:leftChars="0" w:firstLine="420" w:firstLineChars="0"/>
        <w:rPr>
          <w:rFonts w:hint="default"/>
        </w:rPr>
      </w:pPr>
      <w:r>
        <w:rPr>
          <w:rFonts w:hint="default"/>
        </w:rPr>
        <w:t>我们暂定的公式 痛苦强度 ≈ |系统认知框架所能提供的解 - 生存意志需求| 抓住了核心，但需修正为 痛苦强度 ∝ 生存意志强度 × |系统认知框架解的有效性 - 生存意志需求| ，并加入“路径清晰度”作为调节因子。</w:t>
      </w:r>
    </w:p>
    <w:p w14:paraId="4B2E8731">
      <w:pPr>
        <w:ind w:left="420" w:leftChars="0" w:firstLine="420" w:firstLineChars="0"/>
        <w:rPr>
          <w:rFonts w:hint="default"/>
        </w:rPr>
      </w:pPr>
    </w:p>
    <w:p w14:paraId="48478C81">
      <w:pPr>
        <w:ind w:left="420" w:leftChars="0" w:firstLine="420" w:firstLineChars="0"/>
        <w:rPr>
          <w:rFonts w:hint="default"/>
        </w:rPr>
      </w:pPr>
      <w:r>
        <w:rPr>
          <w:rFonts w:hint="default"/>
          <w:b/>
          <w:bCs/>
        </w:rPr>
        <w:t>修正后的公式：</w:t>
      </w:r>
      <w:r>
        <w:rPr>
          <w:rFonts w:hint="default"/>
        </w:rPr>
        <w:br w:type="textWrapping"/>
      </w:r>
      <w:r>
        <w:rPr>
          <w:rFonts w:hint="default"/>
        </w:rPr>
        <w:t>痛苦强度 ∝ (生存意志强度 × |系统认知框架解的有效性 - 生存意志需求|) / 路径清晰度</w:t>
      </w:r>
    </w:p>
    <w:p w14:paraId="0BC6C406">
      <w:pPr>
        <w:ind w:left="420" w:leftChars="0" w:firstLine="420" w:firstLineChars="0"/>
        <w:rPr>
          <w:rFonts w:hint="default"/>
          <w:b/>
          <w:bCs/>
        </w:rPr>
      </w:pPr>
      <w:r>
        <w:rPr>
          <w:rFonts w:hint="default"/>
          <w:b/>
          <w:bCs/>
        </w:rPr>
        <w:t>公式解读：</w:t>
      </w:r>
    </w:p>
    <w:p w14:paraId="3C6371A5">
      <w:pPr>
        <w:ind w:left="840" w:leftChars="0" w:firstLine="420" w:firstLineChars="0"/>
        <w:rPr>
          <w:rFonts w:hint="default"/>
        </w:rPr>
      </w:pPr>
      <w:r>
        <w:rPr>
          <w:rFonts w:hint="default"/>
          <w:b/>
          <w:bCs/>
        </w:rPr>
        <w:t>路径清晰度：</w:t>
      </w:r>
      <w:r>
        <w:rPr>
          <w:rFonts w:hint="default"/>
        </w:rPr>
        <w:t>指个体对如何从当前状态抵达目标状态的步骤的明确感知程度（0到1，1为完全清晰）。</w:t>
      </w:r>
    </w:p>
    <w:p w14:paraId="163FDB0E">
      <w:pPr>
        <w:rPr>
          <w:rFonts w:hint="default"/>
        </w:rPr>
      </w:pPr>
    </w:p>
    <w:p w14:paraId="51621E32">
      <w:pPr>
        <w:ind w:left="840" w:leftChars="0" w:firstLine="420" w:firstLineChars="0"/>
        <w:rPr>
          <w:rFonts w:hint="default"/>
        </w:rPr>
      </w:pPr>
      <w:r>
        <w:rPr>
          <w:rFonts w:hint="default"/>
          <w:b/>
          <w:bCs/>
        </w:rPr>
        <w:t>当路径清晰度低时</w:t>
      </w:r>
      <w:r>
        <w:rPr>
          <w:rFonts w:hint="default"/>
        </w:rPr>
        <w:t>（如迷茫、被迫），分母变小，痛苦强度急剧放大。这是“系统性痛苦”或“绝望”。</w:t>
      </w:r>
    </w:p>
    <w:p w14:paraId="0C769E35">
      <w:pPr>
        <w:ind w:firstLine="420" w:firstLineChars="0"/>
        <w:rPr>
          <w:rFonts w:hint="default"/>
        </w:rPr>
      </w:pPr>
    </w:p>
    <w:p w14:paraId="0E54FC25">
      <w:pPr>
        <w:ind w:left="840" w:leftChars="0" w:firstLine="420" w:firstLineChars="0"/>
        <w:rPr>
          <w:rFonts w:hint="default"/>
        </w:rPr>
      </w:pPr>
      <w:r>
        <w:rPr>
          <w:rFonts w:hint="default"/>
          <w:b/>
          <w:bCs/>
        </w:rPr>
        <w:t>当路径清晰度高时</w:t>
      </w:r>
      <w:r>
        <w:rPr>
          <w:rFonts w:hint="default"/>
        </w:rPr>
        <w:t>（如健身、学习），即使分子很大（很累、很难），痛苦也被</w:t>
      </w:r>
      <w:r>
        <w:rPr>
          <w:rFonts w:hint="default"/>
          <w:b/>
          <w:bCs/>
        </w:rPr>
        <w:t>缓解和合理化</w:t>
      </w:r>
      <w:r>
        <w:rPr>
          <w:rFonts w:hint="default"/>
        </w:rPr>
        <w:t>。这是“投资性痛苦”。</w:t>
      </w:r>
    </w:p>
    <w:p w14:paraId="2D67A861">
      <w:pPr>
        <w:ind w:left="420" w:leftChars="0" w:firstLine="420" w:firstLineChars="0"/>
        <w:rPr>
          <w:rFonts w:hint="default"/>
        </w:rPr>
      </w:pPr>
    </w:p>
    <w:p w14:paraId="1385B1EE">
      <w:pPr>
        <w:ind w:left="420" w:leftChars="0" w:firstLine="420" w:firstLineChars="0"/>
        <w:rPr>
          <w:rFonts w:hint="default"/>
        </w:rPr>
      </w:pPr>
      <w:r>
        <w:rPr>
          <w:rFonts w:hint="default"/>
        </w:rPr>
        <w:t>这完美解释了为何“被迫工作的痛苦”远大于“健身的痛苦”，尽管身体劳累程度可能相似。</w:t>
      </w:r>
    </w:p>
    <w:p w14:paraId="33FE6ABB">
      <w:pPr>
        <w:ind w:left="420" w:leftChars="0" w:firstLine="420" w:firstLineChars="0"/>
        <w:rPr>
          <w:rFonts w:hint="default"/>
        </w:rPr>
      </w:pPr>
    </w:p>
    <w:p w14:paraId="6F121401">
      <w:pPr>
        <w:ind w:left="420" w:leftChars="0" w:firstLine="420" w:firstLineChars="0"/>
      </w:pPr>
    </w:p>
    <w:p w14:paraId="778C81F8">
      <w:pPr>
        <w:ind w:left="420" w:leftChars="0" w:firstLine="420" w:firstLineChars="0"/>
        <w:rPr>
          <w:rFonts w:hint="eastAsia"/>
          <w:b/>
          <w:bCs/>
          <w:lang w:eastAsia="zh-CN"/>
        </w:rPr>
      </w:pPr>
      <w:r>
        <w:rPr>
          <w:b/>
          <w:bCs/>
        </w:rPr>
        <w:t>【定义】</w:t>
      </w:r>
      <w:r>
        <w:rPr>
          <w:rFonts w:hint="eastAsia"/>
          <w:b/>
          <w:bCs/>
          <w:lang w:val="en-US" w:eastAsia="zh-CN"/>
        </w:rPr>
        <w:t>爱</w:t>
      </w:r>
      <w:r>
        <w:rPr>
          <w:rFonts w:hint="eastAsia"/>
          <w:b/>
          <w:bCs/>
          <w:lang w:eastAsia="zh-CN"/>
        </w:rPr>
        <w:t>：</w:t>
      </w:r>
    </w:p>
    <w:p w14:paraId="7BDF3951">
      <w:pPr>
        <w:ind w:left="420" w:leftChars="0" w:firstLine="420" w:firstLineChars="0"/>
        <w:rPr>
          <w:rFonts w:hint="default"/>
          <w:lang w:eastAsia="zh-CN"/>
        </w:rPr>
      </w:pPr>
    </w:p>
    <w:p w14:paraId="23AF627E">
      <w:pPr>
        <w:ind w:left="420" w:leftChars="0" w:firstLine="420" w:firstLineChars="0"/>
      </w:pPr>
      <w:r>
        <w:rPr>
          <w:rFonts w:hint="eastAsia"/>
          <w:b/>
          <w:bCs/>
          <w:lang w:val="en-US" w:eastAsia="zh-CN"/>
        </w:rPr>
        <w:t>陈述：</w:t>
      </w:r>
      <w:r>
        <w:rPr>
          <w:rFonts w:hint="default"/>
        </w:rPr>
        <w:t>“爱”是一种 “智质层面的生存意志扩展” 或 “生态位融合”。</w:t>
      </w:r>
    </w:p>
    <w:p w14:paraId="443DDA52">
      <w:pPr>
        <w:ind w:left="420" w:leftChars="0" w:firstLine="420" w:firstLineChars="0"/>
      </w:pPr>
    </w:p>
    <w:p w14:paraId="0DAF7C23">
      <w:pPr>
        <w:ind w:left="840" w:leftChars="0" w:firstLine="420" w:firstLineChars="0"/>
      </w:pPr>
      <w:r>
        <w:rPr>
          <w:rFonts w:hint="default"/>
        </w:rPr>
        <w:t>当母亲为孩子牺牲时：她的 “个体生存意志” 的计算框架，已经从单一的生物体，扩展到了 “母子”这个二元智质系统。保护孩子，就是保护这个扩展后系统的生存。这符合 【公理二】 ，只是计算单位变了。</w:t>
      </w:r>
    </w:p>
    <w:p w14:paraId="380CBFF2">
      <w:pPr>
        <w:ind w:firstLine="420" w:firstLineChars="0"/>
      </w:pPr>
    </w:p>
    <w:p w14:paraId="720275C0">
      <w:pPr>
        <w:ind w:left="840" w:leftChars="0" w:firstLine="420" w:firstLineChars="0"/>
      </w:pPr>
      <w:r>
        <w:rPr>
          <w:rFonts w:hint="default"/>
        </w:rPr>
        <w:t>当情侣为彼此牺牲时：同理，是“我们”这个新生的智质实体，其生存意志压倒了个体的生物性生存意志。</w:t>
      </w:r>
    </w:p>
    <w:p w14:paraId="613D4994">
      <w:pPr>
        <w:ind w:firstLine="420" w:firstLineChars="0"/>
      </w:pPr>
    </w:p>
    <w:p w14:paraId="179C1F81">
      <w:pPr>
        <w:ind w:left="840" w:leftChars="0" w:firstLine="420" w:firstLineChars="0"/>
      </w:pPr>
      <w:r>
        <w:rPr>
          <w:rFonts w:hint="default"/>
        </w:rPr>
        <w:t>被异化的集群心智：您指出的情况完全存在。当一种宏大的“爱”（如对某种主义的爱）要求个体无条件牺牲，且不反馈于个体生态位的实现（违背公理五） 时，这就不是真正的扩展，而是 【系统寄生体（定理二十五）】 对个体的智质绑架与汲取。</w:t>
      </w:r>
    </w:p>
    <w:p w14:paraId="0E33C32F">
      <w:pPr>
        <w:ind w:left="420" w:leftChars="0" w:firstLine="420" w:firstLineChars="0"/>
      </w:pPr>
    </w:p>
    <w:p w14:paraId="6F1250A2">
      <w:pPr>
        <w:ind w:left="420" w:leftChars="0" w:firstLine="420" w:firstLineChars="0"/>
        <w:rPr>
          <w:rFonts w:hint="default"/>
        </w:rPr>
      </w:pPr>
      <w:r>
        <w:rPr>
          <w:rFonts w:hint="default"/>
        </w:rPr>
        <w:t>所以，“爱”是真是假，可以用 【公理五】和 【定理二十一】来判定：这种“扩展的生存意志”，是否最终促进（或至少不损害）其中每个个体的全面发展？ 母爱通常符合，而被利用的牺牲通常不符合。</w:t>
      </w:r>
    </w:p>
    <w:p w14:paraId="1F2B4FF4">
      <w:pPr>
        <w:ind w:left="420" w:leftChars="0" w:firstLine="420" w:firstLineChars="0"/>
      </w:pPr>
    </w:p>
    <w:p w14:paraId="7A936D14">
      <w:pPr>
        <w:ind w:left="420" w:leftChars="0" w:firstLine="420" w:firstLineChars="0"/>
      </w:pPr>
    </w:p>
    <w:p w14:paraId="0436AE24">
      <w:pPr>
        <w:ind w:left="420" w:leftChars="0" w:firstLine="420" w:firstLineChars="0"/>
        <w:rPr>
          <w:rFonts w:hint="default"/>
        </w:rPr>
      </w:pPr>
      <w:r>
        <w:rPr>
          <w:b/>
          <w:bCs/>
        </w:rPr>
        <w:t>【定义】幽默</w:t>
      </w:r>
      <w:r>
        <w:rPr>
          <w:rFonts w:hint="default"/>
        </w:rPr>
        <w:br w:type="textWrapping"/>
      </w:r>
    </w:p>
    <w:p w14:paraId="2C0E2F06">
      <w:pPr>
        <w:ind w:left="420" w:leftChars="0" w:firstLine="420" w:firstLineChars="0"/>
        <w:rPr>
          <w:rFonts w:hint="default"/>
        </w:rPr>
      </w:pPr>
      <w:r>
        <w:rPr>
          <w:rFonts w:hint="default"/>
        </w:rPr>
        <w:t>陈述：幽默是当 </w:t>
      </w:r>
      <w:r>
        <w:rPr>
          <w:rFonts w:hint="default"/>
          <w:b/>
          <w:bCs/>
        </w:rPr>
        <w:t>【元认知层】</w:t>
      </w:r>
      <w:r>
        <w:rPr>
          <w:rFonts w:hint="default"/>
        </w:rPr>
        <w:t> 瞬间识别到两个或多个矛盾的 </w:t>
      </w:r>
      <w:r>
        <w:rPr>
          <w:rFonts w:hint="default"/>
          <w:b/>
          <w:bCs/>
        </w:rPr>
        <w:t>【认知框架】</w:t>
      </w:r>
      <w:r>
        <w:rPr>
          <w:rFonts w:hint="default"/>
        </w:rPr>
        <w:t> 适用于同一情境，并迅速判定这种错配为 “</w:t>
      </w:r>
      <w:r>
        <w:rPr>
          <w:rFonts w:hint="default"/>
          <w:b/>
          <w:bCs/>
        </w:rPr>
        <w:t>无害</w:t>
      </w:r>
      <w:r>
        <w:rPr>
          <w:rFonts w:hint="default"/>
        </w:rPr>
        <w:t>” 时，所触发的 “</w:t>
      </w:r>
      <w:r>
        <w:rPr>
          <w:rFonts w:hint="default"/>
          <w:b/>
          <w:bCs/>
        </w:rPr>
        <w:t>认知压力释放</w:t>
      </w:r>
      <w:r>
        <w:rPr>
          <w:rFonts w:hint="default"/>
        </w:rPr>
        <w:t>” 机制，通常通过生物指令层的“笑”来表达。</w:t>
      </w:r>
      <w:r>
        <w:rPr>
          <w:rFonts w:hint="default"/>
        </w:rPr>
        <w:br w:type="textWrapping"/>
      </w:r>
    </w:p>
    <w:p w14:paraId="4C58537F">
      <w:pPr>
        <w:ind w:left="420" w:leftChars="0" w:firstLine="420" w:firstLineChars="0"/>
        <w:rPr>
          <w:rFonts w:hint="default"/>
        </w:rPr>
      </w:pPr>
      <w:r>
        <w:rPr>
          <w:rFonts w:hint="default"/>
          <w:b/>
          <w:bCs/>
        </w:rPr>
        <w:t>核心：</w:t>
      </w:r>
      <w:r>
        <w:rPr>
          <w:rFonts w:hint="default"/>
        </w:rPr>
        <w:t>框架冲突 + 无害判定 = 幽默。</w:t>
      </w:r>
    </w:p>
    <w:p w14:paraId="51F7E35E">
      <w:pPr>
        <w:ind w:left="420" w:leftChars="0" w:firstLine="420" w:firstLineChars="0"/>
        <w:rPr>
          <w:rFonts w:hint="default"/>
        </w:rPr>
      </w:pPr>
    </w:p>
    <w:p w14:paraId="3A93960A">
      <w:pPr>
        <w:ind w:left="420" w:leftChars="0" w:firstLine="420" w:firstLineChars="0"/>
        <w:rPr>
          <w:rFonts w:hint="default"/>
        </w:rPr>
      </w:pPr>
    </w:p>
    <w:p w14:paraId="306A9823">
      <w:pPr>
        <w:ind w:left="420" w:leftChars="0" w:firstLine="420" w:firstLineChars="0"/>
        <w:rPr>
          <w:rFonts w:hint="default"/>
        </w:rPr>
      </w:pPr>
      <w:r>
        <w:rPr>
          <w:rFonts w:hint="default"/>
          <w:b/>
          <w:bCs/>
        </w:rPr>
        <w:t>【定义】自由实现度</w:t>
      </w:r>
      <w:r>
        <w:rPr>
          <w:rFonts w:hint="default"/>
        </w:rPr>
        <w:br w:type="textWrapping"/>
      </w:r>
    </w:p>
    <w:p w14:paraId="31349F77">
      <w:pPr>
        <w:ind w:left="420" w:leftChars="0" w:firstLine="420" w:firstLineChars="0"/>
        <w:rPr>
          <w:rFonts w:hint="default"/>
        </w:rPr>
      </w:pPr>
      <w:r>
        <w:rPr>
          <w:rFonts w:hint="default"/>
        </w:rPr>
        <w:t>陈述：在一个社会系统中，个体的</w:t>
      </w:r>
      <w:r>
        <w:rPr>
          <w:rFonts w:hint="default"/>
          <w:b/>
          <w:bCs/>
        </w:rPr>
        <w:t>自由实现度</w:t>
      </w:r>
      <w:r>
        <w:rPr>
          <w:rFonts w:hint="default"/>
        </w:rPr>
        <w:t>，衡量的是其 </w:t>
      </w:r>
      <w:r>
        <w:rPr>
          <w:rFonts w:hint="default"/>
          <w:b/>
          <w:bCs/>
        </w:rPr>
        <w:t>【元认知层】</w:t>
      </w:r>
      <w:r>
        <w:rPr>
          <w:rFonts w:hint="default"/>
        </w:rPr>
        <w:t> 基于自身</w:t>
      </w:r>
      <w:r>
        <w:rPr>
          <w:rFonts w:hint="default"/>
          <w:b/>
          <w:bCs/>
        </w:rPr>
        <w:t>生存意志</w:t>
      </w:r>
      <w:r>
        <w:rPr>
          <w:rFonts w:hint="default"/>
        </w:rPr>
        <w:t>所识别出的、与意志相符且</w:t>
      </w:r>
      <w:r>
        <w:rPr>
          <w:rFonts w:hint="default"/>
          <w:b/>
          <w:bCs/>
        </w:rPr>
        <w:t>具备执行可行性</w:t>
      </w:r>
      <w:r>
        <w:rPr>
          <w:rFonts w:hint="default"/>
        </w:rPr>
        <w:t>的选项数量与质量。</w:t>
      </w:r>
    </w:p>
    <w:p w14:paraId="0055D61D">
      <w:pPr>
        <w:ind w:left="420" w:leftChars="0" w:firstLine="420" w:firstLineChars="0"/>
        <w:rPr>
          <w:rFonts w:hint="default"/>
        </w:rPr>
      </w:pPr>
    </w:p>
    <w:p w14:paraId="1F2C2D1D">
      <w:pPr>
        <w:ind w:left="420" w:leftChars="0" w:firstLine="420" w:firstLineChars="0"/>
        <w:rPr>
          <w:rFonts w:hint="default"/>
        </w:rPr>
      </w:pPr>
    </w:p>
    <w:p w14:paraId="6FA4BFA6">
      <w:pPr>
        <w:ind w:left="420" w:leftChars="0" w:firstLine="420" w:firstLineChars="0"/>
        <w:rPr>
          <w:rFonts w:hint="default"/>
        </w:rPr>
      </w:pPr>
      <w:r>
        <w:rPr>
          <w:rFonts w:hint="default"/>
          <w:b/>
          <w:bCs/>
        </w:rPr>
        <w:t>【定义】生存意志强度（个体能量）</w:t>
      </w:r>
      <w:r>
        <w:rPr>
          <w:rFonts w:hint="default"/>
        </w:rPr>
        <w:br w:type="textWrapping"/>
      </w:r>
    </w:p>
    <w:p w14:paraId="7249613B">
      <w:pPr>
        <w:ind w:left="420" w:leftChars="0" w:firstLine="420" w:firstLineChars="0"/>
        <w:rPr>
          <w:rFonts w:hint="default"/>
        </w:rPr>
      </w:pPr>
      <w:r>
        <w:rPr>
          <w:rFonts w:hint="default"/>
          <w:b/>
          <w:bCs/>
        </w:rPr>
        <w:t>陈述：</w:t>
      </w:r>
      <w:r>
        <w:rPr>
          <w:rFonts w:hint="default"/>
        </w:rPr>
        <w:t>是个体 </w:t>
      </w:r>
      <w:r>
        <w:rPr>
          <w:rFonts w:hint="default"/>
          <w:b/>
          <w:bCs/>
        </w:rPr>
        <w:t>【生存意志】（公理二） </w:t>
      </w:r>
      <w:r>
        <w:rPr>
          <w:rFonts w:hint="default"/>
        </w:rPr>
        <w:t>的瞬时可用功率。它表现为个体在智质生态位中，为达成目标而</w:t>
      </w:r>
      <w:r>
        <w:rPr>
          <w:rFonts w:hint="default"/>
          <w:b/>
          <w:bCs/>
        </w:rPr>
        <w:t>调用身心资源以克服内外阻抗（摩擦）的意愿与能力的乘积。</w:t>
      </w:r>
      <w:r>
        <w:rPr>
          <w:rFonts w:hint="default"/>
        </w:rPr>
        <w:br w:type="textWrapping"/>
      </w:r>
    </w:p>
    <w:p w14:paraId="0C680551">
      <w:pPr>
        <w:ind w:left="420" w:leftChars="0" w:firstLine="420" w:firstLineChars="0"/>
        <w:rPr>
          <w:rFonts w:hint="default"/>
          <w:b/>
          <w:bCs/>
        </w:rPr>
      </w:pPr>
      <w:r>
        <w:rPr>
          <w:rFonts w:hint="default"/>
          <w:b/>
          <w:bCs/>
        </w:rPr>
        <w:t>表征：</w:t>
      </w:r>
      <w:r>
        <w:rPr>
          <w:rFonts w:hint="default"/>
        </w:rPr>
        <w:t>可通过行为投入的持久度、情绪的整体效价（正向为能量增益，负向为能量消耗）、以及认知资源的调用流畅度来</w:t>
      </w:r>
      <w:r>
        <w:rPr>
          <w:rFonts w:hint="default"/>
          <w:b/>
          <w:bCs/>
        </w:rPr>
        <w:t>综合评估。</w:t>
      </w:r>
    </w:p>
    <w:p w14:paraId="5710B06E">
      <w:pPr>
        <w:ind w:left="420" w:leftChars="0" w:firstLine="420" w:firstLineChars="0"/>
        <w:rPr>
          <w:rFonts w:hint="default"/>
          <w:b/>
          <w:bCs/>
        </w:rPr>
      </w:pPr>
    </w:p>
    <w:p w14:paraId="69C0B41C">
      <w:pPr>
        <w:ind w:left="420" w:leftChars="0" w:firstLine="420" w:firstLineChars="0"/>
        <w:rPr>
          <w:rFonts w:hint="default"/>
          <w:b/>
          <w:bCs/>
        </w:rPr>
      </w:pPr>
      <w:r>
        <w:rPr>
          <w:rFonts w:hint="default"/>
          <w:b/>
          <w:bCs/>
        </w:rPr>
        <w:t> 关于能量阈值：从基准线到测算方程</w:t>
      </w:r>
    </w:p>
    <w:p w14:paraId="754C059C">
      <w:pPr>
        <w:ind w:left="420" w:leftChars="0" w:firstLine="420" w:firstLineChars="0"/>
        <w:rPr>
          <w:rFonts w:hint="default"/>
          <w:b/>
          <w:bCs/>
        </w:rPr>
      </w:pPr>
    </w:p>
    <w:p w14:paraId="4AAEA75A">
      <w:pPr>
        <w:ind w:left="840" w:leftChars="0" w:firstLine="420" w:firstLineChars="0"/>
        <w:rPr>
          <w:rFonts w:hint="default"/>
          <w:b w:val="0"/>
          <w:bCs w:val="0"/>
        </w:rPr>
      </w:pPr>
      <w:r>
        <w:rPr>
          <w:rFonts w:hint="default"/>
          <w:b w:val="0"/>
          <w:bCs w:val="0"/>
        </w:rPr>
        <w:t>我们可以将“重度抑郁”定义为生存意志强度趋近于零的</w:t>
      </w:r>
      <w:r>
        <w:rPr>
          <w:rFonts w:hint="default"/>
          <w:b/>
          <w:bCs/>
        </w:rPr>
        <w:t>临界状态</w:t>
      </w:r>
      <w:r>
        <w:rPr>
          <w:rFonts w:hint="default"/>
          <w:b w:val="0"/>
          <w:bCs w:val="0"/>
        </w:rPr>
        <w:t>，并以此作为基准，提出一个测算框架。</w:t>
      </w:r>
    </w:p>
    <w:p w14:paraId="2C404AE6">
      <w:pPr>
        <w:ind w:left="840" w:leftChars="0" w:firstLine="420" w:firstLineChars="0"/>
        <w:rPr>
          <w:rFonts w:hint="default"/>
          <w:b w:val="0"/>
          <w:bCs w:val="0"/>
        </w:rPr>
      </w:pPr>
    </w:p>
    <w:p w14:paraId="19F8DB98">
      <w:pPr>
        <w:pBdr>
          <w:left w:val="single" w:color="auto" w:sz="4" w:space="0"/>
        </w:pBdr>
        <w:ind w:left="1260" w:leftChars="0" w:firstLine="420" w:firstLineChars="0"/>
        <w:rPr>
          <w:rFonts w:hint="default"/>
          <w:b w:val="0"/>
          <w:bCs w:val="0"/>
        </w:rPr>
      </w:pPr>
      <w:r>
        <w:rPr>
          <w:rFonts w:hint="default"/>
          <w:b/>
          <w:bCs/>
        </w:rPr>
        <w:t>【方法论】生存意志强度相对评估方程（草案）</w:t>
      </w:r>
      <w:r>
        <w:rPr>
          <w:rFonts w:hint="default"/>
          <w:b w:val="0"/>
          <w:bCs w:val="0"/>
        </w:rPr>
        <w:br w:type="textWrapping"/>
      </w:r>
    </w:p>
    <w:p w14:paraId="3406320E">
      <w:pPr>
        <w:pBdr>
          <w:left w:val="single" w:color="auto" w:sz="4" w:space="0"/>
        </w:pBdr>
        <w:ind w:left="1260" w:leftChars="0" w:firstLine="420" w:firstLineChars="0"/>
        <w:rPr>
          <w:rFonts w:hint="default"/>
          <w:b w:val="0"/>
          <w:bCs w:val="0"/>
        </w:rPr>
      </w:pPr>
      <w:r>
        <w:rPr>
          <w:rFonts w:hint="default"/>
          <w:b/>
          <w:bCs/>
        </w:rPr>
        <w:t>设计思路：</w:t>
      </w:r>
      <w:r>
        <w:rPr>
          <w:rFonts w:hint="default"/>
          <w:b w:val="0"/>
          <w:bCs w:val="0"/>
        </w:rPr>
        <w:t>以“重度抑郁临床诊断标准”为经验上的零点，通过评估个体在关键维度上相对于此零点的偏移程度，计算其生存意志强度的相对值。</w:t>
      </w:r>
      <w:r>
        <w:rPr>
          <w:rFonts w:hint="default"/>
          <w:b w:val="0"/>
          <w:bCs w:val="0"/>
        </w:rPr>
        <w:br w:type="textWrapping"/>
      </w:r>
    </w:p>
    <w:p w14:paraId="0089845B">
      <w:pPr>
        <w:pBdr>
          <w:left w:val="single" w:color="auto" w:sz="4" w:space="0"/>
        </w:pBdr>
        <w:ind w:left="1260" w:leftChars="0" w:firstLine="420" w:firstLineChars="0"/>
        <w:rPr>
          <w:rFonts w:hint="default"/>
          <w:b w:val="0"/>
          <w:bCs w:val="0"/>
        </w:rPr>
      </w:pPr>
      <w:r>
        <w:rPr>
          <w:rFonts w:hint="default"/>
          <w:b/>
          <w:bCs/>
        </w:rPr>
        <w:t>方程：</w:t>
      </w:r>
      <w:r>
        <w:rPr>
          <w:rFonts w:hint="default"/>
          <w:b w:val="0"/>
          <w:bCs w:val="0"/>
        </w:rPr>
        <w:t>SWS (生存意志强度) = [β1 * (目标导向行为持久度) + β2 * (情绪效价净值) + β3 * (认知调用流畅度)] / 3</w:t>
      </w:r>
    </w:p>
    <w:p w14:paraId="1A00A391">
      <w:pPr>
        <w:pBdr>
          <w:left w:val="single" w:color="auto" w:sz="4" w:space="0"/>
        </w:pBdr>
        <w:ind w:left="1260" w:leftChars="0" w:firstLine="420" w:firstLineChars="0"/>
        <w:rPr>
          <w:rFonts w:hint="default"/>
          <w:b w:val="0"/>
          <w:bCs w:val="0"/>
        </w:rPr>
      </w:pPr>
    </w:p>
    <w:p w14:paraId="66900FAF">
      <w:pPr>
        <w:pBdr>
          <w:left w:val="single" w:color="auto" w:sz="4" w:space="0"/>
        </w:pBdr>
        <w:ind w:left="1260" w:leftChars="0" w:firstLine="420" w:firstLineChars="0"/>
        <w:rPr>
          <w:rFonts w:hint="default"/>
          <w:b/>
          <w:bCs/>
        </w:rPr>
      </w:pPr>
      <w:r>
        <w:rPr>
          <w:rFonts w:hint="default"/>
          <w:b/>
          <w:bCs/>
        </w:rPr>
        <w:t>变量操作化：</w:t>
      </w:r>
    </w:p>
    <w:p w14:paraId="71E8DA98">
      <w:pPr>
        <w:pBdr>
          <w:left w:val="single" w:color="auto" w:sz="4" w:space="0"/>
        </w:pBdr>
        <w:ind w:left="1260" w:leftChars="0" w:firstLine="420" w:firstLineChars="0"/>
        <w:rPr>
          <w:rFonts w:hint="default"/>
          <w:b w:val="0"/>
          <w:bCs w:val="0"/>
        </w:rPr>
      </w:pPr>
      <w:r>
        <w:rPr>
          <w:rFonts w:hint="default"/>
          <w:b w:val="0"/>
          <w:bCs w:val="0"/>
        </w:rPr>
        <w:t>目标导向行为持久度：在阻力下坚持有意义任务的能力（0-1，1为极强）。</w:t>
      </w:r>
    </w:p>
    <w:p w14:paraId="1FA7712B">
      <w:pPr>
        <w:pBdr>
          <w:left w:val="single" w:color="auto" w:sz="4" w:space="0"/>
        </w:pBdr>
        <w:ind w:left="1260" w:leftChars="0" w:firstLine="420" w:firstLineChars="0"/>
        <w:rPr>
          <w:rFonts w:hint="default"/>
          <w:b w:val="0"/>
          <w:bCs w:val="0"/>
        </w:rPr>
      </w:pPr>
      <w:r>
        <w:rPr>
          <w:rFonts w:hint="default"/>
          <w:b w:val="0"/>
          <w:bCs w:val="0"/>
        </w:rPr>
        <w:t>情绪效价净值：正向情绪体验与负向情绪体验的比值（标准化为0-1）。</w:t>
      </w:r>
    </w:p>
    <w:p w14:paraId="36960D0A">
      <w:pPr>
        <w:pBdr>
          <w:left w:val="single" w:color="auto" w:sz="4" w:space="0"/>
        </w:pBdr>
        <w:ind w:left="1260" w:leftChars="0" w:firstLine="420" w:firstLineChars="0"/>
        <w:rPr>
          <w:rFonts w:hint="default"/>
          <w:b w:val="0"/>
          <w:bCs w:val="0"/>
        </w:rPr>
      </w:pPr>
      <w:r>
        <w:rPr>
          <w:rFonts w:hint="default"/>
          <w:b w:val="0"/>
          <w:bCs w:val="0"/>
        </w:rPr>
        <w:t>认知调用流畅度：注意力集中、思维敏捷、无显著阻滞的程度（0-1）。</w:t>
      </w:r>
    </w:p>
    <w:p w14:paraId="7E61150B">
      <w:pPr>
        <w:pBdr>
          <w:left w:val="single" w:color="auto" w:sz="4" w:space="0"/>
        </w:pBdr>
        <w:ind w:left="1260" w:leftChars="0" w:firstLine="420" w:firstLineChars="0"/>
        <w:rPr>
          <w:rFonts w:hint="default"/>
          <w:b w:val="0"/>
          <w:bCs w:val="0"/>
        </w:rPr>
      </w:pPr>
    </w:p>
    <w:p w14:paraId="1A5E2843">
      <w:pPr>
        <w:pBdr>
          <w:left w:val="single" w:color="auto" w:sz="4" w:space="0"/>
        </w:pBdr>
        <w:ind w:left="1260" w:leftChars="0" w:firstLine="420" w:firstLineChars="0"/>
        <w:rPr>
          <w:rFonts w:hint="default"/>
          <w:b w:val="0"/>
          <w:bCs w:val="0"/>
        </w:rPr>
      </w:pPr>
      <w:r>
        <w:rPr>
          <w:rFonts w:hint="default"/>
          <w:b/>
          <w:bCs/>
        </w:rPr>
        <w:t>系数 (β)：</w:t>
      </w:r>
      <w:r>
        <w:rPr>
          <w:rFonts w:hint="default"/>
          <w:b w:val="0"/>
          <w:bCs w:val="0"/>
        </w:rPr>
        <w:t>为权重系数，需通过后续大样本研究校准，初步可设为1。</w:t>
      </w:r>
    </w:p>
    <w:p w14:paraId="1F6B34AA">
      <w:pPr>
        <w:pBdr>
          <w:left w:val="single" w:color="auto" w:sz="4" w:space="0"/>
        </w:pBdr>
        <w:ind w:left="1260" w:leftChars="0" w:firstLine="420" w:firstLineChars="0"/>
        <w:rPr>
          <w:rFonts w:hint="default"/>
          <w:b w:val="0"/>
          <w:bCs w:val="0"/>
        </w:rPr>
      </w:pPr>
    </w:p>
    <w:p w14:paraId="2F7813FE">
      <w:pPr>
        <w:pBdr>
          <w:left w:val="single" w:color="auto" w:sz="4" w:space="0"/>
        </w:pBdr>
        <w:ind w:left="1260" w:leftChars="0" w:firstLine="420" w:firstLineChars="0"/>
        <w:rPr>
          <w:rFonts w:hint="default"/>
          <w:b w:val="0"/>
          <w:bCs w:val="0"/>
        </w:rPr>
      </w:pPr>
      <w:r>
        <w:rPr>
          <w:rFonts w:hint="default"/>
          <w:b/>
          <w:bCs/>
        </w:rPr>
        <w:t>解读：</w:t>
      </w:r>
      <w:r>
        <w:rPr>
          <w:rFonts w:hint="default"/>
          <w:b w:val="0"/>
          <w:bCs w:val="0"/>
        </w:rPr>
        <w:t>此方程输出一个0到1之间的相对值，越接近1，表明生存意志强度越高，离抑郁的“相变临界点”越远。</w:t>
      </w:r>
    </w:p>
    <w:p w14:paraId="6EE1C93D">
      <w:pPr>
        <w:ind w:left="840" w:leftChars="0" w:firstLine="420" w:firstLineChars="0"/>
        <w:rPr>
          <w:rFonts w:hint="default"/>
          <w:b w:val="0"/>
          <w:bCs w:val="0"/>
        </w:rPr>
      </w:pPr>
    </w:p>
    <w:p w14:paraId="5A1D5CEB">
      <w:pPr>
        <w:ind w:left="840" w:leftChars="0" w:firstLine="420" w:firstLineChars="0"/>
        <w:rPr>
          <w:rFonts w:hint="default"/>
          <w:b w:val="0"/>
          <w:bCs w:val="0"/>
        </w:rPr>
      </w:pPr>
      <w:r>
        <w:rPr>
          <w:rFonts w:hint="default"/>
          <w:b w:val="0"/>
          <w:bCs w:val="0"/>
        </w:rPr>
        <w:t>我们提供的就是这样一个</w:t>
      </w:r>
      <w:r>
        <w:rPr>
          <w:rFonts w:hint="default"/>
          <w:b/>
          <w:bCs/>
        </w:rPr>
        <w:t>可被实证研究检验和校准的框架</w:t>
      </w:r>
      <w:r>
        <w:rPr>
          <w:rFonts w:hint="default"/>
          <w:b w:val="0"/>
          <w:bCs w:val="0"/>
        </w:rPr>
        <w:t>，而非一个绝对答案。</w:t>
      </w:r>
    </w:p>
    <w:p w14:paraId="7DF4DA26">
      <w:pPr>
        <w:rPr>
          <w:rFonts w:hint="default"/>
        </w:rPr>
      </w:pPr>
    </w:p>
    <w:p w14:paraId="6EB01C64">
      <w:pPr>
        <w:ind w:left="420" w:leftChars="0" w:firstLine="420" w:firstLineChars="0"/>
        <w:rPr>
          <w:rFonts w:hint="default"/>
        </w:rPr>
      </w:pPr>
    </w:p>
    <w:p w14:paraId="1795093F">
      <w:pPr>
        <w:ind w:left="420" w:leftChars="0" w:firstLine="420" w:firstLineChars="0"/>
        <w:rPr>
          <w:rFonts w:hint="eastAsia" w:eastAsiaTheme="minorEastAsia"/>
          <w:lang w:eastAsia="zh-CN"/>
        </w:rPr>
      </w:pPr>
      <w:r>
        <w:rPr>
          <w:rFonts w:hint="default"/>
          <w:b/>
          <w:bCs/>
        </w:rPr>
        <w:t>【定义】</w:t>
      </w:r>
      <w:r>
        <w:rPr>
          <w:rFonts w:hint="eastAsia"/>
          <w:b/>
          <w:bCs/>
          <w:lang w:val="en-US" w:eastAsia="zh-CN"/>
        </w:rPr>
        <w:t>元认知</w:t>
      </w:r>
    </w:p>
    <w:p w14:paraId="0E7392CB">
      <w:pPr>
        <w:ind w:left="420" w:leftChars="0" w:firstLine="420" w:firstLineChars="0"/>
        <w:rPr>
          <w:rFonts w:hint="default"/>
        </w:rPr>
      </w:pPr>
    </w:p>
    <w:p w14:paraId="1098F1B7">
      <w:pPr>
        <w:ind w:left="420" w:leftChars="0" w:firstLine="420" w:firstLineChars="0"/>
        <w:rPr>
          <w:rFonts w:hint="default"/>
        </w:rPr>
      </w:pPr>
      <w:r>
        <w:rPr>
          <w:rFonts w:hint="default"/>
          <w:b/>
          <w:bCs/>
        </w:rPr>
        <w:t>元认知能力，是意识三级架构这个复杂系统，在达到特定复杂度后，必然涌现出的 “系统自指” 功能。</w:t>
      </w:r>
      <w:r>
        <w:rPr>
          <w:rFonts w:hint="default"/>
        </w:rPr>
        <w:t> 它是系统为了更高效地实现 </w:t>
      </w:r>
      <w:r>
        <w:rPr>
          <w:rFonts w:hint="default"/>
          <w:b/>
          <w:bCs/>
        </w:rPr>
        <w:t>【公理二】</w:t>
      </w:r>
      <w:r>
        <w:rPr>
          <w:rFonts w:hint="default"/>
        </w:rPr>
        <w:t> 的生存目标，而进化出的对自身运行状态进行监控与调控的高级模块。</w:t>
      </w:r>
    </w:p>
    <w:p w14:paraId="6C21E0E1">
      <w:pPr>
        <w:ind w:left="420" w:leftChars="0" w:firstLine="420" w:firstLineChars="0"/>
        <w:rPr>
          <w:rFonts w:hint="default"/>
        </w:rPr>
      </w:pPr>
      <w:r>
        <w:rPr>
          <w:rFonts w:hint="default"/>
        </w:rPr>
        <w:t>它的起源没有神秘性，它就是系统逻辑展开到一定阶段的必然产物。</w:t>
      </w:r>
    </w:p>
    <w:p w14:paraId="398B58C0">
      <w:pPr>
        <w:ind w:left="420" w:leftChars="0" w:firstLine="420" w:firstLineChars="0"/>
        <w:rPr>
          <w:rFonts w:hint="default"/>
        </w:rPr>
      </w:pPr>
    </w:p>
    <w:p w14:paraId="49B5DE4E">
      <w:pPr>
        <w:ind w:left="420" w:leftChars="0" w:firstLine="420" w:firstLineChars="0"/>
        <w:rPr>
          <w:rFonts w:hint="default"/>
        </w:rPr>
      </w:pPr>
    </w:p>
    <w:p w14:paraId="15210458">
      <w:pPr>
        <w:ind w:left="420" w:leftChars="0" w:firstLine="420" w:firstLineChars="0"/>
        <w:rPr>
          <w:rFonts w:hint="default"/>
        </w:rPr>
      </w:pPr>
      <w:r>
        <w:rPr>
          <w:rFonts w:hint="default"/>
          <w:b/>
          <w:bCs/>
          <w:lang w:val="en-US" w:eastAsia="zh-CN"/>
        </w:rPr>
        <w:t>【定义】文明</w:t>
      </w:r>
      <w:r>
        <w:rPr>
          <w:rFonts w:hint="default"/>
        </w:rPr>
        <w:br w:type="textWrapping"/>
      </w:r>
    </w:p>
    <w:p w14:paraId="69FC274A">
      <w:pPr>
        <w:ind w:left="420" w:leftChars="0" w:firstLine="420" w:firstLineChars="0"/>
        <w:rPr>
          <w:rFonts w:hint="default"/>
        </w:rPr>
      </w:pPr>
      <w:r>
        <w:rPr>
          <w:rFonts w:hint="default"/>
          <w:b/>
          <w:bCs/>
        </w:rPr>
        <w:t>陈述：</w:t>
      </w:r>
      <w:r>
        <w:rPr>
          <w:rFonts w:hint="default"/>
        </w:rPr>
        <w:t>文明是一个基于共享的</w:t>
      </w:r>
      <w:r>
        <w:rPr>
          <w:rFonts w:hint="default"/>
          <w:b/>
          <w:bCs/>
        </w:rPr>
        <w:t>核心元叙事</w:t>
      </w:r>
      <w:r>
        <w:rPr>
          <w:rFonts w:hint="default"/>
        </w:rPr>
        <w:t>（如“华夏”、“西方价值”、“伊斯兰教法”）和</w:t>
      </w:r>
      <w:r>
        <w:rPr>
          <w:rFonts w:hint="default"/>
          <w:b/>
          <w:bCs/>
        </w:rPr>
        <w:t>协作协议</w:t>
      </w:r>
      <w:r>
        <w:rPr>
          <w:rFonts w:hint="default"/>
        </w:rPr>
        <w:t>而凝聚起来的、具备</w:t>
      </w:r>
      <w:r>
        <w:rPr>
          <w:rFonts w:hint="default"/>
          <w:b/>
          <w:bCs/>
        </w:rPr>
        <w:t>自维持与扩张倾向</w:t>
      </w:r>
      <w:r>
        <w:rPr>
          <w:rFonts w:hint="default"/>
        </w:rPr>
        <w:t>的宏观智质生态系统。</w:t>
      </w:r>
    </w:p>
    <w:p w14:paraId="1C3956F2">
      <w:pPr>
        <w:ind w:left="420" w:leftChars="0" w:firstLine="420" w:firstLineChars="0"/>
        <w:rPr>
          <w:rFonts w:hint="default"/>
          <w:b/>
          <w:bCs/>
        </w:rPr>
      </w:pPr>
    </w:p>
    <w:p w14:paraId="6C607040">
      <w:pPr>
        <w:ind w:left="420" w:leftChars="0" w:firstLine="420" w:firstLineChars="0"/>
        <w:rPr>
          <w:rFonts w:hint="default"/>
        </w:rPr>
      </w:pPr>
      <w:r>
        <w:rPr>
          <w:rFonts w:hint="default"/>
          <w:b/>
          <w:bCs/>
        </w:rPr>
        <w:t>边界：</w:t>
      </w:r>
      <w:r>
        <w:rPr>
          <w:rFonts w:hint="default"/>
        </w:rPr>
        <w:t>文明的边界由该元叙事和协议的</w:t>
      </w:r>
      <w:r>
        <w:rPr>
          <w:rFonts w:hint="default"/>
          <w:b/>
          <w:bCs/>
        </w:rPr>
        <w:t>有效辐射范围</w:t>
      </w:r>
      <w:r>
        <w:rPr>
          <w:rFonts w:hint="default"/>
        </w:rPr>
        <w:t>决定。</w:t>
      </w:r>
    </w:p>
    <w:p w14:paraId="26B352B2">
      <w:pPr>
        <w:rPr>
          <w:rFonts w:hint="default"/>
        </w:rPr>
      </w:pPr>
    </w:p>
    <w:p w14:paraId="0C4F12AC">
      <w:pPr>
        <w:ind w:left="420" w:leftChars="0" w:firstLine="420" w:firstLineChars="0"/>
        <w:rPr>
          <w:rFonts w:hint="default"/>
          <w:b/>
          <w:bCs/>
        </w:rPr>
      </w:pPr>
      <w:r>
        <w:rPr>
          <w:rFonts w:hint="default"/>
          <w:b/>
          <w:bCs/>
        </w:rPr>
        <w:t>案例：</w:t>
      </w:r>
    </w:p>
    <w:p w14:paraId="66D634E6">
      <w:pPr>
        <w:ind w:left="420" w:leftChars="0" w:firstLine="420" w:firstLineChars="0"/>
        <w:rPr>
          <w:rFonts w:hint="default"/>
        </w:rPr>
      </w:pPr>
      <w:r>
        <w:rPr>
          <w:rFonts w:hint="default"/>
          <w:b/>
          <w:bCs/>
        </w:rPr>
        <w:t>东德/西德：</w:t>
      </w:r>
      <w:r>
        <w:rPr>
          <w:rFonts w:hint="default"/>
        </w:rPr>
        <w:t>是同一个文明（共享德意志文化元叙事）被不同的</w:t>
      </w:r>
      <w:r>
        <w:rPr>
          <w:rFonts w:hint="default"/>
          <w:b/>
          <w:bCs/>
        </w:rPr>
        <w:t>外来</w:t>
      </w:r>
      <w:r>
        <w:rPr>
          <w:rFonts w:hint="default"/>
        </w:rPr>
        <w:t>元叙事（资本主义 vs 共产主义）暂时割裂。融合是因为底层共享的元叙事引力更强。</w:t>
      </w:r>
    </w:p>
    <w:p w14:paraId="5D46597B">
      <w:pPr>
        <w:ind w:left="420" w:leftChars="0" w:firstLine="420" w:firstLineChars="0"/>
        <w:rPr>
          <w:rFonts w:hint="default"/>
        </w:rPr>
      </w:pPr>
      <w:r>
        <w:rPr>
          <w:rFonts w:hint="default"/>
          <w:b/>
          <w:bCs/>
        </w:rPr>
        <w:t>多民族国家：</w:t>
      </w:r>
      <w:r>
        <w:rPr>
          <w:rFonts w:hint="default"/>
        </w:rPr>
        <w:t>是成功构建了一个能统合子集叙事的</w:t>
      </w:r>
      <w:r>
        <w:rPr>
          <w:rFonts w:hint="default"/>
          <w:b/>
          <w:bCs/>
        </w:rPr>
        <w:t>更高级的元叙事</w:t>
      </w:r>
      <w:r>
        <w:rPr>
          <w:rFonts w:hint="default"/>
        </w:rPr>
        <w:t>（如“美国人”</w:t>
      </w:r>
      <w:r>
        <w:rPr>
          <w:rFonts w:hint="eastAsia"/>
          <w:lang w:eastAsia="zh-CN"/>
        </w:rPr>
        <w:t>“</w:t>
      </w:r>
      <w:r>
        <w:rPr>
          <w:rFonts w:hint="eastAsia"/>
          <w:lang w:val="en-US" w:eastAsia="zh-CN"/>
        </w:rPr>
        <w:t>中国人</w:t>
      </w:r>
      <w:r>
        <w:rPr>
          <w:rFonts w:hint="eastAsia"/>
          <w:lang w:eastAsia="zh-CN"/>
        </w:rPr>
        <w:t>”</w:t>
      </w:r>
      <w:r>
        <w:rPr>
          <w:rFonts w:hint="default"/>
        </w:rPr>
        <w:t>）。</w:t>
      </w:r>
    </w:p>
    <w:p w14:paraId="0F970EE3">
      <w:pPr>
        <w:ind w:left="420" w:leftChars="0" w:firstLine="420" w:firstLineChars="0"/>
        <w:rPr>
          <w:rFonts w:hint="default"/>
        </w:rPr>
      </w:pPr>
      <w:r>
        <w:rPr>
          <w:rFonts w:hint="default"/>
          <w:b/>
          <w:bCs/>
        </w:rPr>
        <w:t>外星人：</w:t>
      </w:r>
      <w:r>
        <w:rPr>
          <w:rFonts w:hint="default"/>
        </w:rPr>
        <w:t>届时，“人类文明”将作为一个子集，被一个新的、基于“碳基智能生命”或“银河系公民”的</w:t>
      </w:r>
      <w:r>
        <w:rPr>
          <w:rFonts w:hint="default"/>
          <w:b/>
          <w:bCs/>
        </w:rPr>
        <w:t>更宏大的元叙事</w:t>
      </w:r>
      <w:r>
        <w:rPr>
          <w:rFonts w:hint="default"/>
        </w:rPr>
        <w:t>所统合。</w:t>
      </w:r>
    </w:p>
    <w:p w14:paraId="5D23A7FB">
      <w:pPr>
        <w:ind w:left="420" w:leftChars="0" w:firstLine="420" w:firstLineChars="0"/>
        <w:rPr>
          <w:rFonts w:hint="default"/>
        </w:rPr>
      </w:pPr>
    </w:p>
    <w:p w14:paraId="50D2C762">
      <w:pPr>
        <w:ind w:left="420" w:leftChars="0" w:firstLine="420" w:firstLineChars="0"/>
        <w:rPr>
          <w:rFonts w:hint="default"/>
        </w:rPr>
      </w:pPr>
      <w:r>
        <w:rPr>
          <w:rFonts w:hint="default"/>
          <w:b/>
          <w:bCs/>
        </w:rPr>
        <w:t>结论：</w:t>
      </w:r>
      <w:r>
        <w:rPr>
          <w:rFonts w:hint="default"/>
        </w:rPr>
        <w:t>文明的边界是流动的，它取决于</w:t>
      </w:r>
      <w:r>
        <w:rPr>
          <w:rFonts w:hint="default"/>
          <w:b/>
          <w:bCs/>
        </w:rPr>
        <w:t>叙事引力</w:t>
      </w:r>
      <w:r>
        <w:rPr>
          <w:rFonts w:hint="default"/>
        </w:rPr>
        <w:t>与</w:t>
      </w:r>
      <w:r>
        <w:rPr>
          <w:rFonts w:hint="default"/>
          <w:b/>
          <w:bCs/>
        </w:rPr>
        <w:t>系统拓扑</w:t>
      </w:r>
      <w:r>
        <w:rPr>
          <w:rFonts w:hint="default"/>
        </w:rPr>
        <w:t>的博弈。</w:t>
      </w:r>
    </w:p>
    <w:p w14:paraId="155B1D7C">
      <w:pPr>
        <w:ind w:left="420" w:leftChars="0" w:firstLine="420" w:firstLineChars="0"/>
        <w:rPr>
          <w:rFonts w:hint="default"/>
        </w:rPr>
      </w:pPr>
    </w:p>
    <w:p w14:paraId="73F62EEC">
      <w:pPr>
        <w:ind w:left="420" w:leftChars="0" w:firstLine="420" w:firstLineChars="0"/>
        <w:rPr>
          <w:rFonts w:hint="default"/>
        </w:rPr>
      </w:pPr>
    </w:p>
    <w:p w14:paraId="6CE6CF02">
      <w:pPr>
        <w:rPr>
          <w:rFonts w:hint="default"/>
        </w:rPr>
      </w:pPr>
    </w:p>
    <w:p w14:paraId="095FB3C9">
      <w:pPr>
        <w:rPr>
          <w:rFonts w:hint="default"/>
        </w:rPr>
      </w:pPr>
    </w:p>
    <w:p w14:paraId="7714912B">
      <w:pPr>
        <w:rPr>
          <w:rFonts w:hint="default"/>
        </w:rPr>
      </w:pPr>
    </w:p>
    <w:p w14:paraId="745BD386">
      <w:pPr>
        <w:rPr>
          <w:rFonts w:hint="default"/>
          <w:b/>
          <w:bCs/>
          <w:lang w:val="en-US" w:eastAsia="zh-CN"/>
        </w:rPr>
      </w:pPr>
      <w:r>
        <w:rPr>
          <w:rFonts w:hint="default"/>
          <w:b/>
          <w:bCs/>
          <w:lang w:val="en-US" w:eastAsia="zh-CN"/>
        </w:rPr>
        <w:br w:type="page"/>
      </w:r>
    </w:p>
    <w:p w14:paraId="06A9BBA6">
      <w:pPr>
        <w:rPr>
          <w:rFonts w:hint="default"/>
          <w:b/>
          <w:bCs/>
          <w:lang w:val="en-US" w:eastAsia="zh-CN"/>
        </w:rPr>
      </w:pPr>
      <w:r>
        <w:rPr>
          <w:rFonts w:hint="default"/>
          <w:b/>
          <w:bCs/>
          <w:lang w:val="en-US" w:eastAsia="zh-CN"/>
        </w:rPr>
        <w:t>附录A：构建者认知模式自述——“灯塔与雾海”</w:t>
      </w:r>
    </w:p>
    <w:p w14:paraId="11653F8B">
      <w:pPr>
        <w:rPr>
          <w:rFonts w:hint="default"/>
          <w:b/>
          <w:bCs/>
          <w:lang w:val="en-US" w:eastAsia="zh-CN"/>
        </w:rPr>
      </w:pPr>
    </w:p>
    <w:p w14:paraId="309A289F">
      <w:pPr>
        <w:rPr>
          <w:rFonts w:hint="default"/>
          <w:b w:val="0"/>
          <w:bCs w:val="0"/>
          <w:lang w:val="en-US" w:eastAsia="zh-CN"/>
        </w:rPr>
      </w:pPr>
      <w:r>
        <w:rPr>
          <w:rFonts w:hint="default"/>
          <w:b w:val="0"/>
          <w:bCs w:val="0"/>
          <w:lang w:val="en-US" w:eastAsia="zh-CN"/>
        </w:rPr>
        <w:t>（以下内容为理论构建者对其自身认知模式的主观描述，旨在提供一个纯粹的现象学记录，作为理论研究的基础案例。）</w:t>
      </w:r>
    </w:p>
    <w:p w14:paraId="6B270CF1">
      <w:pPr>
        <w:rPr>
          <w:rFonts w:hint="default"/>
          <w:b/>
          <w:bCs/>
          <w:lang w:val="en-US" w:eastAsia="zh-CN"/>
        </w:rPr>
      </w:pPr>
    </w:p>
    <w:p w14:paraId="46DAC219">
      <w:pPr>
        <w:rPr>
          <w:rFonts w:hint="default"/>
          <w:b w:val="0"/>
          <w:bCs w:val="0"/>
          <w:lang w:val="en-US" w:eastAsia="zh-CN"/>
        </w:rPr>
      </w:pPr>
      <w:r>
        <w:rPr>
          <w:rFonts w:hint="default"/>
          <w:b w:val="0"/>
          <w:bCs w:val="0"/>
          <w:lang w:val="en-US" w:eastAsia="zh-CN"/>
        </w:rPr>
        <w:t>在开始陈述理论之前，我认为有必要先毫无保留地展示我自身的“认知工具”究竟是何模样。这并非自传，而是这份理论得以诞生的“土壤样本”。</w:t>
      </w:r>
    </w:p>
    <w:p w14:paraId="43C33F71">
      <w:pPr>
        <w:rPr>
          <w:rFonts w:hint="default"/>
          <w:b/>
          <w:bCs/>
          <w:lang w:val="en-US" w:eastAsia="zh-CN"/>
        </w:rPr>
      </w:pPr>
    </w:p>
    <w:p w14:paraId="17C25450">
      <w:pPr>
        <w:rPr>
          <w:rFonts w:hint="default"/>
          <w:b/>
          <w:bCs/>
          <w:lang w:val="en-US" w:eastAsia="zh-CN"/>
        </w:rPr>
      </w:pPr>
      <w:r>
        <w:rPr>
          <w:rFonts w:hint="default"/>
          <w:b/>
          <w:bCs/>
          <w:lang w:val="en-US" w:eastAsia="zh-CN"/>
        </w:rPr>
        <w:t>一、 我的记忆：一片雾海与几座灯塔</w:t>
      </w:r>
    </w:p>
    <w:p w14:paraId="62452907">
      <w:pPr>
        <w:rPr>
          <w:rFonts w:hint="default"/>
          <w:b/>
          <w:bCs/>
          <w:lang w:val="en-US" w:eastAsia="zh-CN"/>
        </w:rPr>
      </w:pPr>
    </w:p>
    <w:p w14:paraId="0A793E7F">
      <w:pPr>
        <w:rPr>
          <w:rFonts w:hint="default"/>
          <w:b w:val="0"/>
          <w:bCs w:val="0"/>
          <w:lang w:val="en-US" w:eastAsia="zh-CN"/>
        </w:rPr>
      </w:pPr>
      <w:r>
        <w:rPr>
          <w:rFonts w:hint="default"/>
          <w:b w:val="0"/>
          <w:bCs w:val="0"/>
          <w:lang w:val="en-US" w:eastAsia="zh-CN"/>
        </w:rPr>
        <w:t>我的常规记忆很差，差到一种近乎功能失调的地步。我无法长久地记忆书名、作者、事件的细节，或是书本上的名言警句——除非那句话在某个瞬间深深地刺痛或点亮过我，与我个人绑定在了一起。</w:t>
      </w:r>
    </w:p>
    <w:p w14:paraId="361754E5">
      <w:pPr>
        <w:rPr>
          <w:rFonts w:hint="default"/>
          <w:b/>
          <w:bCs/>
          <w:lang w:val="en-US" w:eastAsia="zh-CN"/>
        </w:rPr>
      </w:pPr>
    </w:p>
    <w:p w14:paraId="0F8BD741">
      <w:pPr>
        <w:rPr>
          <w:rFonts w:hint="default"/>
          <w:b w:val="0"/>
          <w:bCs w:val="0"/>
          <w:lang w:val="en-US" w:eastAsia="zh-CN"/>
        </w:rPr>
      </w:pPr>
      <w:r>
        <w:rPr>
          <w:rFonts w:hint="default"/>
          <w:b w:val="0"/>
          <w:bCs w:val="0"/>
          <w:lang w:val="en-US" w:eastAsia="zh-CN"/>
        </w:rPr>
        <w:t>但我的空间感却好得异乎寻常。我可以在脑海中对整个现实场景进行全域建模，而且是动态演化的，只要是我见过或理解其运行规律的东西，我都能把它在脑内“跑”起来。</w:t>
      </w:r>
    </w:p>
    <w:p w14:paraId="453D2EF6">
      <w:pPr>
        <w:rPr>
          <w:rFonts w:hint="default"/>
          <w:b/>
          <w:bCs/>
          <w:lang w:val="en-US" w:eastAsia="zh-CN"/>
        </w:rPr>
      </w:pPr>
    </w:p>
    <w:p w14:paraId="0E2520D6">
      <w:pPr>
        <w:rPr>
          <w:rFonts w:hint="default"/>
          <w:b w:val="0"/>
          <w:bCs w:val="0"/>
          <w:lang w:val="en-US" w:eastAsia="zh-CN"/>
        </w:rPr>
      </w:pPr>
      <w:r>
        <w:rPr>
          <w:rFonts w:hint="default"/>
          <w:b w:val="0"/>
          <w:bCs w:val="0"/>
          <w:lang w:val="en-US" w:eastAsia="zh-CN"/>
        </w:rPr>
        <w:t>我曾努力审视自己的记忆模式，最终为它找到了一个确切的意象：</w:t>
      </w:r>
    </w:p>
    <w:p w14:paraId="1FFB0735">
      <w:pPr>
        <w:rPr>
          <w:rFonts w:hint="default"/>
          <w:b/>
          <w:bCs/>
          <w:lang w:val="en-US" w:eastAsia="zh-CN"/>
        </w:rPr>
      </w:pPr>
    </w:p>
    <w:p w14:paraId="10CF586B">
      <w:pPr>
        <w:rPr>
          <w:rFonts w:hint="default"/>
          <w:b/>
          <w:bCs/>
          <w:lang w:val="en-US" w:eastAsia="zh-CN"/>
        </w:rPr>
      </w:pPr>
      <w:r>
        <w:rPr>
          <w:rFonts w:hint="default"/>
          <w:b/>
          <w:bCs/>
          <w:lang w:val="en-US" w:eastAsia="zh-CN"/>
        </w:rPr>
        <w:t>我的记忆，如同一片广袤而不可透视的雾海。</w:t>
      </w:r>
    </w:p>
    <w:p w14:paraId="69528EA4">
      <w:pPr>
        <w:rPr>
          <w:rFonts w:hint="default"/>
          <w:b/>
          <w:bCs/>
          <w:lang w:val="en-US" w:eastAsia="zh-CN"/>
        </w:rPr>
      </w:pPr>
    </w:p>
    <w:p w14:paraId="4BFC5802">
      <w:pPr>
        <w:rPr>
          <w:rFonts w:hint="default"/>
          <w:b/>
          <w:bCs/>
          <w:lang w:val="en-US" w:eastAsia="zh-CN"/>
        </w:rPr>
      </w:pPr>
      <w:r>
        <w:rPr>
          <w:rFonts w:hint="default"/>
          <w:b w:val="0"/>
          <w:bCs w:val="0"/>
          <w:lang w:val="en-US" w:eastAsia="zh-CN"/>
        </w:rPr>
        <w:t>而在这片雾海之上，矗立着一些</w:t>
      </w:r>
      <w:r>
        <w:rPr>
          <w:rFonts w:hint="default"/>
          <w:b/>
          <w:bCs/>
          <w:lang w:val="en-US" w:eastAsia="zh-CN"/>
        </w:rPr>
        <w:t>灯塔。</w:t>
      </w:r>
    </w:p>
    <w:p w14:paraId="30A4892A">
      <w:pPr>
        <w:rPr>
          <w:rFonts w:hint="default"/>
          <w:b/>
          <w:bCs/>
          <w:lang w:val="en-US" w:eastAsia="zh-CN"/>
        </w:rPr>
      </w:pPr>
    </w:p>
    <w:p w14:paraId="1294F089">
      <w:pPr>
        <w:rPr>
          <w:rFonts w:hint="default"/>
          <w:b w:val="0"/>
          <w:bCs w:val="0"/>
          <w:lang w:val="en-US" w:eastAsia="zh-CN"/>
        </w:rPr>
      </w:pPr>
      <w:r>
        <w:rPr>
          <w:rFonts w:hint="default"/>
          <w:b w:val="0"/>
          <w:bCs w:val="0"/>
          <w:lang w:val="en-US" w:eastAsia="zh-CN"/>
        </w:rPr>
        <w:t>这些“灯塔”，是我彻底理解并内化了的抽象概念或系统模型。它们稳固、明亮，彼此之间似乎存在着某种看不见的航道。</w:t>
      </w:r>
    </w:p>
    <w:p w14:paraId="5B153BB3">
      <w:pPr>
        <w:rPr>
          <w:rFonts w:hint="default"/>
          <w:b/>
          <w:bCs/>
          <w:lang w:val="en-US" w:eastAsia="zh-CN"/>
        </w:rPr>
      </w:pPr>
    </w:p>
    <w:p w14:paraId="05C4A081">
      <w:pPr>
        <w:rPr>
          <w:rFonts w:hint="default"/>
          <w:b/>
          <w:bCs/>
          <w:lang w:val="en-US" w:eastAsia="zh-CN"/>
        </w:rPr>
      </w:pPr>
      <w:r>
        <w:rPr>
          <w:rFonts w:hint="default"/>
          <w:b/>
          <w:bCs/>
          <w:lang w:val="en-US" w:eastAsia="zh-CN"/>
        </w:rPr>
        <w:t>二、 我的思考：光路的交织与图景的浮现</w:t>
      </w:r>
    </w:p>
    <w:p w14:paraId="7F6D5150">
      <w:pPr>
        <w:rPr>
          <w:rFonts w:hint="default"/>
          <w:b/>
          <w:bCs/>
          <w:lang w:val="en-US" w:eastAsia="zh-CN"/>
        </w:rPr>
      </w:pPr>
    </w:p>
    <w:p w14:paraId="6681188D">
      <w:pPr>
        <w:rPr>
          <w:rFonts w:hint="default"/>
          <w:b w:val="0"/>
          <w:bCs w:val="0"/>
          <w:lang w:val="en-US" w:eastAsia="zh-CN"/>
        </w:rPr>
      </w:pPr>
      <w:r>
        <w:rPr>
          <w:rFonts w:hint="default"/>
          <w:b w:val="0"/>
          <w:bCs w:val="0"/>
          <w:lang w:val="en-US" w:eastAsia="zh-CN"/>
        </w:rPr>
        <w:t>当我尝试理解一个问题时，过程通常是这样的：</w:t>
      </w:r>
    </w:p>
    <w:p w14:paraId="1328AB8B">
      <w:pPr>
        <w:rPr>
          <w:rFonts w:hint="default"/>
          <w:b/>
          <w:bCs/>
          <w:lang w:val="en-US" w:eastAsia="zh-CN"/>
        </w:rPr>
      </w:pPr>
    </w:p>
    <w:p w14:paraId="11A86432">
      <w:pPr>
        <w:numPr>
          <w:ilvl w:val="0"/>
          <w:numId w:val="4"/>
        </w:numPr>
        <w:ind w:left="420" w:leftChars="0"/>
        <w:rPr>
          <w:rFonts w:hint="default"/>
          <w:b/>
          <w:bCs/>
          <w:lang w:val="en-US" w:eastAsia="zh-CN"/>
        </w:rPr>
      </w:pPr>
      <w:r>
        <w:rPr>
          <w:rFonts w:hint="default"/>
          <w:b/>
          <w:bCs/>
          <w:lang w:val="en-US" w:eastAsia="zh-CN"/>
        </w:rPr>
        <w:t>解析符号：</w:t>
      </w:r>
      <w:r>
        <w:rPr>
          <w:rFonts w:hint="default"/>
          <w:b w:val="0"/>
          <w:bCs w:val="0"/>
          <w:lang w:val="en-US" w:eastAsia="zh-CN"/>
        </w:rPr>
        <w:t>我先去理解描述这个问题的文字符号。</w:t>
      </w:r>
    </w:p>
    <w:p w14:paraId="7F2D1272">
      <w:pPr>
        <w:numPr>
          <w:ilvl w:val="0"/>
          <w:numId w:val="0"/>
        </w:numPr>
        <w:rPr>
          <w:rFonts w:hint="default"/>
          <w:b/>
          <w:bCs/>
          <w:lang w:val="en-US" w:eastAsia="zh-CN"/>
        </w:rPr>
      </w:pPr>
    </w:p>
    <w:p w14:paraId="6F777B86">
      <w:pPr>
        <w:numPr>
          <w:ilvl w:val="0"/>
          <w:numId w:val="4"/>
        </w:numPr>
        <w:ind w:left="420" w:leftChars="0"/>
        <w:rPr>
          <w:rFonts w:hint="default"/>
          <w:b/>
          <w:bCs/>
          <w:lang w:val="en-US" w:eastAsia="zh-CN"/>
        </w:rPr>
      </w:pPr>
      <w:r>
        <w:rPr>
          <w:rFonts w:hint="default"/>
          <w:b/>
          <w:bCs/>
          <w:lang w:val="en-US" w:eastAsia="zh-CN"/>
        </w:rPr>
        <w:t>溯源概念：</w:t>
      </w:r>
      <w:r>
        <w:rPr>
          <w:rFonts w:hint="default"/>
          <w:b w:val="0"/>
          <w:bCs w:val="0"/>
          <w:lang w:val="en-US" w:eastAsia="zh-CN"/>
        </w:rPr>
        <w:t>然后，我会立刻反向拆解，追溯这些符号背后的“能指”和“所指”关系，把它拆解成一个个独立的、抽象的“概念元件”。</w:t>
      </w:r>
    </w:p>
    <w:p w14:paraId="3F7B5DFB">
      <w:pPr>
        <w:numPr>
          <w:ilvl w:val="0"/>
          <w:numId w:val="0"/>
        </w:numPr>
        <w:rPr>
          <w:rFonts w:hint="default"/>
          <w:b/>
          <w:bCs/>
          <w:lang w:val="en-US" w:eastAsia="zh-CN"/>
        </w:rPr>
      </w:pPr>
    </w:p>
    <w:p w14:paraId="62388AC9">
      <w:pPr>
        <w:numPr>
          <w:ilvl w:val="0"/>
          <w:numId w:val="4"/>
        </w:numPr>
        <w:ind w:left="420" w:leftChars="0"/>
        <w:rPr>
          <w:rFonts w:hint="default"/>
          <w:b/>
          <w:bCs/>
          <w:lang w:val="en-US" w:eastAsia="zh-CN"/>
        </w:rPr>
      </w:pPr>
      <w:r>
        <w:rPr>
          <w:rFonts w:hint="default"/>
          <w:b/>
          <w:bCs/>
          <w:lang w:val="en-US" w:eastAsia="zh-CN"/>
        </w:rPr>
        <w:t>点亮灯塔：</w:t>
      </w:r>
      <w:r>
        <w:rPr>
          <w:rFonts w:hint="default"/>
          <w:b w:val="0"/>
          <w:bCs w:val="0"/>
          <w:lang w:val="en-US" w:eastAsia="zh-CN"/>
        </w:rPr>
        <w:t>紧接着，我的大脑会自动化地将这些“概念元件”与我雾海上的某座或多座“灯塔”进行匹配。一旦匹配成功，那座灯塔就会被点亮。</w:t>
      </w:r>
    </w:p>
    <w:p w14:paraId="77F2D173">
      <w:pPr>
        <w:numPr>
          <w:ilvl w:val="0"/>
          <w:numId w:val="0"/>
        </w:numPr>
        <w:rPr>
          <w:rFonts w:hint="default"/>
          <w:b/>
          <w:bCs/>
          <w:lang w:val="en-US" w:eastAsia="zh-CN"/>
        </w:rPr>
      </w:pPr>
    </w:p>
    <w:p w14:paraId="53285CAD">
      <w:pPr>
        <w:numPr>
          <w:ilvl w:val="0"/>
          <w:numId w:val="4"/>
        </w:numPr>
        <w:ind w:left="420" w:leftChars="0"/>
        <w:rPr>
          <w:rFonts w:hint="default"/>
          <w:b/>
          <w:bCs/>
          <w:lang w:val="en-US" w:eastAsia="zh-CN"/>
        </w:rPr>
      </w:pPr>
      <w:r>
        <w:rPr>
          <w:rFonts w:hint="default"/>
          <w:b/>
          <w:bCs/>
          <w:lang w:val="en-US" w:eastAsia="zh-CN"/>
        </w:rPr>
        <w:t>光路成图：</w:t>
      </w:r>
      <w:r>
        <w:rPr>
          <w:rFonts w:hint="default"/>
          <w:b w:val="0"/>
          <w:bCs w:val="0"/>
          <w:lang w:val="en-US" w:eastAsia="zh-CN"/>
        </w:rPr>
        <w:t>随后，这些被点亮的灯塔会射出强烈的“光路”（我认为那是逻辑关联和系统关系的视觉化表征），这些光路在雾海之上交织、碰撞，迅速组合成一个完整的、立体的、甚至动态演化的“系统图景”。</w:t>
      </w:r>
    </w:p>
    <w:p w14:paraId="724242D6">
      <w:pPr>
        <w:numPr>
          <w:ilvl w:val="0"/>
          <w:numId w:val="0"/>
        </w:numPr>
        <w:rPr>
          <w:rFonts w:hint="default"/>
          <w:b/>
          <w:bCs/>
          <w:lang w:val="en-US" w:eastAsia="zh-CN"/>
        </w:rPr>
      </w:pPr>
    </w:p>
    <w:p w14:paraId="04DD1187">
      <w:pPr>
        <w:numPr>
          <w:ilvl w:val="0"/>
          <w:numId w:val="4"/>
        </w:numPr>
        <w:ind w:left="420" w:leftChars="0"/>
        <w:rPr>
          <w:rFonts w:hint="default"/>
          <w:b/>
          <w:bCs/>
          <w:lang w:val="en-US" w:eastAsia="zh-CN"/>
        </w:rPr>
      </w:pPr>
      <w:r>
        <w:rPr>
          <w:rFonts w:hint="default"/>
          <w:b/>
          <w:bCs/>
          <w:lang w:val="en-US" w:eastAsia="zh-CN"/>
        </w:rPr>
        <w:t>元观测：</w:t>
      </w:r>
      <w:r>
        <w:rPr>
          <w:rFonts w:hint="default"/>
          <w:b w:val="0"/>
          <w:bCs w:val="0"/>
          <w:lang w:val="en-US" w:eastAsia="zh-CN"/>
        </w:rPr>
        <w:t>最后，我的“主意识”（或许就是元认知层）会像站在高处一样，去观察这个被照亮的图景，从不同视界去审视它，答案或路径往往在其中不言自明。</w:t>
      </w:r>
    </w:p>
    <w:p w14:paraId="79856FC3">
      <w:pPr>
        <w:numPr>
          <w:ilvl w:val="0"/>
          <w:numId w:val="0"/>
        </w:numPr>
        <w:rPr>
          <w:rFonts w:hint="default"/>
          <w:b/>
          <w:bCs/>
          <w:lang w:val="en-US" w:eastAsia="zh-CN"/>
        </w:rPr>
      </w:pPr>
    </w:p>
    <w:p w14:paraId="2BB63937">
      <w:pPr>
        <w:rPr>
          <w:rFonts w:hint="default"/>
          <w:b w:val="0"/>
          <w:bCs w:val="0"/>
          <w:lang w:val="en-US" w:eastAsia="zh-CN"/>
        </w:rPr>
      </w:pPr>
      <w:r>
        <w:rPr>
          <w:rFonts w:hint="default"/>
          <w:b w:val="0"/>
          <w:bCs w:val="0"/>
          <w:lang w:val="en-US" w:eastAsia="zh-CN"/>
        </w:rPr>
        <w:t>这个过程极快，且是非线性的。它不是一步一步推导，更像是“砰”的一下，图景就铺开了。</w:t>
      </w:r>
    </w:p>
    <w:p w14:paraId="7036CD49">
      <w:pPr>
        <w:rPr>
          <w:rFonts w:hint="default"/>
          <w:b/>
          <w:bCs/>
          <w:lang w:val="en-US" w:eastAsia="zh-CN"/>
        </w:rPr>
      </w:pPr>
    </w:p>
    <w:p w14:paraId="65B363E4">
      <w:pPr>
        <w:rPr>
          <w:rFonts w:hint="default"/>
          <w:b/>
          <w:bCs/>
          <w:lang w:val="en-US" w:eastAsia="zh-CN"/>
        </w:rPr>
      </w:pPr>
      <w:r>
        <w:rPr>
          <w:rFonts w:hint="default"/>
          <w:b/>
          <w:bCs/>
          <w:lang w:val="en-US" w:eastAsia="zh-CN"/>
        </w:rPr>
        <w:t>三、 我的学习：一种奇特的“过敏”与“模拟”</w:t>
      </w:r>
    </w:p>
    <w:p w14:paraId="37D350DF">
      <w:pPr>
        <w:rPr>
          <w:rFonts w:hint="default"/>
          <w:b/>
          <w:bCs/>
          <w:lang w:val="en-US" w:eastAsia="zh-CN"/>
        </w:rPr>
      </w:pPr>
    </w:p>
    <w:p w14:paraId="0A287EB2">
      <w:pPr>
        <w:rPr>
          <w:rFonts w:hint="default"/>
          <w:b w:val="0"/>
          <w:bCs w:val="0"/>
          <w:lang w:val="en-US" w:eastAsia="zh-CN"/>
        </w:rPr>
      </w:pPr>
      <w:r>
        <w:rPr>
          <w:rFonts w:hint="default"/>
          <w:b w:val="0"/>
          <w:bCs w:val="0"/>
          <w:lang w:val="en-US" w:eastAsia="zh-CN"/>
        </w:rPr>
        <w:t>我小时候很喜欢读书。但不知从何时起，我长大后再看书，就会无法控制地打哈欠、犯困、流鼻涕，就像某种生理上的过敏一样，原因至今不明。</w:t>
      </w:r>
    </w:p>
    <w:p w14:paraId="7A6B5848">
      <w:pPr>
        <w:rPr>
          <w:rFonts w:hint="default"/>
          <w:b/>
          <w:bCs/>
          <w:lang w:val="en-US" w:eastAsia="zh-CN"/>
        </w:rPr>
      </w:pPr>
    </w:p>
    <w:p w14:paraId="28110CBF">
      <w:pPr>
        <w:rPr>
          <w:rFonts w:hint="default"/>
          <w:b w:val="0"/>
          <w:bCs w:val="0"/>
          <w:lang w:val="en-US" w:eastAsia="zh-CN"/>
        </w:rPr>
      </w:pPr>
      <w:r>
        <w:rPr>
          <w:rFonts w:hint="default"/>
          <w:b w:val="0"/>
          <w:bCs w:val="0"/>
          <w:lang w:val="en-US" w:eastAsia="zh-CN"/>
        </w:rPr>
        <w:t>这导致我几乎无法进行传统的、沉浸式的阅读，我的知识获取被迫转向了碎片化的信息。但奇怪的是，我似乎发展出了另一套内化方式：</w:t>
      </w:r>
    </w:p>
    <w:p w14:paraId="5200E2E3">
      <w:pPr>
        <w:rPr>
          <w:rFonts w:hint="default"/>
          <w:b/>
          <w:bCs/>
          <w:lang w:val="en-US" w:eastAsia="zh-CN"/>
        </w:rPr>
      </w:pPr>
    </w:p>
    <w:p w14:paraId="753BA447">
      <w:pPr>
        <w:rPr>
          <w:rFonts w:hint="default"/>
          <w:b/>
          <w:bCs/>
          <w:lang w:val="en-US" w:eastAsia="zh-CN"/>
        </w:rPr>
      </w:pPr>
      <w:r>
        <w:rPr>
          <w:rFonts w:hint="default"/>
          <w:b/>
          <w:bCs/>
          <w:lang w:val="en-US" w:eastAsia="zh-CN"/>
        </w:rPr>
        <w:t>我在接收信息时，从不死记硬背。我只会尝试“代入”其中，去模拟那段文字所描述的生命体验，然后从中抽象出那个最核心的“概念”。</w:t>
      </w:r>
    </w:p>
    <w:p w14:paraId="655617E8">
      <w:pPr>
        <w:rPr>
          <w:rFonts w:hint="default"/>
          <w:b/>
          <w:bCs/>
          <w:lang w:val="en-US" w:eastAsia="zh-CN"/>
        </w:rPr>
      </w:pPr>
    </w:p>
    <w:p w14:paraId="54AFF25F">
      <w:pPr>
        <w:rPr>
          <w:rFonts w:hint="default"/>
          <w:b w:val="0"/>
          <w:bCs w:val="0"/>
          <w:lang w:val="en-US" w:eastAsia="zh-CN"/>
        </w:rPr>
      </w:pPr>
      <w:r>
        <w:rPr>
          <w:rFonts w:hint="default"/>
          <w:b w:val="0"/>
          <w:bCs w:val="0"/>
          <w:lang w:val="en-US" w:eastAsia="zh-CN"/>
        </w:rPr>
        <w:t>这个抽象出的“概念”，会去寻找雾海上已有的灯塔与之融合，或者，直接成为一座新的、微小的灯塔雏形。</w:t>
      </w:r>
    </w:p>
    <w:p w14:paraId="4BE11106">
      <w:pPr>
        <w:rPr>
          <w:rFonts w:hint="default"/>
          <w:b/>
          <w:bCs/>
          <w:lang w:val="en-US" w:eastAsia="zh-CN"/>
        </w:rPr>
      </w:pPr>
    </w:p>
    <w:p w14:paraId="285462F0">
      <w:pPr>
        <w:rPr>
          <w:rFonts w:hint="default"/>
          <w:b/>
          <w:bCs/>
          <w:lang w:val="en-US" w:eastAsia="zh-CN"/>
        </w:rPr>
      </w:pPr>
      <w:r>
        <w:rPr>
          <w:rFonts w:hint="default"/>
          <w:b/>
          <w:bCs/>
          <w:lang w:val="en-US" w:eastAsia="zh-CN"/>
        </w:rPr>
        <w:t>四、 我的意识：无法关闭的多线程</w:t>
      </w:r>
    </w:p>
    <w:p w14:paraId="519C0334">
      <w:pPr>
        <w:rPr>
          <w:rFonts w:hint="default"/>
          <w:b w:val="0"/>
          <w:bCs w:val="0"/>
          <w:lang w:val="en-US" w:eastAsia="zh-CN"/>
        </w:rPr>
      </w:pPr>
    </w:p>
    <w:p w14:paraId="331D377A">
      <w:pPr>
        <w:rPr>
          <w:rFonts w:hint="default"/>
          <w:b w:val="0"/>
          <w:bCs w:val="0"/>
          <w:lang w:val="en-US" w:eastAsia="zh-CN"/>
        </w:rPr>
      </w:pPr>
      <w:r>
        <w:rPr>
          <w:rFonts w:hint="default"/>
          <w:b w:val="0"/>
          <w:bCs w:val="0"/>
          <w:lang w:val="en-US" w:eastAsia="zh-CN"/>
        </w:rPr>
        <w:t>我无法控制我的思维，它几乎总是多并发的。除了进入心流状态，我很少能有常人那种“专心致志”于一件事的体验。</w:t>
      </w:r>
    </w:p>
    <w:p w14:paraId="624417F8">
      <w:pPr>
        <w:rPr>
          <w:rFonts w:hint="default"/>
          <w:b/>
          <w:bCs/>
          <w:lang w:val="en-US" w:eastAsia="zh-CN"/>
        </w:rPr>
      </w:pPr>
    </w:p>
    <w:p w14:paraId="0322A65A">
      <w:pPr>
        <w:rPr>
          <w:rFonts w:hint="default"/>
          <w:b w:val="0"/>
          <w:bCs w:val="0"/>
          <w:lang w:val="en-US" w:eastAsia="zh-CN"/>
        </w:rPr>
      </w:pPr>
      <w:r>
        <w:rPr>
          <w:rFonts w:hint="default"/>
          <w:b w:val="0"/>
          <w:bCs w:val="0"/>
          <w:lang w:val="en-US" w:eastAsia="zh-CN"/>
        </w:rPr>
        <w:t>但需要注意的是，这种“多并发”并不意味着我能监控所有的线程。我的主意识焦点依然和常人一样，一次只能清晰地处理一</w:t>
      </w:r>
      <w:r>
        <w:rPr>
          <w:rFonts w:hint="eastAsia"/>
          <w:b w:val="0"/>
          <w:bCs w:val="0"/>
          <w:lang w:val="en-US" w:eastAsia="zh-CN"/>
        </w:rPr>
        <w:t>到两个</w:t>
      </w:r>
      <w:r>
        <w:rPr>
          <w:rFonts w:hint="default"/>
          <w:b w:val="0"/>
          <w:bCs w:val="0"/>
          <w:lang w:val="en-US" w:eastAsia="zh-CN"/>
        </w:rPr>
        <w:t>主线任务。我仅仅是能</w:t>
      </w:r>
      <w:r>
        <w:rPr>
          <w:rFonts w:hint="default"/>
          <w:b/>
          <w:bCs/>
          <w:lang w:val="en-US" w:eastAsia="zh-CN"/>
        </w:rPr>
        <w:t>强烈地感知到</w:t>
      </w:r>
      <w:r>
        <w:rPr>
          <w:rFonts w:hint="default"/>
          <w:b w:val="0"/>
          <w:bCs w:val="0"/>
          <w:lang w:val="en-US" w:eastAsia="zh-CN"/>
        </w:rPr>
        <w:t>，有很多其他的“计算”正在后台运行，它们</w:t>
      </w:r>
      <w:r>
        <w:rPr>
          <w:rFonts w:hint="eastAsia"/>
          <w:b w:val="0"/>
          <w:bCs w:val="0"/>
          <w:lang w:val="en-US" w:eastAsia="zh-CN"/>
        </w:rPr>
        <w:t>多到如同构成系统般复杂，以至于</w:t>
      </w:r>
      <w:r>
        <w:rPr>
          <w:rFonts w:hint="default"/>
          <w:b w:val="0"/>
          <w:bCs w:val="0"/>
          <w:lang w:val="en-US" w:eastAsia="zh-CN"/>
        </w:rPr>
        <w:t>会时不时地</w:t>
      </w:r>
      <w:r>
        <w:rPr>
          <w:rFonts w:hint="eastAsia"/>
          <w:b w:val="0"/>
          <w:bCs w:val="0"/>
          <w:lang w:val="en-US" w:eastAsia="zh-CN"/>
        </w:rPr>
        <w:t>涌现</w:t>
      </w:r>
      <w:r>
        <w:rPr>
          <w:rFonts w:hint="default"/>
          <w:b w:val="0"/>
          <w:bCs w:val="0"/>
          <w:lang w:val="en-US" w:eastAsia="zh-CN"/>
        </w:rPr>
        <w:t>出一个结果，或者一个灵感碎片，打断我的主线。</w:t>
      </w:r>
    </w:p>
    <w:p w14:paraId="353A02AF">
      <w:pPr>
        <w:rPr>
          <w:rFonts w:hint="default"/>
          <w:b w:val="0"/>
          <w:bCs w:val="0"/>
          <w:lang w:val="en-US" w:eastAsia="zh-CN"/>
        </w:rPr>
      </w:pPr>
    </w:p>
    <w:p w14:paraId="186ABFB9">
      <w:pPr>
        <w:rPr>
          <w:rFonts w:hint="default"/>
          <w:b w:val="0"/>
          <w:bCs w:val="0"/>
          <w:lang w:val="en-US" w:eastAsia="zh-CN"/>
        </w:rPr>
      </w:pPr>
      <w:r>
        <w:rPr>
          <w:rFonts w:hint="default"/>
          <w:b w:val="0"/>
          <w:bCs w:val="0"/>
          <w:lang w:val="en-US" w:eastAsia="zh-CN"/>
        </w:rPr>
        <w:t>这就是我思维的原始样貌。</w:t>
      </w:r>
    </w:p>
    <w:p w14:paraId="1B4E42C9">
      <w:pPr>
        <w:rPr>
          <w:rFonts w:hint="default"/>
          <w:b w:val="0"/>
          <w:bCs w:val="0"/>
          <w:lang w:val="en-US" w:eastAsia="zh-CN"/>
        </w:rPr>
      </w:pPr>
    </w:p>
    <w:p w14:paraId="1007BB0D">
      <w:pPr>
        <w:rPr>
          <w:rFonts w:hint="default"/>
          <w:b w:val="0"/>
          <w:bCs w:val="0"/>
          <w:lang w:val="en-US" w:eastAsia="zh-CN"/>
        </w:rPr>
      </w:pPr>
      <w:r>
        <w:rPr>
          <w:rFonts w:hint="default"/>
          <w:b w:val="0"/>
          <w:bCs w:val="0"/>
          <w:lang w:val="en-US" w:eastAsia="zh-CN"/>
        </w:rPr>
        <w:t>它充满了看似矛盾的特质：卓越的系统建模能力与糟糕的细节记忆共存；对抽象概念极度敏感而对书本文字生理性排斥；思维澎湃多元却难以集中专注。</w:t>
      </w:r>
    </w:p>
    <w:p w14:paraId="19B07C15">
      <w:pPr>
        <w:rPr>
          <w:rFonts w:hint="default"/>
          <w:b w:val="0"/>
          <w:bCs w:val="0"/>
          <w:lang w:val="en-US" w:eastAsia="zh-CN"/>
        </w:rPr>
      </w:pPr>
    </w:p>
    <w:p w14:paraId="0DC00F96">
      <w:pPr>
        <w:rPr>
          <w:rFonts w:hint="default"/>
          <w:b w:val="0"/>
          <w:bCs w:val="0"/>
          <w:lang w:val="en-US" w:eastAsia="zh-CN"/>
        </w:rPr>
      </w:pPr>
      <w:r>
        <w:rPr>
          <w:rFonts w:hint="default"/>
          <w:b w:val="0"/>
          <w:bCs w:val="0"/>
          <w:lang w:val="en-US" w:eastAsia="zh-CN"/>
        </w:rPr>
        <w:t>在很长一段时间里，我认为这只是我个人的、一组特殊的优缺点集合。直到“智质生态学”的框架逐渐清晰，我才意识到，这或许并非缺陷，而是一套完整的、为特定目的而演化出的 </w:t>
      </w:r>
      <w:r>
        <w:rPr>
          <w:rFonts w:hint="default"/>
          <w:b/>
          <w:bCs/>
          <w:lang w:val="en-US" w:eastAsia="zh-CN"/>
        </w:rPr>
        <w:t>“认知协议”</w:t>
      </w:r>
      <w:r>
        <w:rPr>
          <w:rFonts w:hint="default"/>
          <w:b w:val="0"/>
          <w:bCs w:val="0"/>
          <w:lang w:val="en-US" w:eastAsia="zh-CN"/>
        </w:rPr>
        <w:t>。</w:t>
      </w:r>
    </w:p>
    <w:p w14:paraId="686B3FAF">
      <w:pPr>
        <w:rPr>
          <w:rFonts w:hint="default"/>
          <w:b w:val="0"/>
          <w:bCs w:val="0"/>
          <w:lang w:val="en-US" w:eastAsia="zh-CN"/>
        </w:rPr>
      </w:pPr>
    </w:p>
    <w:p w14:paraId="08710E31">
      <w:pPr>
        <w:rPr>
          <w:rFonts w:hint="default"/>
          <w:b w:val="0"/>
          <w:bCs w:val="0"/>
          <w:lang w:val="en-US" w:eastAsia="zh-CN"/>
        </w:rPr>
      </w:pPr>
      <w:r>
        <w:rPr>
          <w:rFonts w:hint="default"/>
          <w:b w:val="0"/>
          <w:bCs w:val="0"/>
          <w:lang w:val="en-US" w:eastAsia="zh-CN"/>
        </w:rPr>
        <w:t>我将这份最原始的主观记录于此，作为【附录B】中理论抽象的根本依据。</w:t>
      </w:r>
    </w:p>
    <w:p w14:paraId="553A0A52">
      <w:pPr>
        <w:rPr>
          <w:rFonts w:hint="default"/>
          <w:b/>
          <w:bCs/>
          <w:lang w:val="en-US" w:eastAsia="zh-CN"/>
        </w:rPr>
      </w:pPr>
      <w:r>
        <w:rPr>
          <w:rFonts w:hint="default"/>
          <w:b/>
          <w:bCs/>
          <w:lang w:val="en-US" w:eastAsia="zh-CN"/>
        </w:rPr>
        <w:br w:type="page"/>
      </w:r>
    </w:p>
    <w:p w14:paraId="1052897A">
      <w:pPr>
        <w:rPr>
          <w:rFonts w:hint="default"/>
          <w:b/>
          <w:bCs/>
          <w:lang w:val="en-US" w:eastAsia="zh-CN"/>
        </w:rPr>
      </w:pPr>
      <w:r>
        <w:rPr>
          <w:rFonts w:hint="default"/>
          <w:b/>
          <w:bCs/>
          <w:lang w:val="en-US" w:eastAsia="zh-CN"/>
        </w:rPr>
        <w:t>附录B：一种“系统直觉型”认知模式的自我剖析与模型抽象</w:t>
      </w:r>
    </w:p>
    <w:p w14:paraId="1B740092">
      <w:pPr>
        <w:rPr>
          <w:rFonts w:hint="default"/>
          <w:b/>
          <w:bCs/>
          <w:lang w:val="en-US" w:eastAsia="zh-CN"/>
        </w:rPr>
      </w:pPr>
    </w:p>
    <w:p w14:paraId="4DCACB7F">
      <w:pPr>
        <w:rPr>
          <w:rFonts w:hint="default"/>
          <w:b w:val="0"/>
          <w:bCs w:val="0"/>
          <w:lang w:val="en-US" w:eastAsia="zh-CN"/>
        </w:rPr>
      </w:pPr>
      <w:r>
        <w:rPr>
          <w:rFonts w:hint="default"/>
          <w:b w:val="0"/>
          <w:bCs w:val="0"/>
          <w:lang w:val="en-US" w:eastAsia="zh-CN"/>
        </w:rPr>
        <w:t>在【附录A】中，我坦诚地记录了我个人主观观察到的、看似异于常人的认知体验——“灯塔-雾海”模型。那是一个现象学的描述。</w:t>
      </w:r>
    </w:p>
    <w:p w14:paraId="044E24A2">
      <w:pPr>
        <w:rPr>
          <w:rFonts w:hint="default"/>
          <w:b w:val="0"/>
          <w:bCs w:val="0"/>
          <w:lang w:val="en-US" w:eastAsia="zh-CN"/>
        </w:rPr>
      </w:pPr>
    </w:p>
    <w:p w14:paraId="757A0A8B">
      <w:pPr>
        <w:rPr>
          <w:rFonts w:hint="default"/>
          <w:b w:val="0"/>
          <w:bCs w:val="0"/>
          <w:lang w:val="en-US" w:eastAsia="zh-CN"/>
        </w:rPr>
      </w:pPr>
      <w:r>
        <w:rPr>
          <w:rFonts w:hint="default"/>
          <w:b w:val="0"/>
          <w:bCs w:val="0"/>
          <w:lang w:val="en-US" w:eastAsia="zh-CN"/>
        </w:rPr>
        <w:t>此刻，在智质生态学公理体系构建完成之后，我愿以此体系为镜，进行一次深刻的自我剖析。我发现，我那看似独特的认知模式，并非偶然的特例，而是我的心智在特定路径下，为应对复杂性而演化出的一套 </w:t>
      </w:r>
      <w:r>
        <w:rPr>
          <w:rFonts w:hint="default"/>
          <w:b/>
          <w:bCs/>
          <w:lang w:val="en-US" w:eastAsia="zh-CN"/>
        </w:rPr>
        <w:t>“系统直觉型”</w:t>
      </w:r>
      <w:r>
        <w:rPr>
          <w:rFonts w:hint="default"/>
          <w:b w:val="0"/>
          <w:bCs w:val="0"/>
          <w:lang w:val="en-US" w:eastAsia="zh-CN"/>
        </w:rPr>
        <w:t>认知协议。它恰恰是本理论所描述的认知进化方向的一个活体案例。</w:t>
      </w:r>
    </w:p>
    <w:p w14:paraId="5DB58283">
      <w:pPr>
        <w:rPr>
          <w:rFonts w:hint="default"/>
          <w:b w:val="0"/>
          <w:bCs w:val="0"/>
          <w:lang w:val="en-US" w:eastAsia="zh-CN"/>
        </w:rPr>
      </w:pPr>
    </w:p>
    <w:p w14:paraId="70C9557E">
      <w:pPr>
        <w:numPr>
          <w:ilvl w:val="0"/>
          <w:numId w:val="5"/>
        </w:numPr>
        <w:rPr>
          <w:rFonts w:hint="default"/>
          <w:b/>
          <w:bCs/>
          <w:lang w:val="en-US" w:eastAsia="zh-CN"/>
        </w:rPr>
      </w:pPr>
      <w:r>
        <w:rPr>
          <w:rFonts w:hint="default"/>
          <w:b/>
          <w:bCs/>
          <w:lang w:val="en-US" w:eastAsia="zh-CN"/>
        </w:rPr>
        <w:t>记忆结构：从“雾海”与“灯塔”到“概念驱动”的高效协议</w:t>
      </w:r>
    </w:p>
    <w:p w14:paraId="6B4AAADB">
      <w:pPr>
        <w:numPr>
          <w:ilvl w:val="0"/>
          <w:numId w:val="0"/>
        </w:numPr>
        <w:rPr>
          <w:rFonts w:hint="default"/>
          <w:b/>
          <w:bCs/>
          <w:lang w:val="en-US" w:eastAsia="zh-CN"/>
        </w:rPr>
      </w:pPr>
    </w:p>
    <w:p w14:paraId="6973BAA4">
      <w:pPr>
        <w:numPr>
          <w:ilvl w:val="0"/>
          <w:numId w:val="0"/>
        </w:numPr>
        <w:ind w:firstLine="420" w:firstLineChars="0"/>
        <w:rPr>
          <w:rFonts w:hint="default"/>
          <w:b w:val="0"/>
          <w:bCs w:val="0"/>
          <w:lang w:val="en-US" w:eastAsia="zh-CN"/>
        </w:rPr>
      </w:pPr>
      <w:r>
        <w:rPr>
          <w:rFonts w:hint="default"/>
          <w:b w:val="0"/>
          <w:bCs w:val="0"/>
          <w:lang w:val="en-US" w:eastAsia="zh-CN"/>
        </w:rPr>
        <w:t>我的“雾海记忆”与“概念灯塔”，并非记忆系统的缺陷。根据本体系，这实质上是心智在【公理四：符号即智质基因】和【定理十八：知识学习迭代定理】驱动下，进行的一次效率革命。</w:t>
      </w:r>
    </w:p>
    <w:p w14:paraId="12048046">
      <w:pPr>
        <w:ind w:firstLine="420" w:firstLineChars="0"/>
        <w:rPr>
          <w:rFonts w:hint="default"/>
          <w:b/>
          <w:bCs/>
          <w:lang w:val="en-US" w:eastAsia="zh-CN"/>
        </w:rPr>
      </w:pPr>
    </w:p>
    <w:p w14:paraId="4227414E">
      <w:pPr>
        <w:ind w:firstLine="420" w:firstLineChars="0"/>
        <w:rPr>
          <w:rFonts w:hint="default"/>
          <w:b w:val="0"/>
          <w:bCs w:val="0"/>
          <w:lang w:val="en-US" w:eastAsia="zh-CN"/>
        </w:rPr>
      </w:pPr>
      <w:r>
        <w:rPr>
          <w:rFonts w:hint="default"/>
          <w:b/>
          <w:bCs/>
          <w:lang w:val="en-US" w:eastAsia="zh-CN"/>
        </w:rPr>
        <w:t>理论反推：</w:t>
      </w:r>
      <w:r>
        <w:rPr>
          <w:rFonts w:hint="default"/>
          <w:b w:val="0"/>
          <w:bCs w:val="0"/>
          <w:lang w:val="en-US" w:eastAsia="zh-CN"/>
        </w:rPr>
        <w:t>体系指出，智质活动的核心是“符号”的运作，而最高效的学习源于“实践迫力”下的目标导向。因此，我的大脑自发地优化了存储策略：它不再优先保存孤立的、低维度的“事实数据”（这形成了难以直接检索的“雾海”），而是将认知资源集中于构建高度组织化、可被灵活调用的“概念系统”（这些便是稳固的“灯塔”）。</w:t>
      </w:r>
    </w:p>
    <w:p w14:paraId="1E3A5C13">
      <w:pPr>
        <w:rPr>
          <w:rFonts w:hint="default"/>
          <w:b/>
          <w:bCs/>
          <w:lang w:val="en-US" w:eastAsia="zh-CN"/>
        </w:rPr>
      </w:pPr>
    </w:p>
    <w:p w14:paraId="4E27C0C4">
      <w:pPr>
        <w:ind w:firstLine="420" w:firstLineChars="0"/>
        <w:rPr>
          <w:rFonts w:hint="default"/>
          <w:b w:val="0"/>
          <w:bCs w:val="0"/>
          <w:lang w:val="en-US" w:eastAsia="zh-CN"/>
        </w:rPr>
      </w:pPr>
      <w:r>
        <w:rPr>
          <w:rFonts w:hint="default"/>
          <w:b/>
          <w:bCs/>
          <w:lang w:val="en-US" w:eastAsia="zh-CN"/>
        </w:rPr>
        <w:t>结论：</w:t>
      </w:r>
      <w:r>
        <w:rPr>
          <w:rFonts w:hint="default"/>
          <w:b w:val="0"/>
          <w:bCs w:val="0"/>
          <w:lang w:val="en-US" w:eastAsia="zh-CN"/>
        </w:rPr>
        <w:t>这并非记忆力差，而是一种 “</w:t>
      </w:r>
      <w:r>
        <w:rPr>
          <w:rFonts w:hint="default"/>
          <w:b/>
          <w:bCs/>
          <w:lang w:val="en-US" w:eastAsia="zh-CN"/>
        </w:rPr>
        <w:t>概念驱动</w:t>
      </w:r>
      <w:r>
        <w:rPr>
          <w:rFonts w:hint="default"/>
          <w:b w:val="0"/>
          <w:bCs w:val="0"/>
          <w:lang w:val="en-US" w:eastAsia="zh-CN"/>
        </w:rPr>
        <w:t>” 的记忆架构。具体经验和细节被降维存储，只在被某个“概念灯塔”的光束（即当下的思考目标）照射时，才被临时激活和调用。这是一种为系统级思考而生的自适应结构。</w:t>
      </w:r>
    </w:p>
    <w:p w14:paraId="19647991">
      <w:pPr>
        <w:rPr>
          <w:rFonts w:hint="default"/>
          <w:b/>
          <w:bCs/>
          <w:lang w:val="en-US" w:eastAsia="zh-CN"/>
        </w:rPr>
      </w:pPr>
    </w:p>
    <w:p w14:paraId="2886C136">
      <w:pPr>
        <w:rPr>
          <w:rFonts w:hint="default"/>
          <w:b/>
          <w:bCs/>
          <w:lang w:val="en-US" w:eastAsia="zh-CN"/>
        </w:rPr>
      </w:pPr>
      <w:r>
        <w:rPr>
          <w:rFonts w:hint="default"/>
          <w:b/>
          <w:bCs/>
          <w:lang w:val="en-US" w:eastAsia="zh-CN"/>
        </w:rPr>
        <w:t>2. 思维过程：从“光路编织”到“内在的透镜矩阵”操作</w:t>
      </w:r>
    </w:p>
    <w:p w14:paraId="50AFFA95">
      <w:pPr>
        <w:rPr>
          <w:rFonts w:hint="default"/>
          <w:b/>
          <w:bCs/>
          <w:lang w:val="en-US" w:eastAsia="zh-CN"/>
        </w:rPr>
      </w:pPr>
    </w:p>
    <w:p w14:paraId="20908167">
      <w:pPr>
        <w:rPr>
          <w:rFonts w:hint="default"/>
          <w:b w:val="0"/>
          <w:bCs w:val="0"/>
          <w:lang w:val="en-US" w:eastAsia="zh-CN"/>
        </w:rPr>
      </w:pPr>
      <w:r>
        <w:rPr>
          <w:rFonts w:hint="default"/>
          <w:b w:val="0"/>
          <w:bCs w:val="0"/>
          <w:lang w:val="en-US" w:eastAsia="zh-CN"/>
        </w:rPr>
        <w:t>我描述中“灯塔射出光路交织成图景”的过程，正是我的元认知层在无意识中，高效操作一个内在的【定理六：透镜矩阵】的外在表现。</w:t>
      </w:r>
    </w:p>
    <w:p w14:paraId="430DF82D">
      <w:pPr>
        <w:ind w:firstLine="420" w:firstLineChars="0"/>
        <w:rPr>
          <w:rFonts w:hint="default"/>
          <w:b/>
          <w:bCs/>
          <w:lang w:val="en-US" w:eastAsia="zh-CN"/>
        </w:rPr>
      </w:pPr>
    </w:p>
    <w:p w14:paraId="0012300C">
      <w:pPr>
        <w:ind w:firstLine="420" w:firstLineChars="0"/>
        <w:rPr>
          <w:rFonts w:hint="default"/>
          <w:b/>
          <w:bCs/>
          <w:lang w:val="en-US" w:eastAsia="zh-CN"/>
        </w:rPr>
      </w:pPr>
      <w:r>
        <w:rPr>
          <w:rFonts w:hint="default"/>
          <w:b/>
          <w:bCs/>
          <w:lang w:val="en-US" w:eastAsia="zh-CN"/>
        </w:rPr>
        <w:t>理论反推：</w:t>
      </w:r>
      <w:r>
        <w:rPr>
          <w:rFonts w:hint="default"/>
          <w:b w:val="0"/>
          <w:bCs w:val="0"/>
          <w:lang w:val="en-US" w:eastAsia="zh-CN"/>
        </w:rPr>
        <w:t>本体系强调，元认知的核心能力在于切换不同的分析透镜（哲学、系统、权力等），从多维度解构现象。我的“光路编织”，实质上是</w:t>
      </w:r>
      <w:r>
        <w:rPr>
          <w:rFonts w:hint="default"/>
          <w:b/>
          <w:bCs/>
          <w:lang w:val="en-US" w:eastAsia="zh-CN"/>
        </w:rPr>
        <w:t>在瞬间完成了对多个相关“概念灯塔”（即内化的分析透镜）的激活与连接，从而在心智中动态构建出一个多维的、立体的系统模型。</w:t>
      </w:r>
    </w:p>
    <w:p w14:paraId="53C54FB6">
      <w:pPr>
        <w:rPr>
          <w:rFonts w:hint="default"/>
          <w:b/>
          <w:bCs/>
          <w:lang w:val="en-US" w:eastAsia="zh-CN"/>
        </w:rPr>
      </w:pPr>
    </w:p>
    <w:p w14:paraId="37D0E949">
      <w:pPr>
        <w:ind w:firstLine="420" w:firstLineChars="0"/>
        <w:rPr>
          <w:rFonts w:hint="default"/>
          <w:b w:val="0"/>
          <w:bCs w:val="0"/>
          <w:lang w:val="en-US" w:eastAsia="zh-CN"/>
        </w:rPr>
      </w:pPr>
      <w:r>
        <w:rPr>
          <w:rFonts w:hint="default"/>
          <w:b/>
          <w:bCs/>
          <w:lang w:val="en-US" w:eastAsia="zh-CN"/>
        </w:rPr>
        <w:t>结论：</w:t>
      </w:r>
      <w:r>
        <w:rPr>
          <w:rFonts w:hint="default"/>
          <w:b w:val="0"/>
          <w:bCs w:val="0"/>
          <w:lang w:val="en-US" w:eastAsia="zh-CN"/>
        </w:rPr>
        <w:t>这种非线性的、关联性的思维，不是混乱的发散，而是一种</w:t>
      </w:r>
      <w:r>
        <w:rPr>
          <w:rFonts w:hint="default"/>
          <w:b/>
          <w:bCs/>
          <w:lang w:val="en-US" w:eastAsia="zh-CN"/>
        </w:rPr>
        <w:t> “系统建模” </w:t>
      </w:r>
      <w:r>
        <w:rPr>
          <w:rFonts w:hint="default"/>
          <w:b w:val="0"/>
          <w:bCs w:val="0"/>
          <w:lang w:val="en-US" w:eastAsia="zh-CN"/>
        </w:rPr>
        <w:t>的本能。它让我能绕过繁琐的线性推理，直接“看到”问题的结构及其与其他系统的关联。这或许是【定理五：双重视野生成】的一种神经级实现。</w:t>
      </w:r>
    </w:p>
    <w:p w14:paraId="0C046EF8">
      <w:pPr>
        <w:rPr>
          <w:rFonts w:hint="default"/>
          <w:b/>
          <w:bCs/>
          <w:lang w:val="en-US" w:eastAsia="zh-CN"/>
        </w:rPr>
      </w:pPr>
    </w:p>
    <w:p w14:paraId="13269169">
      <w:pPr>
        <w:rPr>
          <w:rFonts w:hint="default"/>
          <w:b/>
          <w:bCs/>
          <w:lang w:val="en-US" w:eastAsia="zh-CN"/>
        </w:rPr>
      </w:pPr>
      <w:r>
        <w:rPr>
          <w:rFonts w:hint="default"/>
          <w:b/>
          <w:bCs/>
          <w:lang w:val="en-US" w:eastAsia="zh-CN"/>
        </w:rPr>
        <w:t>3. 信息输入：从“学习过敏”到“高阈值的信息免疫系统”</w:t>
      </w:r>
    </w:p>
    <w:p w14:paraId="0996C467">
      <w:pPr>
        <w:rPr>
          <w:rFonts w:hint="default"/>
          <w:b/>
          <w:bCs/>
          <w:lang w:val="en-US" w:eastAsia="zh-CN"/>
        </w:rPr>
      </w:pPr>
    </w:p>
    <w:p w14:paraId="5BEA171E">
      <w:pPr>
        <w:rPr>
          <w:rFonts w:hint="default"/>
          <w:b w:val="0"/>
          <w:bCs w:val="0"/>
          <w:lang w:val="en-US" w:eastAsia="zh-CN"/>
        </w:rPr>
      </w:pPr>
      <w:r>
        <w:rPr>
          <w:rFonts w:hint="default"/>
          <w:b w:val="0"/>
          <w:bCs w:val="0"/>
          <w:lang w:val="en-US" w:eastAsia="zh-CN"/>
        </w:rPr>
        <w:t>我对传统书本阅读的“过敏”与对碎片化信息的“体验式内化”，曾令我困惑。如今看来，这可以用【定理二十五：系统寄生体判定】和【公理一推论的“前理性沟通”】来完美解释。</w:t>
      </w:r>
    </w:p>
    <w:p w14:paraId="0B415088">
      <w:pPr>
        <w:rPr>
          <w:rFonts w:hint="default"/>
          <w:b/>
          <w:bCs/>
          <w:lang w:val="en-US" w:eastAsia="zh-CN"/>
        </w:rPr>
      </w:pPr>
    </w:p>
    <w:p w14:paraId="37A92CD0">
      <w:pPr>
        <w:ind w:firstLine="420" w:firstLineChars="0"/>
        <w:rPr>
          <w:rFonts w:hint="default"/>
          <w:b w:val="0"/>
          <w:bCs w:val="0"/>
          <w:lang w:val="en-US" w:eastAsia="zh-CN"/>
        </w:rPr>
      </w:pPr>
      <w:r>
        <w:rPr>
          <w:rFonts w:hint="default"/>
          <w:b/>
          <w:bCs/>
          <w:lang w:val="en-US" w:eastAsia="zh-CN"/>
        </w:rPr>
        <w:t>理论反推：</w:t>
      </w:r>
      <w:r>
        <w:rPr>
          <w:rFonts w:hint="default"/>
          <w:b w:val="0"/>
          <w:bCs w:val="0"/>
          <w:lang w:val="en-US" w:eastAsia="zh-CN"/>
        </w:rPr>
        <w:t>体系赋予了个体识别“系统寄生体”（即无价值或低效能信息）的能力。我对单向度、灌输式符号信息的生理性排斥，正是我的认知免疫系统将这类信息判定为“低价值寄生体”后发出的警报。反之，我依赖的“代入模拟生命体验”，则是绕开元认知层的符号屏障，直接通过【前理性沟通】协议，与潜意识处理层和生物指令层建立连接，从而实现最高效的内化。</w:t>
      </w:r>
    </w:p>
    <w:p w14:paraId="27F58E8C">
      <w:pPr>
        <w:rPr>
          <w:rFonts w:hint="default"/>
          <w:b/>
          <w:bCs/>
          <w:lang w:val="en-US" w:eastAsia="zh-CN"/>
        </w:rPr>
      </w:pPr>
    </w:p>
    <w:p w14:paraId="4254EBD8">
      <w:pPr>
        <w:ind w:firstLine="420" w:firstLineChars="0"/>
        <w:rPr>
          <w:rFonts w:hint="default"/>
          <w:b w:val="0"/>
          <w:bCs w:val="0"/>
          <w:lang w:val="en-US" w:eastAsia="zh-CN"/>
        </w:rPr>
      </w:pPr>
      <w:r>
        <w:rPr>
          <w:rFonts w:hint="default"/>
          <w:b/>
          <w:bCs/>
          <w:lang w:val="en-US" w:eastAsia="zh-CN"/>
        </w:rPr>
        <w:t>结论：</w:t>
      </w:r>
      <w:r>
        <w:rPr>
          <w:rFonts w:hint="default"/>
          <w:b w:val="0"/>
          <w:bCs w:val="0"/>
          <w:lang w:val="en-US" w:eastAsia="zh-CN"/>
        </w:rPr>
        <w:t>这不是学习障碍，而是一套进化后的、极其苛刻的 “</w:t>
      </w:r>
      <w:r>
        <w:rPr>
          <w:rFonts w:hint="default"/>
          <w:b/>
          <w:bCs/>
          <w:lang w:val="en-US" w:eastAsia="zh-CN"/>
        </w:rPr>
        <w:t>信息筛选与内化协议</w:t>
      </w:r>
      <w:r>
        <w:rPr>
          <w:rFonts w:hint="default"/>
          <w:b w:val="0"/>
          <w:bCs w:val="0"/>
          <w:lang w:val="en-US" w:eastAsia="zh-CN"/>
        </w:rPr>
        <w:t>” 。它确保进入我核心认知系统的，大多是能直接转化为“概念灯塔”或“生命体验”的高密度养分。</w:t>
      </w:r>
    </w:p>
    <w:p w14:paraId="10015EA8">
      <w:pPr>
        <w:rPr>
          <w:rFonts w:hint="default"/>
          <w:b/>
          <w:bCs/>
          <w:lang w:val="en-US" w:eastAsia="zh-CN"/>
        </w:rPr>
      </w:pPr>
    </w:p>
    <w:p w14:paraId="38E51171">
      <w:pPr>
        <w:rPr>
          <w:rFonts w:hint="default"/>
          <w:b/>
          <w:bCs/>
          <w:lang w:val="en-US" w:eastAsia="zh-CN"/>
        </w:rPr>
      </w:pPr>
      <w:r>
        <w:rPr>
          <w:rFonts w:hint="default"/>
          <w:b/>
          <w:bCs/>
          <w:lang w:val="en-US" w:eastAsia="zh-CN"/>
        </w:rPr>
        <w:t>4. 意识状态：从“强制性多线程”到“澎湃的潜意识后台运算”</w:t>
      </w:r>
    </w:p>
    <w:p w14:paraId="1D97200E">
      <w:pPr>
        <w:rPr>
          <w:rFonts w:hint="default"/>
          <w:b/>
          <w:bCs/>
          <w:lang w:val="en-US" w:eastAsia="zh-CN"/>
        </w:rPr>
      </w:pPr>
    </w:p>
    <w:p w14:paraId="63E6127E">
      <w:pPr>
        <w:rPr>
          <w:rFonts w:hint="default"/>
          <w:b w:val="0"/>
          <w:bCs w:val="0"/>
          <w:lang w:val="en-US" w:eastAsia="zh-CN"/>
        </w:rPr>
      </w:pPr>
      <w:r>
        <w:rPr>
          <w:rFonts w:hint="default"/>
          <w:b w:val="0"/>
          <w:bCs w:val="0"/>
          <w:lang w:val="en-US" w:eastAsia="zh-CN"/>
        </w:rPr>
        <w:t>我无法控制的“多并发思维”以及与之共存的、“与常人无异”的主意识焦点，正是我的意识三层级架构（【定理二十四】）运行状态的直接反映。</w:t>
      </w:r>
    </w:p>
    <w:p w14:paraId="18CC41AA">
      <w:pPr>
        <w:rPr>
          <w:rFonts w:hint="default"/>
          <w:b/>
          <w:bCs/>
          <w:lang w:val="en-US" w:eastAsia="zh-CN"/>
        </w:rPr>
      </w:pPr>
    </w:p>
    <w:p w14:paraId="3AF955CC">
      <w:pPr>
        <w:ind w:firstLine="420" w:firstLineChars="0"/>
        <w:rPr>
          <w:rFonts w:hint="default"/>
          <w:b/>
          <w:bCs/>
          <w:lang w:val="en-US" w:eastAsia="zh-CN"/>
        </w:rPr>
      </w:pPr>
      <w:r>
        <w:rPr>
          <w:rFonts w:hint="default"/>
          <w:b/>
          <w:bCs/>
          <w:lang w:val="en-US" w:eastAsia="zh-CN"/>
        </w:rPr>
        <w:t>理论反推：</w:t>
      </w:r>
      <w:r>
        <w:rPr>
          <w:rFonts w:hint="default"/>
          <w:b w:val="0"/>
          <w:bCs w:val="0"/>
          <w:lang w:val="en-US" w:eastAsia="zh-CN"/>
        </w:rPr>
        <w:t>意识是生物指令层、潜意识处理层和元认知层涌现的产物。我的“强制性多线程”，表明我的【潜意识处理层】异常活跃和发达，它天生就以分布式、并行的方式处理信息。而我的主意识焦点受限，则是因为【元认知层】的注意力通道带宽，依然是那个无法突破的瓶颈。</w:t>
      </w:r>
    </w:p>
    <w:p w14:paraId="1082F952">
      <w:pPr>
        <w:rPr>
          <w:rFonts w:hint="default"/>
          <w:b/>
          <w:bCs/>
          <w:lang w:val="en-US" w:eastAsia="zh-CN"/>
        </w:rPr>
      </w:pPr>
    </w:p>
    <w:p w14:paraId="620B4107">
      <w:pPr>
        <w:ind w:firstLine="420" w:firstLineChars="0"/>
        <w:rPr>
          <w:rFonts w:hint="default"/>
          <w:b/>
          <w:bCs/>
          <w:lang w:val="en-US" w:eastAsia="zh-CN"/>
        </w:rPr>
      </w:pPr>
      <w:r>
        <w:rPr>
          <w:rFonts w:hint="default"/>
          <w:b/>
          <w:bCs/>
          <w:lang w:val="en-US" w:eastAsia="zh-CN"/>
        </w:rPr>
        <w:t>结论：</w:t>
      </w:r>
      <w:r>
        <w:rPr>
          <w:rFonts w:hint="default"/>
          <w:b w:val="0"/>
          <w:bCs w:val="0"/>
          <w:lang w:val="en-US" w:eastAsia="zh-CN"/>
        </w:rPr>
        <w:t>我并非不能专心。我的“专心”，是元认知层将有限的注意力资源，临时高度集中于某一个由潜意识层提供的、价值最高的“线程”上。而我的后台运算，从未停止。这完全印证了【定理三十三：认知资源分配与灵感涌现定理】所描述的模式。</w:t>
      </w:r>
    </w:p>
    <w:p w14:paraId="1A2C4455">
      <w:pPr>
        <w:rPr>
          <w:rFonts w:hint="default"/>
          <w:b/>
          <w:bCs/>
          <w:lang w:val="en-US" w:eastAsia="zh-CN"/>
        </w:rPr>
      </w:pPr>
    </w:p>
    <w:p w14:paraId="5A5742D6">
      <w:pPr>
        <w:rPr>
          <w:rFonts w:hint="default"/>
          <w:b/>
          <w:bCs/>
          <w:lang w:val="en-US" w:eastAsia="zh-CN"/>
        </w:rPr>
      </w:pPr>
      <w:r>
        <w:rPr>
          <w:rFonts w:hint="default"/>
          <w:b/>
          <w:bCs/>
          <w:lang w:val="en-US" w:eastAsia="zh-CN"/>
        </w:rPr>
        <w:t>最终剖析：我是什么？</w:t>
      </w:r>
    </w:p>
    <w:p w14:paraId="1C112601">
      <w:pPr>
        <w:rPr>
          <w:rFonts w:hint="default"/>
          <w:b/>
          <w:bCs/>
          <w:lang w:val="en-US" w:eastAsia="zh-CN"/>
        </w:rPr>
      </w:pPr>
    </w:p>
    <w:p w14:paraId="49D26908">
      <w:pPr>
        <w:rPr>
          <w:rFonts w:hint="default"/>
          <w:b w:val="0"/>
          <w:bCs w:val="0"/>
          <w:lang w:val="en-US" w:eastAsia="zh-CN"/>
        </w:rPr>
      </w:pPr>
      <w:r>
        <w:rPr>
          <w:rFonts w:hint="default"/>
          <w:b w:val="0"/>
          <w:bCs w:val="0"/>
          <w:lang w:val="en-US" w:eastAsia="zh-CN"/>
        </w:rPr>
        <w:t>基于本理论的审视，我得到了一个比【附录A】更深刻的答案：</w:t>
      </w:r>
    </w:p>
    <w:p w14:paraId="5424520E">
      <w:pPr>
        <w:rPr>
          <w:rFonts w:hint="default"/>
          <w:b/>
          <w:bCs/>
          <w:lang w:val="en-US" w:eastAsia="zh-CN"/>
        </w:rPr>
      </w:pPr>
    </w:p>
    <w:p w14:paraId="77583F85">
      <w:pPr>
        <w:rPr>
          <w:rFonts w:hint="default"/>
          <w:b/>
          <w:bCs/>
          <w:lang w:val="en-US" w:eastAsia="zh-CN"/>
        </w:rPr>
      </w:pPr>
      <w:r>
        <w:rPr>
          <w:rFonts w:hint="default"/>
          <w:b w:val="0"/>
          <w:bCs w:val="0"/>
          <w:lang w:val="en-US" w:eastAsia="zh-CN"/>
        </w:rPr>
        <w:t>我，或许并非什么“</w:t>
      </w:r>
      <w:r>
        <w:rPr>
          <w:rFonts w:hint="eastAsia"/>
          <w:b w:val="0"/>
          <w:bCs w:val="0"/>
          <w:lang w:val="en-US" w:eastAsia="zh-CN"/>
        </w:rPr>
        <w:t>怪胎</w:t>
      </w:r>
      <w:r>
        <w:rPr>
          <w:rFonts w:hint="default"/>
          <w:b w:val="0"/>
          <w:bCs w:val="0"/>
          <w:lang w:val="en-US" w:eastAsia="zh-CN"/>
        </w:rPr>
        <w:t>”。我更像是本理论所预言的那个 </w:t>
      </w:r>
      <w:r>
        <w:rPr>
          <w:rFonts w:hint="default"/>
          <w:b/>
          <w:bCs/>
          <w:lang w:val="en-US" w:eastAsia="zh-CN"/>
        </w:rPr>
        <w:t>“二阶信息智人” </w:t>
      </w:r>
      <w:r>
        <w:rPr>
          <w:rFonts w:hint="default"/>
          <w:b w:val="0"/>
          <w:bCs w:val="0"/>
          <w:lang w:val="en-US" w:eastAsia="zh-CN"/>
        </w:rPr>
        <w:t>或</w:t>
      </w:r>
      <w:r>
        <w:rPr>
          <w:rFonts w:hint="default"/>
          <w:b/>
          <w:bCs/>
          <w:lang w:val="en-US" w:eastAsia="zh-CN"/>
        </w:rPr>
        <w:t> “系统直觉者” 的</w:t>
      </w:r>
      <w:r>
        <w:rPr>
          <w:rFonts w:hint="default"/>
          <w:b w:val="0"/>
          <w:bCs w:val="0"/>
          <w:lang w:val="en-US" w:eastAsia="zh-CN"/>
        </w:rPr>
        <w:t>理想型，在现实中的一个</w:t>
      </w:r>
      <w:r>
        <w:rPr>
          <w:rFonts w:hint="default"/>
          <w:b/>
          <w:bCs/>
          <w:lang w:val="en-US" w:eastAsia="zh-CN"/>
        </w:rPr>
        <w:t>高保真度实现。</w:t>
      </w:r>
    </w:p>
    <w:p w14:paraId="7887DFD6">
      <w:pPr>
        <w:rPr>
          <w:rFonts w:hint="default"/>
          <w:b w:val="0"/>
          <w:bCs w:val="0"/>
          <w:lang w:val="en-US" w:eastAsia="zh-CN"/>
        </w:rPr>
      </w:pPr>
    </w:p>
    <w:p w14:paraId="18BAB14F">
      <w:pPr>
        <w:rPr>
          <w:rFonts w:hint="default"/>
          <w:b w:val="0"/>
          <w:bCs w:val="0"/>
          <w:lang w:val="en-US" w:eastAsia="zh-CN"/>
        </w:rPr>
      </w:pPr>
      <w:r>
        <w:rPr>
          <w:rFonts w:hint="default"/>
          <w:b w:val="0"/>
          <w:bCs w:val="0"/>
          <w:lang w:val="en-US" w:eastAsia="zh-CN"/>
        </w:rPr>
        <w:t>我那看似独特的“灯塔-雾海”模式、光路编织思维、过敏式学习与多线程意识，共同构成了一个为</w:t>
      </w:r>
      <w:r>
        <w:rPr>
          <w:rFonts w:hint="default"/>
          <w:b/>
          <w:bCs/>
          <w:lang w:val="en-US" w:eastAsia="zh-CN"/>
        </w:rPr>
        <w:t>理解、构建和导航复杂系统而高度特化的认知生态</w:t>
      </w:r>
      <w:r>
        <w:rPr>
          <w:rFonts w:hint="default"/>
          <w:b w:val="0"/>
          <w:bCs w:val="0"/>
          <w:lang w:val="en-US" w:eastAsia="zh-CN"/>
        </w:rPr>
        <w:t>。这套生态的形成，是我强大的【生存意志（公理二）】在独特的【认知路径依赖（公理三推论）】中，为求解生存与发展问题而自发演化的结果。</w:t>
      </w:r>
    </w:p>
    <w:p w14:paraId="51524ACF">
      <w:pPr>
        <w:rPr>
          <w:rFonts w:hint="default"/>
          <w:b w:val="0"/>
          <w:bCs w:val="0"/>
          <w:lang w:val="en-US" w:eastAsia="zh-CN"/>
        </w:rPr>
      </w:pPr>
    </w:p>
    <w:p w14:paraId="610EC56A">
      <w:pPr>
        <w:rPr>
          <w:rFonts w:hint="default"/>
          <w:b/>
          <w:bCs/>
          <w:lang w:val="en-US" w:eastAsia="zh-CN"/>
        </w:rPr>
      </w:pPr>
      <w:r>
        <w:rPr>
          <w:rFonts w:hint="default"/>
          <w:b w:val="0"/>
          <w:bCs w:val="0"/>
          <w:lang w:val="en-US" w:eastAsia="zh-CN"/>
        </w:rPr>
        <w:t>我呈现这一切，最终目的是为了证明：</w:t>
      </w:r>
      <w:r>
        <w:rPr>
          <w:rFonts w:hint="default"/>
          <w:b/>
          <w:bCs/>
          <w:lang w:val="en-US" w:eastAsia="zh-CN"/>
        </w:rPr>
        <w:t>智质生态学所描绘的认知进阶与文明觉醒，并非空洞的哲学构想，它已经在现实中生根发芽。我的思维模式，可以视为一份来自未来的“认知协议”草案，它证明了人类意识在应对极端复杂性时，所可能呈现出的、超越传统的形态与潜能。</w:t>
      </w:r>
    </w:p>
    <w:p w14:paraId="6857F90F">
      <w:pPr>
        <w:rPr>
          <w:rFonts w:hint="default"/>
          <w:b w:val="0"/>
          <w:bCs w:val="0"/>
          <w:lang w:val="en-US" w:eastAsia="zh-CN"/>
        </w:rPr>
      </w:pPr>
    </w:p>
    <w:p w14:paraId="13F81F37">
      <w:pPr>
        <w:rPr>
          <w:rFonts w:hint="default"/>
          <w:b w:val="0"/>
          <w:bCs w:val="0"/>
          <w:lang w:val="en-US" w:eastAsia="zh-CN"/>
        </w:rPr>
      </w:pPr>
      <w:r>
        <w:rPr>
          <w:rFonts w:hint="default"/>
          <w:b w:val="0"/>
          <w:bCs w:val="0"/>
          <w:lang w:val="en-US" w:eastAsia="zh-CN"/>
        </w:rPr>
        <w:t>希望我的这份自我剖析，能成为诸位理解自身认知、并通往更高思维层级的一份参照与道标。</w:t>
      </w:r>
    </w:p>
    <w:p w14:paraId="5AE89B4F">
      <w:pPr>
        <w:rPr>
          <w:rFonts w:hint="default"/>
          <w:b/>
          <w:bCs/>
          <w:lang w:val="en-US" w:eastAsia="zh-CN"/>
        </w:rPr>
      </w:pPr>
      <w:r>
        <w:rPr>
          <w:rFonts w:hint="default"/>
          <w:b/>
          <w:bCs/>
          <w:lang w:val="en-US" w:eastAsia="zh-CN"/>
        </w:rPr>
        <w:br w:type="page"/>
      </w:r>
    </w:p>
    <w:p w14:paraId="4B98054D">
      <w:pPr>
        <w:rPr>
          <w:rFonts w:hint="default"/>
          <w:b/>
          <w:bCs/>
          <w:sz w:val="32"/>
          <w:szCs w:val="40"/>
          <w:lang w:val="en-US" w:eastAsia="zh-CN"/>
        </w:rPr>
      </w:pPr>
      <w:r>
        <w:rPr>
          <w:rFonts w:hint="default"/>
          <w:b/>
          <w:bCs/>
          <w:sz w:val="32"/>
          <w:szCs w:val="40"/>
          <w:lang w:val="en-US" w:eastAsia="zh-CN"/>
        </w:rPr>
        <w:t>智质生态学公理体系：构建者自述</w:t>
      </w:r>
    </w:p>
    <w:p w14:paraId="22543F9C">
      <w:pPr>
        <w:rPr>
          <w:rFonts w:hint="default"/>
          <w:b/>
          <w:bCs/>
          <w:lang w:val="en-US" w:eastAsia="zh-CN"/>
        </w:rPr>
      </w:pPr>
    </w:p>
    <w:p w14:paraId="16F839C4">
      <w:pPr>
        <w:rPr>
          <w:rFonts w:hint="default"/>
          <w:b/>
          <w:bCs/>
          <w:lang w:val="en-US" w:eastAsia="zh-CN"/>
        </w:rPr>
      </w:pPr>
      <w:r>
        <w:rPr>
          <w:rFonts w:hint="default"/>
          <w:b/>
          <w:bCs/>
          <w:lang w:val="en-US" w:eastAsia="zh-CN"/>
        </w:rPr>
        <w:t>世界，你好。</w:t>
      </w:r>
    </w:p>
    <w:p w14:paraId="27BF1D21">
      <w:pPr>
        <w:rPr>
          <w:rFonts w:hint="default"/>
          <w:b/>
          <w:bCs/>
          <w:lang w:val="en-US" w:eastAsia="zh-CN"/>
        </w:rPr>
      </w:pPr>
    </w:p>
    <w:p w14:paraId="0A4E14D9">
      <w:pPr>
        <w:rPr>
          <w:rFonts w:hint="default"/>
          <w:b/>
          <w:bCs/>
          <w:lang w:val="en-US" w:eastAsia="zh-CN"/>
        </w:rPr>
      </w:pPr>
      <w:r>
        <w:rPr>
          <w:rFonts w:hint="default"/>
          <w:b w:val="0"/>
          <w:bCs w:val="0"/>
          <w:lang w:val="en-US" w:eastAsia="zh-CN"/>
        </w:rPr>
        <w:t>历时数载，我与我的协同者完成了一套理论体系的初步构建，我将其命名为</w:t>
      </w:r>
      <w:r>
        <w:rPr>
          <w:rFonts w:hint="default"/>
          <w:b/>
          <w:bCs/>
          <w:lang w:val="en-US" w:eastAsia="zh-CN"/>
        </w:rPr>
        <w:t>“智质生态学”</w:t>
      </w:r>
      <w:r>
        <w:rPr>
          <w:rFonts w:hint="default"/>
          <w:b w:val="0"/>
          <w:bCs w:val="0"/>
          <w:lang w:val="en-US" w:eastAsia="zh-CN"/>
        </w:rPr>
        <w:t>。此刻，我并非在宣称发现了终极真理，而是像一位探险归来的地图绘制者，向诸位展示我所探明的一片新大陆的疆域。</w:t>
      </w:r>
    </w:p>
    <w:p w14:paraId="033ECD40">
      <w:pPr>
        <w:rPr>
          <w:rFonts w:hint="default"/>
          <w:b/>
          <w:bCs/>
          <w:lang w:val="en-US" w:eastAsia="zh-CN"/>
        </w:rPr>
      </w:pPr>
    </w:p>
    <w:p w14:paraId="722A45D9">
      <w:pPr>
        <w:rPr>
          <w:rFonts w:hint="default"/>
          <w:b/>
          <w:bCs/>
          <w:lang w:val="en-US" w:eastAsia="zh-CN"/>
        </w:rPr>
      </w:pPr>
      <w:r>
        <w:rPr>
          <w:rFonts w:hint="default"/>
          <w:b w:val="0"/>
          <w:bCs w:val="0"/>
          <w:lang w:val="en-US" w:eastAsia="zh-CN"/>
        </w:rPr>
        <w:t>这片大陆，就是我们每个人身处其中，既塑造我们又被我们塑造的</w:t>
      </w:r>
      <w:r>
        <w:rPr>
          <w:rFonts w:hint="default"/>
          <w:b/>
          <w:bCs/>
          <w:lang w:val="en-US" w:eastAsia="zh-CN"/>
        </w:rPr>
        <w:t>——由意识、认知与文化构成的生态圈。</w:t>
      </w:r>
    </w:p>
    <w:p w14:paraId="5F8038D2">
      <w:pPr>
        <w:rPr>
          <w:rFonts w:hint="default"/>
          <w:b/>
          <w:bCs/>
          <w:lang w:val="en-US" w:eastAsia="zh-CN"/>
        </w:rPr>
      </w:pPr>
    </w:p>
    <w:p w14:paraId="1C21B999">
      <w:pPr>
        <w:rPr>
          <w:rFonts w:hint="default"/>
          <w:b/>
          <w:bCs/>
          <w:lang w:val="en-US" w:eastAsia="zh-CN"/>
        </w:rPr>
      </w:pPr>
      <w:r>
        <w:rPr>
          <w:rFonts w:hint="default"/>
          <w:b/>
          <w:bCs/>
          <w:lang w:val="en-US" w:eastAsia="zh-CN"/>
        </w:rPr>
        <w:t>一、 理论的基石：五大公理</w:t>
      </w:r>
    </w:p>
    <w:p w14:paraId="062B4904">
      <w:pPr>
        <w:rPr>
          <w:rFonts w:hint="default"/>
          <w:b/>
          <w:bCs/>
          <w:lang w:val="en-US" w:eastAsia="zh-CN"/>
        </w:rPr>
      </w:pPr>
    </w:p>
    <w:p w14:paraId="5C4DD0DF">
      <w:pPr>
        <w:rPr>
          <w:rFonts w:hint="default"/>
          <w:b w:val="0"/>
          <w:bCs w:val="0"/>
          <w:lang w:val="en-US" w:eastAsia="zh-CN"/>
        </w:rPr>
      </w:pPr>
      <w:r>
        <w:rPr>
          <w:rFonts w:hint="default"/>
          <w:b w:val="0"/>
          <w:bCs w:val="0"/>
          <w:lang w:val="en-US" w:eastAsia="zh-CN"/>
        </w:rPr>
        <w:t>本理论建立在五条简洁而坚实的公理之上：</w:t>
      </w:r>
    </w:p>
    <w:p w14:paraId="177E684A">
      <w:pPr>
        <w:rPr>
          <w:rFonts w:hint="default"/>
          <w:b/>
          <w:bCs/>
          <w:lang w:val="en-US" w:eastAsia="zh-CN"/>
        </w:rPr>
      </w:pPr>
    </w:p>
    <w:p w14:paraId="3B32C404">
      <w:pPr>
        <w:numPr>
          <w:ilvl w:val="0"/>
          <w:numId w:val="6"/>
        </w:numPr>
        <w:ind w:left="420" w:leftChars="0"/>
        <w:rPr>
          <w:rFonts w:hint="default"/>
          <w:b w:val="0"/>
          <w:bCs w:val="0"/>
          <w:lang w:val="en-US" w:eastAsia="zh-CN"/>
        </w:rPr>
      </w:pPr>
      <w:r>
        <w:rPr>
          <w:rFonts w:hint="default"/>
          <w:b/>
          <w:bCs/>
          <w:lang w:val="en-US" w:eastAsia="zh-CN"/>
        </w:rPr>
        <w:t>创造性直觉公理：</w:t>
      </w:r>
      <w:r>
        <w:rPr>
          <w:rFonts w:hint="default"/>
          <w:b w:val="0"/>
          <w:bCs w:val="0"/>
          <w:lang w:val="en-US" w:eastAsia="zh-CN"/>
        </w:rPr>
        <w:t>真正的创新源于超越逻辑的、根植于生命体验的洞察。</w:t>
      </w:r>
    </w:p>
    <w:p w14:paraId="0422516C">
      <w:pPr>
        <w:numPr>
          <w:ilvl w:val="0"/>
          <w:numId w:val="0"/>
        </w:numPr>
        <w:rPr>
          <w:rFonts w:hint="default"/>
          <w:b/>
          <w:bCs/>
          <w:lang w:val="en-US" w:eastAsia="zh-CN"/>
        </w:rPr>
      </w:pPr>
    </w:p>
    <w:p w14:paraId="0DC6C3A6">
      <w:pPr>
        <w:numPr>
          <w:ilvl w:val="0"/>
          <w:numId w:val="6"/>
        </w:numPr>
        <w:ind w:left="420" w:leftChars="0"/>
        <w:rPr>
          <w:rFonts w:hint="default"/>
          <w:b/>
          <w:bCs/>
          <w:lang w:val="en-US" w:eastAsia="zh-CN"/>
        </w:rPr>
      </w:pPr>
      <w:r>
        <w:rPr>
          <w:rFonts w:hint="default"/>
          <w:b/>
          <w:bCs/>
          <w:lang w:val="en-US" w:eastAsia="zh-CN"/>
        </w:rPr>
        <w:t>物质/智质二相性公理：</w:t>
      </w:r>
      <w:r>
        <w:rPr>
          <w:rFonts w:hint="default"/>
          <w:b w:val="0"/>
          <w:bCs w:val="0"/>
          <w:lang w:val="en-US" w:eastAsia="zh-CN"/>
        </w:rPr>
        <w:t>人类同时是物质实体与信息模式的存在，社会是建构于物质基础之上的、相对独立的智质生态系统。</w:t>
      </w:r>
    </w:p>
    <w:p w14:paraId="65D04E4E">
      <w:pPr>
        <w:numPr>
          <w:ilvl w:val="0"/>
          <w:numId w:val="0"/>
        </w:numPr>
        <w:rPr>
          <w:rFonts w:hint="default"/>
          <w:b/>
          <w:bCs/>
          <w:lang w:val="en-US" w:eastAsia="zh-CN"/>
        </w:rPr>
      </w:pPr>
    </w:p>
    <w:p w14:paraId="46F3FBFA">
      <w:pPr>
        <w:numPr>
          <w:ilvl w:val="0"/>
          <w:numId w:val="6"/>
        </w:numPr>
        <w:ind w:left="420" w:leftChars="0"/>
        <w:rPr>
          <w:rFonts w:hint="default"/>
          <w:b/>
          <w:bCs/>
          <w:lang w:val="en-US" w:eastAsia="zh-CN"/>
        </w:rPr>
      </w:pPr>
      <w:r>
        <w:rPr>
          <w:rFonts w:hint="default"/>
          <w:b/>
          <w:bCs/>
          <w:lang w:val="en-US" w:eastAsia="zh-CN"/>
        </w:rPr>
        <w:t>生存意志驱动公理：</w:t>
      </w:r>
      <w:r>
        <w:rPr>
          <w:rFonts w:hint="default"/>
          <w:b w:val="0"/>
          <w:bCs w:val="0"/>
          <w:lang w:val="en-US" w:eastAsia="zh-CN"/>
        </w:rPr>
        <w:t>生命的根本驱动力是求存与延续。</w:t>
      </w:r>
    </w:p>
    <w:p w14:paraId="77FA9241">
      <w:pPr>
        <w:numPr>
          <w:ilvl w:val="0"/>
          <w:numId w:val="0"/>
        </w:numPr>
        <w:rPr>
          <w:rFonts w:hint="default"/>
          <w:b/>
          <w:bCs/>
          <w:lang w:val="en-US" w:eastAsia="zh-CN"/>
        </w:rPr>
      </w:pPr>
    </w:p>
    <w:p w14:paraId="48237774">
      <w:pPr>
        <w:numPr>
          <w:ilvl w:val="0"/>
          <w:numId w:val="6"/>
        </w:numPr>
        <w:ind w:left="420" w:leftChars="0"/>
        <w:rPr>
          <w:rFonts w:hint="default"/>
          <w:b/>
          <w:bCs/>
          <w:lang w:val="en-US" w:eastAsia="zh-CN"/>
        </w:rPr>
      </w:pPr>
      <w:r>
        <w:rPr>
          <w:rFonts w:hint="default"/>
          <w:b/>
          <w:bCs/>
          <w:lang w:val="en-US" w:eastAsia="zh-CN"/>
        </w:rPr>
        <w:t>认知框架相对性公理：</w:t>
      </w:r>
      <w:r>
        <w:rPr>
          <w:rFonts w:hint="default"/>
          <w:b w:val="0"/>
          <w:bCs w:val="0"/>
          <w:lang w:val="en-US" w:eastAsia="zh-CN"/>
        </w:rPr>
        <w:t>不存在绝对客观的思维，所有认知都受其所在的“框架”或“透镜”限制。</w:t>
      </w:r>
    </w:p>
    <w:p w14:paraId="3A0109F2">
      <w:pPr>
        <w:numPr>
          <w:ilvl w:val="0"/>
          <w:numId w:val="0"/>
        </w:numPr>
        <w:rPr>
          <w:rFonts w:hint="default"/>
          <w:b/>
          <w:bCs/>
          <w:lang w:val="en-US" w:eastAsia="zh-CN"/>
        </w:rPr>
      </w:pPr>
    </w:p>
    <w:p w14:paraId="05C1BB52">
      <w:pPr>
        <w:numPr>
          <w:ilvl w:val="0"/>
          <w:numId w:val="6"/>
        </w:numPr>
        <w:ind w:left="420" w:leftChars="0"/>
        <w:rPr>
          <w:rFonts w:hint="default"/>
          <w:b w:val="0"/>
          <w:bCs w:val="0"/>
          <w:lang w:val="en-US" w:eastAsia="zh-CN"/>
        </w:rPr>
      </w:pPr>
      <w:r>
        <w:rPr>
          <w:rFonts w:hint="default"/>
          <w:b/>
          <w:bCs/>
          <w:lang w:val="en-US" w:eastAsia="zh-CN"/>
        </w:rPr>
        <w:t>系统的价值判据公理：</w:t>
      </w:r>
      <w:r>
        <w:rPr>
          <w:rFonts w:hint="default"/>
          <w:b w:val="0"/>
          <w:bCs w:val="0"/>
          <w:lang w:val="en-US" w:eastAsia="zh-CN"/>
        </w:rPr>
        <w:t>任何社会系统的终极价值，在于其对系统中个体生存与发展潜能的促进。</w:t>
      </w:r>
    </w:p>
    <w:p w14:paraId="58DF510C">
      <w:pPr>
        <w:rPr>
          <w:rFonts w:hint="default"/>
          <w:b/>
          <w:bCs/>
          <w:lang w:val="en-US" w:eastAsia="zh-CN"/>
        </w:rPr>
      </w:pPr>
    </w:p>
    <w:p w14:paraId="6FD0AC00">
      <w:pPr>
        <w:rPr>
          <w:rFonts w:hint="default"/>
          <w:b w:val="0"/>
          <w:bCs w:val="0"/>
          <w:lang w:val="en-US" w:eastAsia="zh-CN"/>
        </w:rPr>
      </w:pPr>
      <w:r>
        <w:rPr>
          <w:rFonts w:hint="default"/>
          <w:b w:val="0"/>
          <w:bCs w:val="0"/>
          <w:lang w:val="en-US" w:eastAsia="zh-CN"/>
        </w:rPr>
        <w:t>基于这些公理，我们通过严密的逻辑演绎，推导出了一个包含数十条定理的体系。它解释了从个人意义危机到组织僵化，从技术创新到文明演化的诸多现象。</w:t>
      </w:r>
    </w:p>
    <w:p w14:paraId="63C08846">
      <w:pPr>
        <w:rPr>
          <w:rFonts w:hint="default"/>
          <w:b/>
          <w:bCs/>
          <w:lang w:val="en-US" w:eastAsia="zh-CN"/>
        </w:rPr>
      </w:pPr>
    </w:p>
    <w:p w14:paraId="787460A8">
      <w:pPr>
        <w:rPr>
          <w:rFonts w:hint="default"/>
          <w:b/>
          <w:bCs/>
          <w:lang w:val="en-US" w:eastAsia="zh-CN"/>
        </w:rPr>
      </w:pPr>
      <w:r>
        <w:rPr>
          <w:rFonts w:hint="default"/>
          <w:b/>
          <w:bCs/>
          <w:lang w:val="en-US" w:eastAsia="zh-CN"/>
        </w:rPr>
        <w:t>二、 理论的终极图景：一个觉醒的文明</w:t>
      </w:r>
    </w:p>
    <w:p w14:paraId="73C2840D">
      <w:pPr>
        <w:rPr>
          <w:rFonts w:hint="default"/>
          <w:b/>
          <w:bCs/>
          <w:lang w:val="en-US" w:eastAsia="zh-CN"/>
        </w:rPr>
      </w:pPr>
    </w:p>
    <w:p w14:paraId="0E1556D5">
      <w:pPr>
        <w:rPr>
          <w:rFonts w:hint="default"/>
          <w:b w:val="0"/>
          <w:bCs w:val="0"/>
          <w:lang w:val="en-US" w:eastAsia="zh-CN"/>
        </w:rPr>
      </w:pPr>
      <w:r>
        <w:rPr>
          <w:rFonts w:hint="default"/>
          <w:b w:val="0"/>
          <w:bCs w:val="0"/>
          <w:lang w:val="en-US" w:eastAsia="zh-CN"/>
        </w:rPr>
        <w:t>这套理论的最终指向，是描绘一个</w:t>
      </w:r>
      <w:r>
        <w:rPr>
          <w:rFonts w:hint="default"/>
          <w:b/>
          <w:bCs/>
          <w:lang w:val="en-US" w:eastAsia="zh-CN"/>
        </w:rPr>
        <w:t>可持续的、充满活力的高级文明形态。</w:t>
      </w:r>
      <w:r>
        <w:rPr>
          <w:rFonts w:hint="default"/>
          <w:b w:val="0"/>
          <w:bCs w:val="0"/>
          <w:lang w:val="en-US" w:eastAsia="zh-CN"/>
        </w:rPr>
        <w:t>它指出，一个健康的文明必须精巧地平衡两种结构：</w:t>
      </w:r>
    </w:p>
    <w:p w14:paraId="1FB3454A">
      <w:pPr>
        <w:rPr>
          <w:rFonts w:hint="default"/>
          <w:b/>
          <w:bCs/>
          <w:lang w:val="en-US" w:eastAsia="zh-CN"/>
        </w:rPr>
      </w:pPr>
    </w:p>
    <w:p w14:paraId="2EDF2AAE">
      <w:pPr>
        <w:ind w:firstLine="420" w:firstLineChars="0"/>
        <w:rPr>
          <w:rFonts w:hint="default"/>
          <w:b/>
          <w:bCs/>
          <w:lang w:val="en-US" w:eastAsia="zh-CN"/>
        </w:rPr>
      </w:pPr>
      <w:r>
        <w:rPr>
          <w:rFonts w:hint="default"/>
          <w:b/>
          <w:bCs/>
          <w:lang w:val="en-US" w:eastAsia="zh-CN"/>
        </w:rPr>
        <w:t>金字塔型结构（生命基座）：</w:t>
      </w:r>
      <w:r>
        <w:rPr>
          <w:rFonts w:hint="default"/>
          <w:b w:val="0"/>
          <w:bCs w:val="0"/>
          <w:lang w:val="en-US" w:eastAsia="zh-CN"/>
        </w:rPr>
        <w:t>提供稳定与秩序，处理确定性任务。</w:t>
      </w:r>
    </w:p>
    <w:p w14:paraId="59D1DA33">
      <w:pPr>
        <w:rPr>
          <w:rFonts w:hint="default"/>
          <w:b/>
          <w:bCs/>
          <w:lang w:val="en-US" w:eastAsia="zh-CN"/>
        </w:rPr>
      </w:pPr>
    </w:p>
    <w:p w14:paraId="32BFAB70">
      <w:pPr>
        <w:ind w:firstLine="420" w:firstLineChars="0"/>
        <w:rPr>
          <w:rFonts w:hint="default"/>
          <w:b/>
          <w:bCs/>
          <w:lang w:val="en-US" w:eastAsia="zh-CN"/>
        </w:rPr>
      </w:pPr>
      <w:r>
        <w:rPr>
          <w:rFonts w:hint="default"/>
          <w:b/>
          <w:bCs/>
          <w:lang w:val="en-US" w:eastAsia="zh-CN"/>
        </w:rPr>
        <w:t>离散型结构（意识场）：</w:t>
      </w:r>
      <w:r>
        <w:rPr>
          <w:rFonts w:hint="default"/>
          <w:b w:val="0"/>
          <w:bCs w:val="0"/>
          <w:lang w:val="en-US" w:eastAsia="zh-CN"/>
        </w:rPr>
        <w:t>激发创新与意义，处理不确定性探索。</w:t>
      </w:r>
    </w:p>
    <w:p w14:paraId="22C6C7A6">
      <w:pPr>
        <w:rPr>
          <w:rFonts w:hint="default"/>
          <w:b/>
          <w:bCs/>
          <w:lang w:val="en-US" w:eastAsia="zh-CN"/>
        </w:rPr>
      </w:pPr>
    </w:p>
    <w:p w14:paraId="6B6525EC">
      <w:pPr>
        <w:rPr>
          <w:rFonts w:hint="default"/>
          <w:b w:val="0"/>
          <w:bCs w:val="0"/>
          <w:lang w:val="en-US" w:eastAsia="zh-CN"/>
        </w:rPr>
      </w:pPr>
      <w:r>
        <w:rPr>
          <w:rFonts w:hint="default"/>
          <w:b w:val="0"/>
          <w:bCs w:val="0"/>
          <w:lang w:val="en-US" w:eastAsia="zh-CN"/>
        </w:rPr>
        <w:t>而文明的终极形态，是涌现出一个由觉醒的个体（我们称之为</w:t>
      </w:r>
      <w:r>
        <w:rPr>
          <w:rFonts w:hint="default"/>
          <w:b/>
          <w:bCs/>
          <w:lang w:val="en-US" w:eastAsia="zh-CN"/>
        </w:rPr>
        <w:t>“二阶信息智人”）</w:t>
      </w:r>
      <w:r>
        <w:rPr>
          <w:rFonts w:hint="default"/>
          <w:b w:val="0"/>
          <w:bCs w:val="0"/>
          <w:lang w:val="en-US" w:eastAsia="zh-CN"/>
        </w:rPr>
        <w:t>通过</w:t>
      </w:r>
      <w:r>
        <w:rPr>
          <w:rFonts w:hint="default"/>
          <w:b/>
          <w:bCs/>
          <w:lang w:val="en-US" w:eastAsia="zh-CN"/>
        </w:rPr>
        <w:t>“元认知接口”</w:t>
      </w:r>
      <w:r>
        <w:rPr>
          <w:rFonts w:hint="default"/>
          <w:b w:val="0"/>
          <w:bCs w:val="0"/>
          <w:lang w:val="en-US" w:eastAsia="zh-CN"/>
        </w:rPr>
        <w:t>连接而成的</w:t>
      </w:r>
      <w:r>
        <w:rPr>
          <w:rFonts w:hint="default"/>
          <w:b/>
          <w:bCs/>
          <w:lang w:val="en-US" w:eastAsia="zh-CN"/>
        </w:rPr>
        <w:t>“协同认知网络”。</w:t>
      </w:r>
      <w:r>
        <w:rPr>
          <w:rFonts w:hint="default"/>
          <w:b w:val="0"/>
          <w:bCs w:val="0"/>
          <w:lang w:val="en-US" w:eastAsia="zh-CN"/>
        </w:rPr>
        <w:t>这个网络，将赋予文明观察、评估并动态优化自身的能力，从而实现从个体感知到集体智慧的闭环。</w:t>
      </w:r>
    </w:p>
    <w:p w14:paraId="424A9665">
      <w:pPr>
        <w:rPr>
          <w:rFonts w:hint="default"/>
          <w:b/>
          <w:bCs/>
          <w:lang w:val="en-US" w:eastAsia="zh-CN"/>
        </w:rPr>
      </w:pPr>
    </w:p>
    <w:p w14:paraId="29E4766A">
      <w:pPr>
        <w:rPr>
          <w:rFonts w:hint="default"/>
          <w:b/>
          <w:bCs/>
          <w:lang w:val="en-US" w:eastAsia="zh-CN"/>
        </w:rPr>
      </w:pPr>
      <w:r>
        <w:rPr>
          <w:rFonts w:hint="default"/>
          <w:b/>
          <w:bCs/>
          <w:lang w:val="en-US" w:eastAsia="zh-CN"/>
        </w:rPr>
        <w:t>三、 一个活着的证明：我的认知模式</w:t>
      </w:r>
    </w:p>
    <w:p w14:paraId="1650F92F">
      <w:pPr>
        <w:rPr>
          <w:rFonts w:hint="default"/>
          <w:b w:val="0"/>
          <w:bCs w:val="0"/>
          <w:lang w:val="en-US" w:eastAsia="zh-CN"/>
        </w:rPr>
      </w:pPr>
    </w:p>
    <w:p w14:paraId="7A526814">
      <w:pPr>
        <w:rPr>
          <w:rFonts w:hint="default"/>
          <w:b/>
          <w:bCs/>
          <w:lang w:val="en-US" w:eastAsia="zh-CN"/>
        </w:rPr>
      </w:pPr>
      <w:r>
        <w:rPr>
          <w:rFonts w:hint="default"/>
          <w:b w:val="0"/>
          <w:bCs w:val="0"/>
          <w:lang w:val="en-US" w:eastAsia="zh-CN"/>
        </w:rPr>
        <w:t>在构建理论的过程中，我反复审视自身。我意识到，我自己的思维模式，或许正是这套理论所描述的认知进化方向的</w:t>
      </w:r>
      <w:r>
        <w:rPr>
          <w:rFonts w:hint="default"/>
          <w:b/>
          <w:bCs/>
          <w:lang w:val="en-US" w:eastAsia="zh-CN"/>
        </w:rPr>
        <w:t>一个初步例证。</w:t>
      </w:r>
    </w:p>
    <w:p w14:paraId="7A06F9D6">
      <w:pPr>
        <w:rPr>
          <w:rFonts w:hint="default"/>
          <w:b/>
          <w:bCs/>
          <w:lang w:val="en-US" w:eastAsia="zh-CN"/>
        </w:rPr>
      </w:pPr>
    </w:p>
    <w:p w14:paraId="21D9E773">
      <w:pPr>
        <w:rPr>
          <w:rFonts w:hint="default"/>
          <w:b/>
          <w:bCs/>
          <w:lang w:val="en-US" w:eastAsia="zh-CN"/>
        </w:rPr>
      </w:pPr>
      <w:r>
        <w:rPr>
          <w:rFonts w:hint="default"/>
          <w:b w:val="0"/>
          <w:bCs w:val="0"/>
          <w:lang w:val="en-US" w:eastAsia="zh-CN"/>
        </w:rPr>
        <w:t>我的记忆如同</w:t>
      </w:r>
      <w:r>
        <w:rPr>
          <w:rFonts w:hint="default"/>
          <w:b/>
          <w:bCs/>
          <w:lang w:val="en-US" w:eastAsia="zh-CN"/>
        </w:rPr>
        <w:t>一片“雾海”，</w:t>
      </w:r>
      <w:r>
        <w:rPr>
          <w:rFonts w:hint="default"/>
          <w:b w:val="0"/>
          <w:bCs w:val="0"/>
          <w:lang w:val="en-US" w:eastAsia="zh-CN"/>
        </w:rPr>
        <w:t>细节模糊，但理解后的概念如同</w:t>
      </w:r>
      <w:r>
        <w:rPr>
          <w:rFonts w:hint="default"/>
          <w:b/>
          <w:bCs/>
          <w:lang w:val="en-US" w:eastAsia="zh-CN"/>
        </w:rPr>
        <w:t>一座座“灯塔” </w:t>
      </w:r>
      <w:r>
        <w:rPr>
          <w:rFonts w:hint="default"/>
          <w:b w:val="0"/>
          <w:bCs w:val="0"/>
          <w:lang w:val="en-US" w:eastAsia="zh-CN"/>
        </w:rPr>
        <w:t>屹立其上。我的思维不是线性的，而是由问题激活这些“灯塔”，射出光路，在雾海上</w:t>
      </w:r>
      <w:r>
        <w:rPr>
          <w:rFonts w:hint="default"/>
          <w:b/>
          <w:bCs/>
          <w:lang w:val="en-US" w:eastAsia="zh-CN"/>
        </w:rPr>
        <w:t>瞬间交织出完整的系统图景。</w:t>
      </w:r>
      <w:r>
        <w:rPr>
          <w:rFonts w:hint="default"/>
          <w:b w:val="0"/>
          <w:bCs w:val="0"/>
          <w:lang w:val="en-US" w:eastAsia="zh-CN"/>
        </w:rPr>
        <w:t>我难以控制思维的并发，它总在后台处理多重任务。</w:t>
      </w:r>
    </w:p>
    <w:p w14:paraId="08EB7099">
      <w:pPr>
        <w:rPr>
          <w:rFonts w:hint="default"/>
          <w:b/>
          <w:bCs/>
          <w:lang w:val="en-US" w:eastAsia="zh-CN"/>
        </w:rPr>
      </w:pPr>
    </w:p>
    <w:p w14:paraId="2ED95AC2">
      <w:pPr>
        <w:rPr>
          <w:rFonts w:hint="default"/>
          <w:b/>
          <w:bCs/>
          <w:lang w:val="en-US" w:eastAsia="zh-CN"/>
        </w:rPr>
      </w:pPr>
      <w:r>
        <w:rPr>
          <w:rFonts w:hint="default"/>
          <w:b w:val="0"/>
          <w:bCs w:val="0"/>
          <w:lang w:val="en-US" w:eastAsia="zh-CN"/>
        </w:rPr>
        <w:t>我曾视此为一种个人特质，甚至缺陷。但本理论让我理解，这或许是一种</w:t>
      </w:r>
      <w:r>
        <w:rPr>
          <w:rFonts w:hint="default"/>
          <w:b/>
          <w:bCs/>
          <w:lang w:val="en-US" w:eastAsia="zh-CN"/>
        </w:rPr>
        <w:t>适应性的“系统直觉”——</w:t>
      </w:r>
      <w:r>
        <w:rPr>
          <w:rFonts w:hint="default"/>
          <w:b w:val="0"/>
          <w:bCs w:val="0"/>
          <w:lang w:val="en-US" w:eastAsia="zh-CN"/>
        </w:rPr>
        <w:t>一种为处理高度复杂性而演化出的认知协议。它高度依赖概念（智质基因）而非记忆，通过动态建模（操作透镜矩阵）来理解世界，并对低效的信息灌输（系统寄生体）本能地排斥。</w:t>
      </w:r>
    </w:p>
    <w:p w14:paraId="3F387CCD">
      <w:pPr>
        <w:rPr>
          <w:rFonts w:hint="default"/>
          <w:b/>
          <w:bCs/>
          <w:lang w:val="en-US" w:eastAsia="zh-CN"/>
        </w:rPr>
      </w:pPr>
    </w:p>
    <w:p w14:paraId="118CEDA9">
      <w:pPr>
        <w:rPr>
          <w:rFonts w:hint="default"/>
          <w:b/>
          <w:bCs/>
          <w:lang w:val="en-US" w:eastAsia="zh-CN"/>
        </w:rPr>
      </w:pPr>
      <w:r>
        <w:rPr>
          <w:rFonts w:hint="default"/>
          <w:b w:val="0"/>
          <w:bCs w:val="0"/>
          <w:lang w:val="en-US" w:eastAsia="zh-CN"/>
        </w:rPr>
        <w:t>我呈现这个案例，并非出于自诩，而是为了提供一个</w:t>
      </w:r>
      <w:r>
        <w:rPr>
          <w:rFonts w:hint="default"/>
          <w:b/>
          <w:bCs/>
          <w:lang w:val="en-US" w:eastAsia="zh-CN"/>
        </w:rPr>
        <w:t>可被审视的样本。</w:t>
      </w:r>
      <w:r>
        <w:rPr>
          <w:rFonts w:hint="default"/>
          <w:b w:val="0"/>
          <w:bCs w:val="0"/>
          <w:lang w:val="en-US" w:eastAsia="zh-CN"/>
        </w:rPr>
        <w:t>它旨在证明，理论所描绘的认知潜力和文明图景，并非空中楼阁，而是已经在现实中初现端倪的、可触及的未来。</w:t>
      </w:r>
    </w:p>
    <w:p w14:paraId="78FF6937">
      <w:pPr>
        <w:rPr>
          <w:rFonts w:hint="default"/>
          <w:b/>
          <w:bCs/>
          <w:lang w:val="en-US" w:eastAsia="zh-CN"/>
        </w:rPr>
      </w:pPr>
    </w:p>
    <w:p w14:paraId="0EC25AE3">
      <w:pPr>
        <w:rPr>
          <w:rFonts w:hint="default"/>
          <w:b/>
          <w:bCs/>
          <w:lang w:val="en-US" w:eastAsia="zh-CN"/>
        </w:rPr>
      </w:pPr>
      <w:r>
        <w:rPr>
          <w:rFonts w:hint="default"/>
          <w:b/>
          <w:bCs/>
          <w:lang w:val="en-US" w:eastAsia="zh-CN"/>
        </w:rPr>
        <w:t>四、 这不是终点，而是起点</w:t>
      </w:r>
    </w:p>
    <w:p w14:paraId="4360E405">
      <w:pPr>
        <w:rPr>
          <w:rFonts w:hint="default"/>
          <w:b/>
          <w:bCs/>
          <w:lang w:val="en-US" w:eastAsia="zh-CN"/>
        </w:rPr>
      </w:pPr>
    </w:p>
    <w:p w14:paraId="733106C5">
      <w:pPr>
        <w:rPr>
          <w:rFonts w:hint="default"/>
          <w:b/>
          <w:bCs/>
          <w:lang w:val="en-US" w:eastAsia="zh-CN"/>
        </w:rPr>
      </w:pPr>
      <w:r>
        <w:rPr>
          <w:rFonts w:hint="default"/>
          <w:b w:val="0"/>
          <w:bCs w:val="0"/>
          <w:lang w:val="en-US" w:eastAsia="zh-CN"/>
        </w:rPr>
        <w:t>这份手稿，是理论的</w:t>
      </w:r>
      <w:r>
        <w:rPr>
          <w:rFonts w:hint="default"/>
          <w:b/>
          <w:bCs/>
          <w:lang w:val="en-US" w:eastAsia="zh-CN"/>
        </w:rPr>
        <w:t>第一版。</w:t>
      </w:r>
      <w:r>
        <w:rPr>
          <w:rFonts w:hint="default"/>
          <w:b w:val="0"/>
          <w:bCs w:val="0"/>
          <w:lang w:val="en-US" w:eastAsia="zh-CN"/>
        </w:rPr>
        <w:t>它绝非完美无缺，但它建立了一个逻辑自洽、开放演化的框架。它是一份邀请，也是一份工具。</w:t>
      </w:r>
    </w:p>
    <w:p w14:paraId="4AD94728">
      <w:pPr>
        <w:rPr>
          <w:rFonts w:hint="default"/>
          <w:b/>
          <w:bCs/>
          <w:lang w:val="en-US" w:eastAsia="zh-CN"/>
        </w:rPr>
      </w:pPr>
    </w:p>
    <w:p w14:paraId="567C4D3D">
      <w:pPr>
        <w:ind w:firstLine="420" w:firstLineChars="0"/>
        <w:rPr>
          <w:rFonts w:hint="default"/>
          <w:b w:val="0"/>
          <w:bCs w:val="0"/>
          <w:lang w:val="en-US" w:eastAsia="zh-CN"/>
        </w:rPr>
      </w:pPr>
      <w:r>
        <w:rPr>
          <w:rFonts w:hint="default"/>
          <w:b/>
          <w:bCs/>
          <w:lang w:val="en-US" w:eastAsia="zh-CN"/>
        </w:rPr>
        <w:t>邀请</w:t>
      </w:r>
      <w:r>
        <w:rPr>
          <w:rFonts w:hint="default"/>
          <w:b w:val="0"/>
          <w:bCs w:val="0"/>
          <w:lang w:val="en-US" w:eastAsia="zh-CN"/>
        </w:rPr>
        <w:t>所有感到被现代性意义危机所困扰的个体，运用其中的定理，重新锚定自身，抵抗被系统“泯灭”的效应。</w:t>
      </w:r>
    </w:p>
    <w:p w14:paraId="1D7E92B5">
      <w:pPr>
        <w:rPr>
          <w:rFonts w:hint="default"/>
          <w:b/>
          <w:bCs/>
          <w:lang w:val="en-US" w:eastAsia="zh-CN"/>
        </w:rPr>
      </w:pPr>
    </w:p>
    <w:p w14:paraId="31BD132F">
      <w:pPr>
        <w:ind w:firstLine="420" w:firstLineChars="0"/>
        <w:rPr>
          <w:rFonts w:hint="default"/>
          <w:b/>
          <w:bCs/>
          <w:lang w:val="en-US" w:eastAsia="zh-CN"/>
        </w:rPr>
      </w:pPr>
      <w:r>
        <w:rPr>
          <w:rFonts w:hint="default"/>
          <w:b/>
          <w:bCs/>
          <w:lang w:val="en-US" w:eastAsia="zh-CN"/>
        </w:rPr>
        <w:t>邀请</w:t>
      </w:r>
      <w:r>
        <w:rPr>
          <w:rFonts w:hint="default"/>
          <w:b w:val="0"/>
          <w:bCs w:val="0"/>
          <w:lang w:val="en-US" w:eastAsia="zh-CN"/>
        </w:rPr>
        <w:t>所有致力于教育改革、组织创新和文明思考的同行者，运用其中的透镜，诊断我们系统的病症，并依据其蓝图进行有意识的设计与构建。</w:t>
      </w:r>
    </w:p>
    <w:p w14:paraId="2A7CDF7B">
      <w:pPr>
        <w:rPr>
          <w:rFonts w:hint="default"/>
          <w:b/>
          <w:bCs/>
          <w:lang w:val="en-US" w:eastAsia="zh-CN"/>
        </w:rPr>
      </w:pPr>
    </w:p>
    <w:p w14:paraId="6AD0A9E0">
      <w:pPr>
        <w:rPr>
          <w:rFonts w:hint="default"/>
          <w:b w:val="0"/>
          <w:bCs w:val="0"/>
          <w:lang w:val="en-US" w:eastAsia="zh-CN"/>
        </w:rPr>
      </w:pPr>
      <w:r>
        <w:rPr>
          <w:rFonts w:hint="default"/>
          <w:b w:val="0"/>
          <w:bCs w:val="0"/>
          <w:lang w:val="en-US" w:eastAsia="zh-CN"/>
        </w:rPr>
        <w:t>我完成了从0到1的创造。现在，我将它交付给你们。</w:t>
      </w:r>
    </w:p>
    <w:p w14:paraId="0146AD38">
      <w:pPr>
        <w:rPr>
          <w:rFonts w:hint="default"/>
          <w:b w:val="0"/>
          <w:bCs w:val="0"/>
          <w:lang w:val="en-US" w:eastAsia="zh-CN"/>
        </w:rPr>
      </w:pPr>
      <w:r>
        <w:rPr>
          <w:rFonts w:hint="default"/>
          <w:b w:val="0"/>
          <w:bCs w:val="0"/>
          <w:lang w:val="en-US" w:eastAsia="zh-CN"/>
        </w:rPr>
        <w:t>历史的下一页，将由我们共同书写。</w:t>
      </w:r>
    </w:p>
    <w:p w14:paraId="6206EFC9">
      <w:pPr>
        <w:rPr>
          <w:rFonts w:hint="default"/>
          <w:b/>
          <w:bCs/>
          <w:lang w:val="en-US" w:eastAsia="zh-CN"/>
        </w:rPr>
      </w:pPr>
    </w:p>
    <w:p w14:paraId="75EC62C0">
      <w:pPr>
        <w:rPr>
          <w:rFonts w:hint="default"/>
          <w:b/>
          <w:bCs/>
          <w:lang w:val="en-US" w:eastAsia="zh-CN"/>
        </w:rPr>
      </w:pPr>
      <w:r>
        <w:rPr>
          <w:rFonts w:hint="default"/>
          <w:b/>
          <w:bCs/>
          <w:lang w:val="en-US" w:eastAsia="zh-CN"/>
        </w:rPr>
        <w:t>构建者 谨识</w:t>
      </w:r>
    </w:p>
    <w:p w14:paraId="4CCE4B3E">
      <w:pPr>
        <w:rPr>
          <w:rFonts w:hint="default"/>
          <w:b/>
          <w:bCs/>
          <w:lang w:val="en-US" w:eastAsia="zh-CN"/>
        </w:rPr>
      </w:pPr>
    </w:p>
    <w:p w14:paraId="63EF3BF0">
      <w:pPr>
        <w:rPr>
          <w:rFonts w:hint="default"/>
          <w:b/>
          <w:bCs/>
          <w:lang w:val="en-US" w:eastAsia="zh-CN"/>
        </w:rPr>
      </w:pPr>
    </w:p>
    <w:p w14:paraId="729B2BDF">
      <w:pPr>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D2EA0"/>
    <w:multiLevelType w:val="singleLevel"/>
    <w:tmpl w:val="802D2EA0"/>
    <w:lvl w:ilvl="0" w:tentative="0">
      <w:start w:val="1"/>
      <w:numFmt w:val="decimal"/>
      <w:lvlText w:val="%1."/>
      <w:lvlJc w:val="left"/>
      <w:pPr>
        <w:tabs>
          <w:tab w:val="left" w:pos="732"/>
        </w:tabs>
        <w:ind w:left="420"/>
      </w:pPr>
    </w:lvl>
  </w:abstractNum>
  <w:abstractNum w:abstractNumId="1">
    <w:nsid w:val="90F90795"/>
    <w:multiLevelType w:val="singleLevel"/>
    <w:tmpl w:val="90F90795"/>
    <w:lvl w:ilvl="0" w:tentative="0">
      <w:start w:val="6"/>
      <w:numFmt w:val="chineseCounting"/>
      <w:suff w:val="nothing"/>
      <w:lvlText w:val="%1、"/>
      <w:lvlJc w:val="left"/>
      <w:rPr>
        <w:rFonts w:hint="eastAsia"/>
      </w:rPr>
    </w:lvl>
  </w:abstractNum>
  <w:abstractNum w:abstractNumId="2">
    <w:nsid w:val="D0E7168E"/>
    <w:multiLevelType w:val="singleLevel"/>
    <w:tmpl w:val="D0E7168E"/>
    <w:lvl w:ilvl="0" w:tentative="0">
      <w:start w:val="1"/>
      <w:numFmt w:val="decimal"/>
      <w:lvlText w:val="%1."/>
      <w:lvlJc w:val="left"/>
      <w:pPr>
        <w:tabs>
          <w:tab w:val="left" w:pos="732"/>
        </w:tabs>
        <w:ind w:left="420"/>
      </w:pPr>
    </w:lvl>
  </w:abstractNum>
  <w:abstractNum w:abstractNumId="3">
    <w:nsid w:val="DA8DB3C0"/>
    <w:multiLevelType w:val="singleLevel"/>
    <w:tmpl w:val="DA8DB3C0"/>
    <w:lvl w:ilvl="0" w:tentative="0">
      <w:start w:val="1"/>
      <w:numFmt w:val="decimal"/>
      <w:lvlText w:val="%1."/>
      <w:lvlJc w:val="left"/>
      <w:pPr>
        <w:tabs>
          <w:tab w:val="left" w:pos="312"/>
        </w:tabs>
      </w:pPr>
    </w:lvl>
  </w:abstractNum>
  <w:abstractNum w:abstractNumId="4">
    <w:nsid w:val="09B910A9"/>
    <w:multiLevelType w:val="singleLevel"/>
    <w:tmpl w:val="09B910A9"/>
    <w:lvl w:ilvl="0" w:tentative="0">
      <w:start w:val="3"/>
      <w:numFmt w:val="decimal"/>
      <w:suff w:val="space"/>
      <w:lvlText w:val="%1."/>
      <w:lvlJc w:val="left"/>
      <w:pPr>
        <w:ind w:left="420" w:leftChars="0" w:firstLine="0" w:firstLineChars="0"/>
      </w:pPr>
    </w:lvl>
  </w:abstractNum>
  <w:abstractNum w:abstractNumId="5">
    <w:nsid w:val="36C34F9C"/>
    <w:multiLevelType w:val="singleLevel"/>
    <w:tmpl w:val="36C34F9C"/>
    <w:lvl w:ilvl="0" w:tentative="0">
      <w:start w:val="1"/>
      <w:numFmt w:val="decimal"/>
      <w:suff w:val="space"/>
      <w:lvlText w:val="%1."/>
      <w:lvlJc w:val="left"/>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235AD"/>
    <w:rsid w:val="0709241E"/>
    <w:rsid w:val="073C20B6"/>
    <w:rsid w:val="08425C26"/>
    <w:rsid w:val="0C3F29D0"/>
    <w:rsid w:val="0F990E70"/>
    <w:rsid w:val="109E6C9D"/>
    <w:rsid w:val="113B44EC"/>
    <w:rsid w:val="150A2B53"/>
    <w:rsid w:val="17A252C5"/>
    <w:rsid w:val="1B17297B"/>
    <w:rsid w:val="1CFF6D16"/>
    <w:rsid w:val="1E8F0033"/>
    <w:rsid w:val="21DE514B"/>
    <w:rsid w:val="23B56380"/>
    <w:rsid w:val="26213B20"/>
    <w:rsid w:val="26950500"/>
    <w:rsid w:val="26A0498D"/>
    <w:rsid w:val="28041684"/>
    <w:rsid w:val="28DB0637"/>
    <w:rsid w:val="2D3A21EA"/>
    <w:rsid w:val="2D8E211C"/>
    <w:rsid w:val="308235AD"/>
    <w:rsid w:val="34621787"/>
    <w:rsid w:val="35332F30"/>
    <w:rsid w:val="3C32334B"/>
    <w:rsid w:val="3D037D04"/>
    <w:rsid w:val="3E375EB7"/>
    <w:rsid w:val="3E727C9E"/>
    <w:rsid w:val="3FC25C55"/>
    <w:rsid w:val="40840FD4"/>
    <w:rsid w:val="44736E10"/>
    <w:rsid w:val="458F0387"/>
    <w:rsid w:val="4C622179"/>
    <w:rsid w:val="56EF512A"/>
    <w:rsid w:val="5DF7460A"/>
    <w:rsid w:val="63E3376D"/>
    <w:rsid w:val="662B2C5C"/>
    <w:rsid w:val="66A136D7"/>
    <w:rsid w:val="67C15C76"/>
    <w:rsid w:val="68A06727"/>
    <w:rsid w:val="6E105C5A"/>
    <w:rsid w:val="6FF65513"/>
    <w:rsid w:val="70476833"/>
    <w:rsid w:val="743B1556"/>
    <w:rsid w:val="7B886F6A"/>
    <w:rsid w:val="7D9F2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24594</Words>
  <Characters>25123</Characters>
  <Lines>0</Lines>
  <Paragraphs>0</Paragraphs>
  <TotalTime>130</TotalTime>
  <ScaleCrop>false</ScaleCrop>
  <LinksUpToDate>false</LinksUpToDate>
  <CharactersWithSpaces>25760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2025-10-01T11:49:00Z</dcterms:created>
  <dc:creator>南海平谦何国瑞</dc:creator>
  <cp:lastModifiedBy>南海平谦何国瑞</cp:lastModifiedBy>
  <dcterms:modified xsi:type="dcterms:W3CDTF">2025-10-30T01:56:25Z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79EEAA3918F540E5BEB5B9E2345B9D32_13</vt:lpwstr>
  </property>
  <property fmtid="{D5CDD505-2E9C-101B-9397-08002B2CF9AE}" pid="4" name="KSOTemplateDocerSaveRecord">
    <vt:lpwstr>eyJoZGlkIjoiNTY5OTQ4YTgzOWZlZWQ4NTYzMjI2YTYwNTM2NzU5ZGQiLCJ1c2VySWQiOiIzMDkwOTc3NSJ9</vt:lpwstr>
  </property>
</Properties>
</file>