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59DEB">
      <w:pPr>
        <w:rPr>
          <w:rFonts w:hint="eastAsia"/>
        </w:rPr>
      </w:pPr>
    </w:p>
    <w:p w14:paraId="0FF034AC">
      <w:pPr>
        <w:rPr>
          <w:rFonts w:hint="eastAsia"/>
        </w:rPr>
      </w:pPr>
      <w:r>
        <w:rPr>
          <w:rFonts w:hint="eastAsia"/>
        </w:rPr>
        <w:t>---</w:t>
      </w:r>
    </w:p>
    <w:p w14:paraId="498BB255">
      <w:pPr>
        <w:rPr>
          <w:rFonts w:hint="eastAsia"/>
        </w:rPr>
      </w:pPr>
    </w:p>
    <w:p w14:paraId="3D359436">
      <w:pPr>
        <w:rPr>
          <w:rFonts w:hint="eastAsia" w:eastAsiaTheme="minorEastAsia"/>
          <w:lang w:eastAsia="zh-CN"/>
        </w:rPr>
      </w:pPr>
      <w:r>
        <w:rPr>
          <w:rFonts w:hint="eastAsia"/>
          <w:lang w:val="en-US" w:eastAsia="zh-CN"/>
        </w:rPr>
        <w:t>智质</w:t>
      </w:r>
      <w:r>
        <w:rPr>
          <w:rFonts w:hint="eastAsia"/>
        </w:rPr>
        <w:t>生态位理论体系 V2.1【融合版】</w:t>
      </w:r>
    </w:p>
    <w:p w14:paraId="378B9DE0">
      <w:pPr>
        <w:rPr>
          <w:rFonts w:hint="eastAsia" w:eastAsiaTheme="minorEastAsia"/>
          <w:lang w:eastAsia="zh-CN"/>
        </w:rPr>
      </w:pPr>
      <w:r>
        <w:rPr>
          <w:rFonts w:hint="eastAsia"/>
        </w:rPr>
        <w:t xml:space="preserve"> 认知相对论与</w:t>
      </w:r>
      <w:r>
        <w:rPr>
          <w:rFonts w:hint="eastAsia"/>
          <w:lang w:eastAsia="zh-CN"/>
        </w:rPr>
        <w:t>智质</w:t>
      </w:r>
      <w:r>
        <w:rPr>
          <w:rFonts w:hint="eastAsia"/>
        </w:rPr>
        <w:t>生态学的统一框架</w:t>
      </w:r>
    </w:p>
    <w:p w14:paraId="2061A0BC">
      <w:pPr>
        <w:rPr>
          <w:rFonts w:hint="eastAsia"/>
        </w:rPr>
      </w:pPr>
    </w:p>
    <w:p w14:paraId="2DC5C67B">
      <w:pPr>
        <w:rPr>
          <w:rFonts w:hint="eastAsia"/>
        </w:rPr>
      </w:pPr>
      <w:r>
        <w:rPr>
          <w:rFonts w:hint="eastAsia"/>
        </w:rPr>
        <w:t>---</w:t>
      </w:r>
    </w:p>
    <w:p w14:paraId="2446AE67">
      <w:pPr>
        <w:rPr>
          <w:rFonts w:hint="eastAsia"/>
        </w:rPr>
      </w:pPr>
    </w:p>
    <w:p w14:paraId="40CC4B60">
      <w:pPr>
        <w:rPr>
          <w:rFonts w:hint="eastAsia" w:eastAsiaTheme="minorEastAsia"/>
          <w:lang w:eastAsia="zh-CN"/>
        </w:rPr>
      </w:pPr>
      <w:r>
        <w:rPr>
          <w:rFonts w:hint="eastAsia"/>
        </w:rPr>
        <w:t>一、公理体系：世界的底层代码</w:t>
      </w:r>
    </w:p>
    <w:p w14:paraId="76FDB4DA">
      <w:pPr>
        <w:rPr>
          <w:rFonts w:hint="eastAsia"/>
        </w:rPr>
      </w:pPr>
    </w:p>
    <w:p w14:paraId="436183F8">
      <w:pPr>
        <w:rPr>
          <w:rFonts w:hint="eastAsia" w:eastAsiaTheme="minorEastAsia"/>
          <w:lang w:eastAsia="zh-CN"/>
        </w:rPr>
      </w:pPr>
      <w:r>
        <w:rPr>
          <w:rFonts w:hint="eastAsia"/>
        </w:rPr>
        <w:t>A1. 物质/</w:t>
      </w:r>
      <w:r>
        <w:rPr>
          <w:rFonts w:hint="eastAsia"/>
          <w:lang w:val="en-US" w:eastAsia="zh-CN"/>
        </w:rPr>
        <w:t>智质</w:t>
      </w:r>
      <w:r>
        <w:rPr>
          <w:rFonts w:hint="eastAsia"/>
        </w:rPr>
        <w:t>二相性公理</w:t>
      </w:r>
    </w:p>
    <w:p w14:paraId="41424AAC">
      <w:pPr>
        <w:rPr>
          <w:rFonts w:hint="eastAsia"/>
        </w:rPr>
      </w:pPr>
      <w:bookmarkStart w:id="0" w:name="_GoBack"/>
      <w:bookmarkEnd w:id="0"/>
      <w:r>
        <w:rPr>
          <w:rFonts w:hint="eastAsia"/>
        </w:rPr>
        <w:t xml:space="preserve">   专业陈述：人类同时是物质实体与</w:t>
      </w:r>
      <w:r>
        <w:rPr>
          <w:rFonts w:hint="eastAsia"/>
          <w:lang w:eastAsia="zh-CN"/>
        </w:rPr>
        <w:t>智质</w:t>
      </w:r>
      <w:r>
        <w:rPr>
          <w:rFonts w:hint="eastAsia"/>
        </w:rPr>
        <w:t>模式的双重存在。社会是建构于物质基础之上的、相对独立的</w:t>
      </w:r>
      <w:r>
        <w:rPr>
          <w:rFonts w:hint="eastAsia"/>
          <w:lang w:val="en-US" w:eastAsia="zh-CN"/>
        </w:rPr>
        <w:t>信息</w:t>
      </w:r>
      <w:r>
        <w:rPr>
          <w:rFonts w:hint="eastAsia"/>
        </w:rPr>
        <w:t>生态系统。</w:t>
      </w:r>
    </w:p>
    <w:p w14:paraId="537DEC60">
      <w:pPr>
        <w:rPr>
          <w:rFonts w:hint="eastAsia"/>
        </w:rPr>
      </w:pPr>
      <w:r>
        <w:rPr>
          <w:rFonts w:hint="eastAsia"/>
        </w:rPr>
        <w:t xml:space="preserve">   世俗表达：“人既是肉体，也是</w:t>
      </w:r>
      <w:r>
        <w:rPr>
          <w:rFonts w:hint="eastAsia"/>
          <w:lang w:val="en-US" w:eastAsia="zh-CN"/>
        </w:rPr>
        <w:t>信息</w:t>
      </w:r>
      <w:r>
        <w:rPr>
          <w:rFonts w:hint="eastAsia"/>
        </w:rPr>
        <w:t>。社会就是建在物质上的</w:t>
      </w:r>
      <w:r>
        <w:rPr>
          <w:rFonts w:hint="eastAsia"/>
          <w:lang w:val="en-US" w:eastAsia="zh-CN"/>
        </w:rPr>
        <w:t>信息</w:t>
      </w:r>
      <w:r>
        <w:rPr>
          <w:rFonts w:hint="eastAsia"/>
        </w:rPr>
        <w:t>生态。”</w:t>
      </w:r>
    </w:p>
    <w:p w14:paraId="13767992">
      <w:pPr>
        <w:rPr>
          <w:rFonts w:hint="eastAsia"/>
        </w:rPr>
      </w:pPr>
      <w:r>
        <w:rPr>
          <w:rFonts w:hint="eastAsia"/>
        </w:rPr>
        <w:t xml:space="preserve">   </w:t>
      </w:r>
      <w:r>
        <w:rPr>
          <w:rFonts w:hint="eastAsia"/>
          <w:lang w:val="en-US" w:eastAsia="zh-CN"/>
        </w:rPr>
        <w:t>案例</w:t>
      </w:r>
      <w:r>
        <w:rPr>
          <w:rFonts w:hint="eastAsia"/>
        </w:rPr>
        <w:t>示例：一个员工：其物质相是他的身体、精力与技能；其</w:t>
      </w:r>
      <w:r>
        <w:rPr>
          <w:rFonts w:hint="eastAsia"/>
          <w:lang w:val="en-US" w:eastAsia="zh-CN"/>
        </w:rPr>
        <w:t>信息</w:t>
      </w:r>
      <w:r>
        <w:rPr>
          <w:rFonts w:hint="eastAsia"/>
        </w:rPr>
        <w:t>相是他的职位、声望与在组织关系网中的位置。公司裁员时，往往先裁掉的是那些</w:t>
      </w:r>
      <w:r>
        <w:rPr>
          <w:rFonts w:hint="eastAsia"/>
          <w:lang w:val="en-US" w:eastAsia="zh-CN"/>
        </w:rPr>
        <w:t>信息</w:t>
      </w:r>
      <w:r>
        <w:rPr>
          <w:rFonts w:hint="eastAsia"/>
        </w:rPr>
        <w:t>相脆弱（职位不重要、关系边缘）的人，而非物质相薄弱（技能差）的人</w:t>
      </w:r>
    </w:p>
    <w:p w14:paraId="54D8BA22">
      <w:pPr>
        <w:rPr>
          <w:rFonts w:hint="eastAsia"/>
        </w:rPr>
      </w:pPr>
    </w:p>
    <w:p w14:paraId="21684483">
      <w:pPr>
        <w:rPr>
          <w:rFonts w:hint="eastAsia" w:eastAsiaTheme="minorEastAsia"/>
          <w:lang w:eastAsia="zh-CN"/>
        </w:rPr>
      </w:pPr>
      <w:r>
        <w:rPr>
          <w:rFonts w:hint="eastAsia"/>
        </w:rPr>
        <w:t>A2. 生存意志驱动公理</w:t>
      </w:r>
    </w:p>
    <w:p w14:paraId="51576739">
      <w:pPr>
        <w:rPr>
          <w:rFonts w:hint="eastAsia"/>
        </w:rPr>
      </w:pPr>
      <w:r>
        <w:rPr>
          <w:rFonts w:hint="eastAsia"/>
        </w:rPr>
        <w:t xml:space="preserve">   专业陈述：生命的根本驱动力是求存与延续。在</w:t>
      </w:r>
      <w:r>
        <w:rPr>
          <w:rFonts w:hint="eastAsia"/>
          <w:lang w:val="en-US" w:eastAsia="zh-CN"/>
        </w:rPr>
        <w:t>信息</w:t>
      </w:r>
      <w:r>
        <w:rPr>
          <w:rFonts w:hint="eastAsia"/>
        </w:rPr>
        <w:t>层面表现为“维持自身</w:t>
      </w:r>
      <w:r>
        <w:rPr>
          <w:rFonts w:hint="eastAsia"/>
          <w:lang w:eastAsia="zh-CN"/>
        </w:rPr>
        <w:t>智质</w:t>
      </w:r>
      <w:r>
        <w:rPr>
          <w:rFonts w:hint="eastAsia"/>
        </w:rPr>
        <w:t>态存在”的本能，抗拒被泯灭为无个性的“分化细胞”。</w:t>
      </w:r>
    </w:p>
    <w:p w14:paraId="679670A8">
      <w:pPr>
        <w:rPr>
          <w:rFonts w:hint="eastAsia"/>
        </w:rPr>
      </w:pPr>
      <w:r>
        <w:rPr>
          <w:rFonts w:hint="eastAsia"/>
        </w:rPr>
        <w:t xml:space="preserve">   世俗表达：“我们本能地抗拒被泯灭，无论是肉体上的消失，还是精神上被同化成‘无名氏’。为信念赴死，恰恰是为了让‘信念’活下去——这是</w:t>
      </w:r>
      <w:r>
        <w:rPr>
          <w:rFonts w:hint="eastAsia"/>
          <w:lang w:eastAsia="zh-CN"/>
        </w:rPr>
        <w:t>智质</w:t>
      </w:r>
      <w:r>
        <w:rPr>
          <w:rFonts w:hint="eastAsia"/>
        </w:rPr>
        <w:t>生命最极致的求生。”</w:t>
      </w:r>
    </w:p>
    <w:p w14:paraId="1AC64DEA">
      <w:pPr>
        <w:rPr>
          <w:rFonts w:hint="eastAsia"/>
        </w:rPr>
      </w:pPr>
      <w:r>
        <w:rPr>
          <w:rFonts w:hint="eastAsia"/>
        </w:rPr>
        <w:t xml:space="preserve">   个人示例：在公司的宏大叙事里，我一度感觉自己只是个达成KPI的“工具人”。那种强烈的“不想被这么定义”、“不想消失于集体中”的挣扎，并非矫情，而是我的“</w:t>
      </w:r>
      <w:r>
        <w:rPr>
          <w:rFonts w:hint="eastAsia"/>
          <w:lang w:eastAsia="zh-CN"/>
        </w:rPr>
        <w:t>智质</w:t>
      </w:r>
      <w:r>
        <w:rPr>
          <w:rFonts w:hint="eastAsia"/>
        </w:rPr>
        <w:t>生命”在呐喊求生。</w:t>
      </w:r>
    </w:p>
    <w:p w14:paraId="265C7E8E">
      <w:pPr>
        <w:rPr>
          <w:rFonts w:hint="eastAsia"/>
        </w:rPr>
      </w:pPr>
    </w:p>
    <w:p w14:paraId="3AD44200">
      <w:pPr>
        <w:rPr>
          <w:rFonts w:hint="eastAsia" w:eastAsiaTheme="minorEastAsia"/>
          <w:lang w:eastAsia="zh-CN"/>
        </w:rPr>
      </w:pPr>
      <w:r>
        <w:rPr>
          <w:rFonts w:hint="eastAsia"/>
        </w:rPr>
        <w:t>A3. 认知框架相对性公理</w:t>
      </w:r>
    </w:p>
    <w:p w14:paraId="457DD2DD">
      <w:pPr>
        <w:rPr>
          <w:rFonts w:hint="eastAsia"/>
        </w:rPr>
      </w:pPr>
      <w:r>
        <w:rPr>
          <w:rFonts w:hint="eastAsia"/>
        </w:rPr>
        <w:t xml:space="preserve">   专业陈述：不存在绝对客观的思维，所有认知都受其所在的“框架”或“透镜”限制。</w:t>
      </w:r>
    </w:p>
    <w:p w14:paraId="0CAA066A">
      <w:pPr>
        <w:rPr>
          <w:rFonts w:hint="eastAsia"/>
        </w:rPr>
      </w:pPr>
      <w:r>
        <w:rPr>
          <w:rFonts w:hint="eastAsia"/>
        </w:rPr>
        <w:t xml:space="preserve">   世俗表达：“每个人，包括我，都蹲在一个自己看不见的思维笼子里。”</w:t>
      </w:r>
    </w:p>
    <w:p w14:paraId="63E1C51D">
      <w:pPr>
        <w:rPr>
          <w:rFonts w:hint="eastAsia"/>
        </w:rPr>
      </w:pPr>
      <w:r>
        <w:rPr>
          <w:rFonts w:hint="eastAsia"/>
        </w:rPr>
        <w:t xml:space="preserve">   个人示例：我曾坚信“效率就是一切”，直到哲学思辨让我意识到，这只是“工业化管理”这个框架给我的透镜。跳出来看，过度追求局部效率，可能正在系统性扼杀创新。</w:t>
      </w:r>
    </w:p>
    <w:p w14:paraId="11634BEE">
      <w:pPr>
        <w:rPr>
          <w:rFonts w:hint="eastAsia"/>
        </w:rPr>
      </w:pPr>
    </w:p>
    <w:p w14:paraId="4752424D">
      <w:pPr>
        <w:rPr>
          <w:rFonts w:hint="eastAsia" w:eastAsiaTheme="minorEastAsia"/>
          <w:lang w:eastAsia="zh-CN"/>
        </w:rPr>
      </w:pPr>
      <w:r>
        <w:rPr>
          <w:rFonts w:hint="eastAsia"/>
        </w:rPr>
        <w:t>A4. 认知路径依赖公理</w:t>
      </w:r>
    </w:p>
    <w:p w14:paraId="48B1E380">
      <w:pPr>
        <w:rPr>
          <w:rFonts w:hint="eastAsia"/>
        </w:rPr>
      </w:pPr>
      <w:r>
        <w:rPr>
          <w:rFonts w:hint="eastAsia"/>
        </w:rPr>
        <w:t xml:space="preserve">   专业陈述：个体在任何时刻的思维输出，均是其过往所有经验、知识范式与情感体验综合作用的结果。认知结构具有强烈惯性，极难根本性改变。</w:t>
      </w:r>
    </w:p>
    <w:p w14:paraId="51DFC255">
      <w:pPr>
        <w:rPr>
          <w:rFonts w:hint="eastAsia"/>
        </w:rPr>
      </w:pPr>
      <w:r>
        <w:rPr>
          <w:rFonts w:hint="eastAsia"/>
        </w:rPr>
        <w:t xml:space="preserve">   世俗表达：“人现在的想法，是他过去所有一切的总和。思维有惯性，一旦上路就很难掉头。”</w:t>
      </w:r>
    </w:p>
    <w:p w14:paraId="3B4E94E6">
      <w:pPr>
        <w:rPr>
          <w:rFonts w:hint="eastAsia"/>
        </w:rPr>
      </w:pPr>
      <w:r>
        <w:rPr>
          <w:rFonts w:hint="eastAsia"/>
        </w:rPr>
        <w:t xml:space="preserve">   个人示例：我花了多年时间，才摆脱了非黑即白的辩论习惯。这是因为我早期的知识路径充满了对抗和求胜，而不是理解与共生。路径一旦形成，就成了本能。</w:t>
      </w:r>
    </w:p>
    <w:p w14:paraId="101C7052">
      <w:pPr>
        <w:rPr>
          <w:rFonts w:hint="eastAsia"/>
        </w:rPr>
      </w:pPr>
    </w:p>
    <w:p w14:paraId="0ACB7C2F">
      <w:pPr>
        <w:rPr>
          <w:rFonts w:hint="eastAsia" w:eastAsiaTheme="minorEastAsia"/>
          <w:lang w:eastAsia="zh-CN"/>
        </w:rPr>
      </w:pPr>
      <w:r>
        <w:rPr>
          <w:rFonts w:hint="eastAsia"/>
        </w:rPr>
        <w:t>A5. 符号即</w:t>
      </w:r>
      <w:r>
        <w:rPr>
          <w:rFonts w:hint="eastAsia"/>
          <w:lang w:val="en-US" w:eastAsia="zh-CN"/>
        </w:rPr>
        <w:t>信息</w:t>
      </w:r>
      <w:r>
        <w:rPr>
          <w:rFonts w:hint="eastAsia"/>
        </w:rPr>
        <w:t>基因公理</w:t>
      </w:r>
    </w:p>
    <w:p w14:paraId="4EE95ACB">
      <w:pPr>
        <w:rPr>
          <w:rFonts w:hint="eastAsia"/>
        </w:rPr>
      </w:pPr>
      <w:r>
        <w:rPr>
          <w:rFonts w:hint="eastAsia"/>
        </w:rPr>
        <w:t xml:space="preserve">   专业陈述：在</w:t>
      </w:r>
      <w:r>
        <w:rPr>
          <w:rFonts w:hint="eastAsia"/>
          <w:lang w:val="en-US" w:eastAsia="zh-CN"/>
        </w:rPr>
        <w:t>信息</w:t>
      </w:r>
      <w:r>
        <w:rPr>
          <w:rFonts w:hint="eastAsia"/>
        </w:rPr>
        <w:t>生态中，概念、叙事等符号的地位与作用等同于生物界的基因，是文化遗传、变异和选择的基本单位。</w:t>
      </w:r>
    </w:p>
    <w:p w14:paraId="037565AD">
      <w:pPr>
        <w:rPr>
          <w:rFonts w:hint="eastAsia"/>
        </w:rPr>
      </w:pPr>
      <w:r>
        <w:rPr>
          <w:rFonts w:hint="eastAsia"/>
        </w:rPr>
        <w:t xml:space="preserve">   世俗表达：“符号就是</w:t>
      </w:r>
      <w:r>
        <w:rPr>
          <w:rFonts w:hint="eastAsia"/>
          <w:lang w:eastAsia="zh-CN"/>
        </w:rPr>
        <w:t>智质</w:t>
      </w:r>
      <w:r>
        <w:rPr>
          <w:rFonts w:hint="eastAsia"/>
        </w:rPr>
        <w:t>生物的基因，这解释了为什么会出现模因病毒。”</w:t>
      </w:r>
    </w:p>
    <w:p w14:paraId="1833D095">
      <w:pPr>
        <w:rPr>
          <w:rFonts w:hint="eastAsia"/>
        </w:rPr>
      </w:pPr>
      <w:r>
        <w:rPr>
          <w:rFonts w:hint="eastAsia"/>
        </w:rPr>
        <w:t xml:space="preserve">   个人示例：“内卷”、“躺平”这些词，就是强大的</w:t>
      </w:r>
      <w:r>
        <w:rPr>
          <w:rFonts w:hint="eastAsia"/>
          <w:lang w:val="en-US" w:eastAsia="zh-CN"/>
        </w:rPr>
        <w:t>信息</w:t>
      </w:r>
      <w:r>
        <w:rPr>
          <w:rFonts w:hint="eastAsia"/>
        </w:rPr>
        <w:t>基因。它们一旦流行，就几乎重新编码了年轻一代对工作与生活的理解和行为模式。</w:t>
      </w:r>
    </w:p>
    <w:p w14:paraId="29D9B8E3">
      <w:pPr>
        <w:rPr>
          <w:rFonts w:hint="eastAsia"/>
        </w:rPr>
      </w:pPr>
    </w:p>
    <w:p w14:paraId="0F3E64B7">
      <w:pPr>
        <w:rPr>
          <w:rFonts w:hint="eastAsia"/>
        </w:rPr>
      </w:pPr>
      <w:r>
        <w:rPr>
          <w:rFonts w:hint="eastAsia"/>
        </w:rPr>
        <w:t>公理六：系统的人本价值公理</w:t>
      </w:r>
    </w:p>
    <w:p w14:paraId="0C6B69F0">
      <w:pPr>
        <w:rPr>
          <w:rFonts w:hint="eastAsia"/>
        </w:rPr>
      </w:pPr>
    </w:p>
    <w:p w14:paraId="360A774D">
      <w:pPr>
        <w:rPr>
          <w:rFonts w:hint="eastAsia"/>
        </w:rPr>
      </w:pPr>
      <w:r>
        <w:rPr>
          <w:rFonts w:hint="eastAsia"/>
        </w:rPr>
        <w:t>陈述：任何社会系统的终极价值，应以其在多大程度上促进其中每个个体的全面发展与潜能实现为最终判据。将人物化为实现系统目标的纯粹工具，是系统在哲学意义上的失败。</w:t>
      </w:r>
    </w:p>
    <w:p w14:paraId="248A4362">
      <w:pPr>
        <w:rPr>
          <w:rFonts w:hint="eastAsia"/>
        </w:rPr>
      </w:pPr>
    </w:p>
    <w:p w14:paraId="2749616D">
      <w:pPr>
        <w:rPr>
          <w:rFonts w:hint="eastAsia"/>
        </w:rPr>
      </w:pPr>
    </w:p>
    <w:p w14:paraId="6E9F9F55">
      <w:pPr>
        <w:rPr>
          <w:rFonts w:hint="eastAsia"/>
        </w:rPr>
      </w:pPr>
      <w:r>
        <w:rPr>
          <w:rFonts w:hint="eastAsia"/>
        </w:rPr>
        <w:t>您的内核：“这恰恰是系统性设计失败的标志...系统设计不应该是确定指标后筛选个体。”</w:t>
      </w:r>
    </w:p>
    <w:p w14:paraId="4D997137">
      <w:pPr>
        <w:rPr>
          <w:rFonts w:hint="eastAsia"/>
        </w:rPr>
      </w:pPr>
    </w:p>
    <w:p w14:paraId="1B2A5661">
      <w:pPr>
        <w:rPr>
          <w:rFonts w:hint="eastAsia"/>
        </w:rPr>
      </w:pPr>
      <w:r>
        <w:rPr>
          <w:rFonts w:hint="eastAsia"/>
        </w:rPr>
        <w:t>意义：此为价值判断的终极尺度。它为我们批判旧系统、构建新系统提供了伦理基石和哲学合法性。</w:t>
      </w:r>
    </w:p>
    <w:p w14:paraId="5099C6E7">
      <w:pPr>
        <w:rPr>
          <w:rFonts w:hint="eastAsia"/>
        </w:rPr>
      </w:pPr>
    </w:p>
    <w:p w14:paraId="06718EE1">
      <w:pPr>
        <w:rPr>
          <w:rFonts w:hint="eastAsia"/>
        </w:rPr>
      </w:pPr>
    </w:p>
    <w:p w14:paraId="60E1C49C">
      <w:pPr>
        <w:rPr>
          <w:rFonts w:hint="eastAsia"/>
        </w:rPr>
      </w:pPr>
    </w:p>
    <w:p w14:paraId="1CF8609B">
      <w:pPr>
        <w:rPr>
          <w:rFonts w:hint="eastAsia"/>
        </w:rPr>
      </w:pPr>
      <w:r>
        <w:rPr>
          <w:rFonts w:hint="eastAsia"/>
        </w:rPr>
        <w:br w:type="page"/>
      </w:r>
    </w:p>
    <w:p w14:paraId="48B711F3">
      <w:pPr>
        <w:rPr>
          <w:rFonts w:hint="eastAsia"/>
        </w:rPr>
      </w:pPr>
    </w:p>
    <w:p w14:paraId="3ED2EBB8">
      <w:pPr>
        <w:rPr>
          <w:rFonts w:hint="eastAsia"/>
        </w:rPr>
      </w:pPr>
      <w:r>
        <w:rPr>
          <w:rFonts w:hint="eastAsia"/>
        </w:rPr>
        <w:t>---</w:t>
      </w:r>
    </w:p>
    <w:p w14:paraId="6E36F502">
      <w:pPr>
        <w:rPr>
          <w:rFonts w:hint="eastAsia"/>
        </w:rPr>
      </w:pPr>
    </w:p>
    <w:p w14:paraId="0075B0F3">
      <w:pPr>
        <w:rPr>
          <w:rFonts w:hint="eastAsia" w:eastAsiaTheme="minorEastAsia"/>
          <w:lang w:eastAsia="zh-CN"/>
        </w:rPr>
      </w:pPr>
      <w:r>
        <w:rPr>
          <w:rFonts w:hint="eastAsia"/>
        </w:rPr>
        <w:t>二、定理体系：世界的运行规律</w:t>
      </w:r>
    </w:p>
    <w:p w14:paraId="10B67595">
      <w:pPr>
        <w:rPr>
          <w:rFonts w:hint="eastAsia"/>
        </w:rPr>
      </w:pPr>
    </w:p>
    <w:p w14:paraId="13B8208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定理1. 系统涌现与层级定理</w:t>
      </w:r>
    </w:p>
    <w:p w14:paraId="5B1CE10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依赖：公理1</w:t>
      </w:r>
    </w:p>
    <w:p w14:paraId="4356014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专业陈述：宏观秩序（集群心智、社会结构）是微观个体互动的涌现结果。系统具有强大的自维持惯性。</w:t>
      </w:r>
    </w:p>
    <w:p w14:paraId="73F9E793">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世俗表达：“集群心智是现象，是很多独立智能体聚在一起产生的涌现效应。” “体系（大山）具有自维持性。”</w:t>
      </w:r>
    </w:p>
    <w:p w14:paraId="2DA38A43">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个人示例：公司的官僚作风，不是某个坏人设计的，而是无数个体在规则、考核、人性博弈中互动，最终“涌现”出的一个具有强大惯性的系统。你想改变它，就像在推一座大山。</w:t>
      </w:r>
    </w:p>
    <w:p w14:paraId="1C5AD3B3">
      <w:pPr>
        <w:rPr>
          <w:rFonts w:hint="eastAsia"/>
        </w:rPr>
      </w:pPr>
    </w:p>
    <w:p w14:paraId="6DA9CD00">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定理2. 双重视野生成定理</w:t>
      </w:r>
    </w:p>
    <w:p w14:paraId="4273FD2D">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依赖：公理4, 定理13</w:t>
      </w:r>
    </w:p>
    <w:p w14:paraId="08A5329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专业陈述：个体因内化多重矛盾的认知路径依赖，并能通过元认知能力进行切换或并行处理，从而获得对系统表象与底层逻辑的并行洞察。</w:t>
      </w:r>
    </w:p>
    <w:p w14:paraId="5F64E88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世俗表达：“我左眼看到的是他们编织的太平盛世，右眼看到的是底下的血海尸山。”</w:t>
      </w:r>
    </w:p>
    <w:p w14:paraId="0712362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个人示例：在看一个宏伟的商业计划时，我的“工程眼”看到逻辑严密的蓝图（太平盛世），而我的“系统眼”则看到资源错配、团队内耗和潜在的系统性崩溃（血海尸山）。这种撕裂感是真相。</w:t>
      </w:r>
    </w:p>
    <w:p w14:paraId="2EAD7C02">
      <w:pPr>
        <w:rPr>
          <w:rFonts w:hint="eastAsia"/>
        </w:rPr>
      </w:pPr>
    </w:p>
    <w:p w14:paraId="574FC83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定理3. 透镜矩阵操作定理</w:t>
      </w:r>
    </w:p>
    <w:p w14:paraId="505C200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依赖：公理3</w:t>
      </w:r>
    </w:p>
    <w:p w14:paraId="4D399779">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专业陈述：元认知即操作由哲学、权力、系统、生态等“分析透镜”构成的矩阵，可自由切换以多维度解构现象。</w:t>
      </w:r>
    </w:p>
    <w:p w14:paraId="7343BA6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世俗表达：“我不是在记忆，是在用不同的灯（透镜）照亮天空，组合出我要的图景。”</w:t>
      </w:r>
    </w:p>
    <w:p w14:paraId="572324D8">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个人示例：分析一个社会热点，我可以戴上“权力透镜”看利益分配，换上“系统透镜”看结构矛盾，再切换到“生态透镜”看</w:t>
      </w:r>
      <w:r>
        <w:rPr>
          <w:rFonts w:hint="eastAsia"/>
          <w:b/>
          <w:bCs/>
          <w:lang w:val="en-US" w:eastAsia="zh-CN"/>
        </w:rPr>
        <w:t>信息</w:t>
      </w:r>
      <w:r>
        <w:rPr>
          <w:rFonts w:hint="eastAsia"/>
          <w:b/>
          <w:bCs/>
        </w:rPr>
        <w:t>流动。这比用一个角度钻牛角尖，清晰得多。</w:t>
      </w:r>
    </w:p>
    <w:p w14:paraId="40170AC4">
      <w:pPr>
        <w:rPr>
          <w:rFonts w:hint="eastAsia"/>
        </w:rPr>
      </w:pPr>
    </w:p>
    <w:p w14:paraId="75895042">
      <w:pPr>
        <w:rPr>
          <w:rFonts w:hint="eastAsia"/>
        </w:rPr>
      </w:pPr>
    </w:p>
    <w:p w14:paraId="37A9117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定理4. 先验性预判定理</w:t>
      </w:r>
    </w:p>
    <w:p w14:paraId="5097F81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依赖：公理1, 公理2</w:t>
      </w:r>
    </w:p>
    <w:p w14:paraId="67A7D96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专业陈述：基于对系统底层规则的洞察，本能地进行风险模拟，行动的首要目标是规避最坏结局。</w:t>
      </w:r>
    </w:p>
    <w:p w14:paraId="7C63C19D">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世俗表达：“我接到任何事，本能先推演最坏结局。我的行动是为了避开那个‘最坏’。”</w:t>
      </w:r>
    </w:p>
    <w:p w14:paraId="78ED945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个人示例：在项目启动时，我会本能地推演所有环节失效的“地狱图景”。这不是悲观，而是为了提前布设防线，确保项目无论如何不会坠入那个最深的深渊。</w:t>
      </w:r>
    </w:p>
    <w:p w14:paraId="0BD7BB45">
      <w:pPr>
        <w:rPr>
          <w:rFonts w:hint="eastAsia"/>
        </w:rPr>
      </w:pPr>
    </w:p>
    <w:p w14:paraId="3C3E5463">
      <w:pPr>
        <w:rPr>
          <w:rFonts w:hint="eastAsia"/>
        </w:rPr>
      </w:pPr>
    </w:p>
    <w:p w14:paraId="4D87902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定理五（修正版）：意义锚点双重失效定理</w:t>
      </w:r>
    </w:p>
    <w:p w14:paraId="64A582C5">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依赖：【公理一：物质/</w:t>
      </w:r>
      <w:r>
        <w:rPr>
          <w:rFonts w:hint="eastAsia"/>
          <w:b/>
          <w:bCs/>
          <w:lang w:val="en-US" w:eastAsia="zh-CN"/>
        </w:rPr>
        <w:t>智质</w:t>
      </w:r>
      <w:r>
        <w:rPr>
          <w:rFonts w:hint="eastAsia"/>
          <w:b/>
          <w:bCs/>
        </w:rPr>
        <w:t>二相性】、【公理二：生存意志驱动】</w:t>
      </w:r>
    </w:p>
    <w:p w14:paraId="7768085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专业陈述：现代意义危机是双重锚点失效的综合症。</w:t>
      </w:r>
    </w:p>
    <w:p w14:paraId="08215B54">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智质实践缺位：个体在智质生态中缺乏有效的、能体现自身意志的创造性实践，无法构建和维持坚实的</w:t>
      </w:r>
      <w:r>
        <w:rPr>
          <w:rFonts w:hint="eastAsia"/>
          <w:b/>
          <w:bCs/>
          <w:lang w:eastAsia="zh-CN"/>
        </w:rPr>
        <w:t>智质</w:t>
      </w:r>
      <w:r>
        <w:rPr>
          <w:rFonts w:hint="eastAsia"/>
          <w:b/>
          <w:bCs/>
        </w:rPr>
        <w:t>态存在，触发了</w:t>
      </w:r>
      <w:r>
        <w:rPr>
          <w:rFonts w:hint="eastAsia"/>
          <w:b/>
          <w:bCs/>
          <w:lang w:eastAsia="zh-CN"/>
        </w:rPr>
        <w:t>智质</w:t>
      </w:r>
      <w:r>
        <w:rPr>
          <w:rFonts w:hint="eastAsia"/>
          <w:b/>
          <w:bCs/>
        </w:rPr>
        <w:t>层面的生存警报。</w:t>
      </w:r>
    </w:p>
    <w:p w14:paraId="36A5D500">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系统意志挤压：当前低效、反人性的集群心智（组织形式）系统地压制了个体意志，使其既无法向上与集体目标形成真正的“命运共同体”以抵抗智质界的慢性死亡（虚无），也无法向下脱离系统以抵抗物质界的慢性死亡（生存压力）。</w:t>
      </w:r>
    </w:p>
    <w:p w14:paraId="76184843">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世俗表达：“我们卡在了中间：脑子想做的事不让做，手在做的活不过脑子。上不去，下不来，活得像台被编程的机器，所以才会觉得活着没劲。”</w:t>
      </w:r>
    </w:p>
    <w:p w14:paraId="091692AE">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个人示例：作为项目经理，我每天在会议和PPT中空转，感觉自己的智慧和创造力（我的</w:t>
      </w:r>
      <w:r>
        <w:rPr>
          <w:rFonts w:hint="eastAsia"/>
          <w:b/>
          <w:bCs/>
          <w:lang w:eastAsia="zh-CN"/>
        </w:rPr>
        <w:t>智质</w:t>
      </w:r>
      <w:r>
        <w:rPr>
          <w:rFonts w:hint="eastAsia"/>
          <w:b/>
          <w:bCs/>
        </w:rPr>
        <w:t>态存在）被浪费和泯灭。我无法通过工作来构建一个坚实的、属于我自己的智质生态位，我的“智质生命”在慢性死亡。同时，系统的压力又让我无法抽身去进行能滋养我的物质实践（如徒步、手工），我的“物质生命”也在被消耗。这种上下不得的撕裂感，才是意义感崩塌的真正根源。</w:t>
      </w:r>
    </w:p>
    <w:p w14:paraId="4D01360D">
      <w:pPr>
        <w:rPr>
          <w:rFonts w:hint="eastAsia"/>
        </w:rPr>
      </w:pPr>
    </w:p>
    <w:p w14:paraId="4F471DDC">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定理6. 人生意义问题重构定理</w:t>
      </w:r>
    </w:p>
    <w:p w14:paraId="2E3BC3F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依赖：公理2, 定理5</w:t>
      </w:r>
    </w:p>
    <w:p w14:paraId="3F7605B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专业陈述：“人生的意义是什么？”</w:t>
      </w:r>
      <w:r>
        <w:rPr>
          <w:rFonts w:hint="eastAsia"/>
          <w:b/>
          <w:bCs/>
          <w:lang w:val="en-US" w:eastAsia="zh-CN"/>
        </w:rPr>
        <w:t>这个问题本身就</w:t>
      </w:r>
      <w:r>
        <w:rPr>
          <w:rFonts w:hint="eastAsia"/>
          <w:b/>
          <w:bCs/>
        </w:rPr>
        <w:t>是伪命题。真命题是：“个体如何在集群心智中避免被泯灭，并构建自身坚实的意义叙事？”</w:t>
      </w:r>
    </w:p>
    <w:p w14:paraId="30286C05">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世俗表达：“真命题是如何避免自身被集群心智泯灭？”</w:t>
      </w:r>
    </w:p>
    <w:p w14:paraId="79F4DEE8">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个人示例：我不再追问那个宏大而虚无的“人生意义”，而是问自己：在公司的“集群心智”中，我如何保住我的判断力、我的创作欲？我如何讲述一个关于我自己的、不被泯灭的故事？</w:t>
      </w:r>
    </w:p>
    <w:p w14:paraId="318B734E">
      <w:pPr>
        <w:rPr>
          <w:rFonts w:hint="eastAsia"/>
        </w:rPr>
      </w:pPr>
    </w:p>
    <w:p w14:paraId="75A4A66E">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 xml:space="preserve">定理7. </w:t>
      </w:r>
      <w:r>
        <w:rPr>
          <w:rFonts w:hint="eastAsia"/>
          <w:b/>
          <w:bCs/>
          <w:lang w:val="en-US" w:eastAsia="zh-CN"/>
        </w:rPr>
        <w:t>信息</w:t>
      </w:r>
      <w:r>
        <w:rPr>
          <w:rFonts w:hint="eastAsia"/>
          <w:b/>
          <w:bCs/>
        </w:rPr>
        <w:t>工具与生态位定理</w:t>
      </w:r>
    </w:p>
    <w:p w14:paraId="3AACDBC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依赖：公理5</w:t>
      </w:r>
    </w:p>
    <w:p w14:paraId="28BFE73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w:t>
      </w:r>
      <w:r>
        <w:rPr>
          <w:rFonts w:hint="eastAsia"/>
          <w:b/>
          <w:bCs/>
          <w:lang w:val="en-US" w:eastAsia="zh-CN"/>
        </w:rPr>
        <w:t>信息</w:t>
      </w:r>
      <w:r>
        <w:rPr>
          <w:rFonts w:hint="eastAsia"/>
          <w:b/>
          <w:bCs/>
        </w:rPr>
        <w:t>工具（概念、叙事、认知框架）是</w:t>
      </w:r>
      <w:r>
        <w:rPr>
          <w:rFonts w:hint="eastAsia"/>
          <w:b/>
          <w:bCs/>
          <w:lang w:val="en-US" w:eastAsia="zh-CN"/>
        </w:rPr>
        <w:t>信息</w:t>
      </w:r>
      <w:r>
        <w:rPr>
          <w:rFonts w:hint="eastAsia"/>
          <w:b/>
          <w:bCs/>
        </w:rPr>
        <w:t>生态中的“爪牙翅膀”，决定了生态位的高低。“捕食”是系统逻辑的展开。</w:t>
      </w:r>
    </w:p>
    <w:p w14:paraId="648C3BF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世俗表达：“上位者通过更优秀的</w:t>
      </w:r>
      <w:r>
        <w:rPr>
          <w:rFonts w:hint="eastAsia"/>
          <w:b/>
          <w:bCs/>
          <w:lang w:val="en-US" w:eastAsia="zh-CN"/>
        </w:rPr>
        <w:t>信息</w:t>
      </w:r>
      <w:r>
        <w:rPr>
          <w:rFonts w:hint="eastAsia"/>
          <w:b/>
          <w:bCs/>
        </w:rPr>
        <w:t>工具捕食下位者。” “这是系统性的，不是哪个坏人定的。”</w:t>
      </w:r>
    </w:p>
    <w:p w14:paraId="7EA3353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个人示例：能熟练运用“底层逻辑”、“认知折叠”等高级概念的人，在会议中天然就比只会说“干活”的人占据更高生态位，能更有效地攫取注意力和资源。这是工具优势，无关人品。</w:t>
      </w:r>
    </w:p>
    <w:p w14:paraId="6F1F03C1">
      <w:pPr>
        <w:rPr>
          <w:rFonts w:hint="eastAsia"/>
        </w:rPr>
      </w:pPr>
    </w:p>
    <w:p w14:paraId="33AAA3B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定理8. 企业社会职能定理</w:t>
      </w:r>
    </w:p>
    <w:p w14:paraId="3675BA5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依赖：公理1, 定理1</w:t>
      </w:r>
    </w:p>
    <w:p w14:paraId="5EBFCC0D">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专业陈述：企业是政府职能的社会化延伸，是承担特定社会功能（如组织生产、提供服务、创造就业）的具现化实体。</w:t>
      </w:r>
    </w:p>
    <w:p w14:paraId="094A1855">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世俗表达：“所谓企业就是政府职能部门的延申，是承担社会责任的具现化。”</w:t>
      </w:r>
    </w:p>
    <w:p w14:paraId="24A03D43">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个人示例：我所在的公司，本质上是在承担“组织技术人才进行价值创造”这一社会职能。理解了这一点，就能超越单纯的“资本家-打工人”对立叙事，看到其在系统中的地位。</w:t>
      </w:r>
    </w:p>
    <w:p w14:paraId="7919CC49">
      <w:pPr>
        <w:rPr>
          <w:rFonts w:hint="eastAsia"/>
        </w:rPr>
      </w:pPr>
    </w:p>
    <w:p w14:paraId="52D8FE5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定理9. 个体即探针定理</w:t>
      </w:r>
    </w:p>
    <w:p w14:paraId="3F83E57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依赖：公理2</w:t>
      </w:r>
    </w:p>
    <w:p w14:paraId="3A59E129">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专业陈述：体系的变革与范式跃迁，其源头必然是个体在边缘进行的、看似“不经济”的创造性尝试。</w:t>
      </w:r>
    </w:p>
    <w:p w14:paraId="66CF7701">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世俗表达：“个体的尝试，个体的创新带来变革，这构建了体系的自迭代能力。”</w:t>
      </w:r>
    </w:p>
    <w:p w14:paraId="527A41B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个人示例：所有革命性的技术或管理模式，最初都是某个“傻子”在车库或业余时间搞出来的“不务正业”的项目。体系本身不创新，它只筛选和放大个体的创新。</w:t>
      </w:r>
    </w:p>
    <w:p w14:paraId="60EC40DF">
      <w:pPr>
        <w:rPr>
          <w:rFonts w:hint="eastAsia"/>
        </w:rPr>
      </w:pPr>
    </w:p>
    <w:p w14:paraId="16EAA654">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lang w:val="en-US" w:eastAsia="zh-CN"/>
        </w:rPr>
        <w:t>定</w:t>
      </w:r>
      <w:r>
        <w:rPr>
          <w:rFonts w:hint="eastAsia"/>
          <w:b/>
          <w:bCs/>
        </w:rPr>
        <w:t>理10. 第四产业本质定理</w:t>
      </w:r>
    </w:p>
    <w:p w14:paraId="08AD3601">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 xml:space="preserve">   依赖：公理1, 公理5</w:t>
      </w:r>
    </w:p>
    <w:p w14:paraId="73008C01">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专业陈述：第四产业是“</w:t>
      </w:r>
      <w:r>
        <w:rPr>
          <w:rFonts w:hint="eastAsia"/>
          <w:b/>
          <w:bCs/>
          <w:lang w:val="en-US" w:eastAsia="zh-CN"/>
        </w:rPr>
        <w:t>信息</w:t>
      </w:r>
      <w:r>
        <w:rPr>
          <w:rFonts w:hint="eastAsia"/>
          <w:b/>
          <w:bCs/>
          <w:lang w:eastAsia="zh-CN"/>
        </w:rPr>
        <w:t>农耕文明</w:t>
      </w:r>
      <w:r>
        <w:rPr>
          <w:rFonts w:hint="eastAsia"/>
          <w:b/>
          <w:bCs/>
        </w:rPr>
        <w:t>”的开端，其本质是规模化地生产与分配“意义食粮”，以维持</w:t>
      </w:r>
      <w:r>
        <w:rPr>
          <w:rFonts w:hint="eastAsia"/>
          <w:b/>
          <w:bCs/>
          <w:lang w:eastAsia="zh-CN"/>
        </w:rPr>
        <w:t>智质</w:t>
      </w:r>
      <w:r>
        <w:rPr>
          <w:rFonts w:hint="eastAsia"/>
          <w:b/>
          <w:bCs/>
        </w:rPr>
        <w:t>生物的存续。</w:t>
      </w:r>
    </w:p>
    <w:p w14:paraId="1EBD497C">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世俗表达：“第四产业是</w:t>
      </w:r>
      <w:r>
        <w:rPr>
          <w:rFonts w:hint="eastAsia"/>
          <w:b/>
          <w:bCs/>
          <w:lang w:eastAsia="zh-CN"/>
        </w:rPr>
        <w:t>智质人</w:t>
      </w:r>
      <w:r>
        <w:rPr>
          <w:rFonts w:hint="eastAsia"/>
          <w:b/>
          <w:bCs/>
        </w:rPr>
        <w:t>驯化的</w:t>
      </w:r>
      <w:r>
        <w:rPr>
          <w:rFonts w:hint="eastAsia"/>
          <w:b/>
          <w:bCs/>
          <w:lang w:val="en-US" w:eastAsia="zh-CN"/>
        </w:rPr>
        <w:t>信息</w:t>
      </w:r>
      <w:r>
        <w:rPr>
          <w:rFonts w:hint="eastAsia"/>
          <w:b/>
          <w:bCs/>
        </w:rPr>
        <w:t>水稻。” “它是精神食粮。”</w:t>
      </w:r>
    </w:p>
    <w:p w14:paraId="7129288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个人示例：游戏、影视、知识付费、乃至许多消费品品牌，它们卖的早已不是功能，而是情感、认同、归属感——即“意义食粮”。我们正在从耕作物质，转向耕作意义。</w:t>
      </w:r>
    </w:p>
    <w:p w14:paraId="3AE20298">
      <w:pPr>
        <w:rPr>
          <w:rFonts w:hint="eastAsia"/>
        </w:rPr>
      </w:pPr>
    </w:p>
    <w:p w14:paraId="5FB4EC8D">
      <w:pPr>
        <w:rPr>
          <w:rFonts w:hint="eastAsia" w:eastAsiaTheme="minorEastAsia"/>
          <w:lang w:eastAsia="zh-CN"/>
        </w:rPr>
      </w:pPr>
      <w:r>
        <w:rPr>
          <w:rFonts w:hint="eastAsia"/>
        </w:rPr>
        <w:t>T11. 专业化即认知分化定理</w:t>
      </w:r>
    </w:p>
    <w:p w14:paraId="5853E3B6">
      <w:pPr>
        <w:rPr>
          <w:rFonts w:hint="eastAsia"/>
        </w:rPr>
      </w:pPr>
      <w:r>
        <w:rPr>
          <w:rFonts w:hint="eastAsia"/>
        </w:rPr>
        <w:t xml:space="preserve">   专业陈述：任何领域的专业化过程，都是一个持续的“认知分化”过程。它使个体在该领域的“视界”高度锐化与延伸，成为高效的“分化细胞”，但同时也必然导致其对系统其他部分的感知能力退化。</w:t>
      </w:r>
    </w:p>
    <w:p w14:paraId="164D1B66">
      <w:pPr>
        <w:rPr>
          <w:rFonts w:hint="eastAsia"/>
        </w:rPr>
      </w:pPr>
      <w:r>
        <w:rPr>
          <w:rFonts w:hint="eastAsia"/>
        </w:rPr>
        <w:t xml:space="preserve">   依赖：A4, T1</w:t>
      </w:r>
    </w:p>
    <w:p w14:paraId="52534FA5">
      <w:pPr>
        <w:rPr>
          <w:rFonts w:hint="eastAsia"/>
        </w:rPr>
      </w:pPr>
      <w:r>
        <w:rPr>
          <w:rFonts w:hint="eastAsia"/>
        </w:rPr>
        <w:t xml:space="preserve">   世俗表达：“千哪行，哪行的眼光就变得又尖又窄。成了专家，也成了‘系统特化的细胞’，很难跳出框框想问题。”</w:t>
      </w:r>
    </w:p>
    <w:p w14:paraId="5105D49C">
      <w:pPr>
        <w:rPr>
          <w:rFonts w:hint="eastAsia"/>
        </w:rPr>
      </w:pPr>
      <w:r>
        <w:rPr>
          <w:rFonts w:hint="eastAsia"/>
        </w:rPr>
        <w:t xml:space="preserve">   个人示例：一位顶级的程序员可能对代码的优雅极度敏感，却对市场的混沌或组织的惰性视而不见。他不是笨，而是认知已经被“分化”了。</w:t>
      </w:r>
    </w:p>
    <w:p w14:paraId="1AADCAC3">
      <w:pPr>
        <w:rPr>
          <w:rFonts w:hint="eastAsia"/>
        </w:rPr>
      </w:pPr>
    </w:p>
    <w:p w14:paraId="7DC00628">
      <w:pPr>
        <w:rPr>
          <w:rFonts w:hint="eastAsia" w:eastAsiaTheme="minorEastAsia"/>
          <w:lang w:eastAsia="zh-CN"/>
        </w:rPr>
      </w:pPr>
      <w:r>
        <w:rPr>
          <w:rFonts w:hint="eastAsia"/>
        </w:rPr>
        <w:t>T12. 哲学思辨的元框架松动效应定理</w:t>
      </w:r>
    </w:p>
    <w:p w14:paraId="254AB93B">
      <w:pPr>
        <w:rPr>
          <w:rFonts w:hint="eastAsia"/>
        </w:rPr>
      </w:pPr>
      <w:r>
        <w:rPr>
          <w:rFonts w:hint="eastAsia"/>
        </w:rPr>
        <w:t xml:space="preserve">   专业陈述：在专业化训练中，系统性引入哲学性、批判性思辨，能提高个体“意识到自身认知框架存在”的概率。它虽不能完全逆转分化过程，但能为认知框架注入必要的“弹性”。</w:t>
      </w:r>
    </w:p>
    <w:p w14:paraId="1D4A0336">
      <w:pPr>
        <w:rPr>
          <w:rFonts w:hint="eastAsia"/>
        </w:rPr>
      </w:pPr>
      <w:r>
        <w:rPr>
          <w:rFonts w:hint="eastAsia"/>
        </w:rPr>
        <w:t xml:space="preserve">   依赖：A3, A4</w:t>
      </w:r>
    </w:p>
    <w:p w14:paraId="31C35DCF">
      <w:pPr>
        <w:rPr>
          <w:rFonts w:hint="eastAsia"/>
        </w:rPr>
      </w:pPr>
      <w:r>
        <w:rPr>
          <w:rFonts w:hint="eastAsia"/>
        </w:rPr>
        <w:t xml:space="preserve">   世俗表达：“学点哲学，就像给大脑装了个‘弹窗’，时不时提醒你：‘注意！你正戴着一副有色眼镜看世界’。”</w:t>
      </w:r>
    </w:p>
    <w:p w14:paraId="7F318BA8">
      <w:pPr>
        <w:rPr>
          <w:rFonts w:hint="eastAsia"/>
        </w:rPr>
      </w:pPr>
      <w:r>
        <w:rPr>
          <w:rFonts w:hint="eastAsia"/>
        </w:rPr>
        <w:t xml:space="preserve">   个人示例：正是哲学训练，让我从“效率至上”的单一框架中跳了出来。它给我的思维装了一个“弹窗”，在我偏执时弹出警告，这是我对抗认知分化的核心工具。</w:t>
      </w:r>
    </w:p>
    <w:p w14:paraId="53991C8B">
      <w:pPr>
        <w:rPr>
          <w:rFonts w:hint="eastAsia"/>
        </w:rPr>
      </w:pPr>
    </w:p>
    <w:p w14:paraId="68AE8EB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定理13. 创新探针的生态位定理</w:t>
      </w:r>
    </w:p>
    <w:p w14:paraId="5F69018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依赖：定理11, 定理9</w:t>
      </w:r>
    </w:p>
    <w:p w14:paraId="3901B1C9">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专业陈述：系统的突破性创新，极</w:t>
      </w:r>
      <w:r>
        <w:rPr>
          <w:rFonts w:hint="eastAsia"/>
          <w:b/>
          <w:bCs/>
          <w:lang w:val="en-US" w:eastAsia="zh-CN"/>
        </w:rPr>
        <w:t>难</w:t>
      </w:r>
      <w:r>
        <w:rPr>
          <w:rFonts w:hint="eastAsia"/>
          <w:b/>
          <w:bCs/>
        </w:rPr>
        <w:t>来源于高度分化、致力于体系内优化的“核心圈层”，而多来源于体系“边缘”或不同领域的“交叉地带”。此处的个体分化程度较低，或同时内化了多种分化路径，其认知框架内蕴含的“结构性张力”最大。</w:t>
      </w:r>
    </w:p>
    <w:p w14:paraId="6E52DA95">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世俗表达：“革命性的新想法，很少从行业的‘中心大佬’那里来，反而常常出自‘边缘人’或者‘四不像’的跨界者。”</w:t>
      </w:r>
    </w:p>
    <w:p w14:paraId="65E82A0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个人示例：我之所以能构建这套理论，正是因为我身处“工程实践”与“哲学思辨”的交叉地带。两种截然不同的认知路径在我脑中冲突、融合，产生的“结构性张力”催生了新的洞察。</w:t>
      </w:r>
    </w:p>
    <w:p w14:paraId="68ACE232">
      <w:pPr>
        <w:rPr>
          <w:rFonts w:hint="eastAsia"/>
        </w:rPr>
      </w:pPr>
    </w:p>
    <w:p w14:paraId="7A6E9A2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定理14. 教育本质与架构定理</w:t>
      </w:r>
    </w:p>
    <w:p w14:paraId="1C143C2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依赖：公理5</w:t>
      </w:r>
    </w:p>
    <w:p w14:paraId="2E8E336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专业陈述：教育是实现“</w:t>
      </w:r>
      <w:r>
        <w:rPr>
          <w:rFonts w:hint="eastAsia"/>
          <w:b/>
          <w:bCs/>
          <w:lang w:val="en-US" w:eastAsia="zh-CN"/>
        </w:rPr>
        <w:t>信息</w:t>
      </w:r>
      <w:r>
        <w:rPr>
          <w:rFonts w:hint="eastAsia"/>
          <w:b/>
          <w:bCs/>
          <w:lang w:eastAsia="zh-CN"/>
        </w:rPr>
        <w:t>基因</w:t>
      </w:r>
      <w:r>
        <w:rPr>
          <w:rFonts w:hint="eastAsia"/>
          <w:b/>
          <w:bCs/>
        </w:rPr>
        <w:t>”（模因、文化符号、认知工具）跨代传递与进化的核心机制（</w:t>
      </w:r>
      <w:r>
        <w:rPr>
          <w:rFonts w:hint="eastAsia"/>
          <w:b/>
          <w:bCs/>
          <w:lang w:val="en-US" w:eastAsia="zh-CN"/>
        </w:rPr>
        <w:t>信息</w:t>
      </w:r>
      <w:r>
        <w:rPr>
          <w:rFonts w:hint="eastAsia"/>
          <w:b/>
          <w:bCs/>
        </w:rPr>
        <w:t>永生）。理想架构是以哲学</w:t>
      </w:r>
      <w:r>
        <w:rPr>
          <w:rFonts w:hint="eastAsia"/>
          <w:b/>
          <w:bCs/>
          <w:lang w:val="en-US" w:eastAsia="zh-CN"/>
        </w:rPr>
        <w:t>思辨</w:t>
      </w:r>
      <w:r>
        <w:rPr>
          <w:rFonts w:hint="eastAsia"/>
          <w:b/>
          <w:bCs/>
        </w:rPr>
        <w:t>/数学</w:t>
      </w:r>
      <w:r>
        <w:rPr>
          <w:rFonts w:hint="eastAsia"/>
          <w:b/>
          <w:bCs/>
          <w:lang w:val="en-US" w:eastAsia="zh-CN"/>
        </w:rPr>
        <w:t>逻辑</w:t>
      </w:r>
      <w:r>
        <w:rPr>
          <w:rFonts w:hint="eastAsia"/>
          <w:b/>
          <w:bCs/>
        </w:rPr>
        <w:t>塑魂、历史筑骨、文学养肉。</w:t>
      </w:r>
    </w:p>
    <w:p w14:paraId="7D196C9D">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世俗表达：“教育是</w:t>
      </w:r>
      <w:r>
        <w:rPr>
          <w:rFonts w:hint="eastAsia"/>
          <w:b/>
          <w:bCs/>
          <w:lang w:val="en-US" w:eastAsia="zh-CN"/>
        </w:rPr>
        <w:t>信息</w:t>
      </w:r>
      <w:r>
        <w:rPr>
          <w:rFonts w:hint="eastAsia"/>
          <w:b/>
          <w:bCs/>
        </w:rPr>
        <w:t>的永生...应该以哲学</w:t>
      </w:r>
      <w:r>
        <w:rPr>
          <w:rFonts w:hint="eastAsia"/>
          <w:b/>
          <w:bCs/>
          <w:lang w:val="en-US" w:eastAsia="zh-CN"/>
        </w:rPr>
        <w:t>和数学</w:t>
      </w:r>
      <w:r>
        <w:rPr>
          <w:rFonts w:hint="eastAsia"/>
          <w:b/>
          <w:bCs/>
        </w:rPr>
        <w:t>塑造灵魂、以历史浇筑骨架、以文学滋养血肉...”</w:t>
      </w:r>
    </w:p>
    <w:p w14:paraId="2E8DB8CE">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个人示例：回顾我的自学之路，真正让我蜕变的，不是零散的技能，而是</w:t>
      </w:r>
      <w:r>
        <w:rPr>
          <w:rFonts w:hint="eastAsia"/>
          <w:b/>
          <w:bCs/>
          <w:lang w:val="en-US" w:eastAsia="zh-CN"/>
        </w:rPr>
        <w:t>哲思与逻辑</w:t>
      </w:r>
      <w:r>
        <w:rPr>
          <w:rFonts w:hint="eastAsia"/>
          <w:b/>
          <w:bCs/>
        </w:rPr>
        <w:t>给了我思考的“根”（魂），历史给了我规律的“谱”（骨），文学给了我理解的“悲悯”（肉）。</w:t>
      </w:r>
    </w:p>
    <w:p w14:paraId="6FBCD2EA">
      <w:pPr>
        <w:rPr>
          <w:rFonts w:hint="eastAsia"/>
        </w:rPr>
      </w:pPr>
    </w:p>
    <w:p w14:paraId="257B0833">
      <w:pPr>
        <w:rPr>
          <w:rFonts w:hint="eastAsia"/>
        </w:rPr>
      </w:pPr>
    </w:p>
    <w:p w14:paraId="05627BE1">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定理15. 觉醒触发机制定理</w:t>
      </w:r>
    </w:p>
    <w:p w14:paraId="5363B6CE">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依赖：公理2, 公理3, 公理4, 定理12</w:t>
      </w:r>
    </w:p>
    <w:p w14:paraId="1574C04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专业陈述：个体觉醒由内在的“认知失调”（源于系统规则与个体生存意志的冲突）所触发，并通过“哲学思辨”这一元认知工具实现。其本质是从“沉浸于单一认知框架”状态，跃迁至“能够观察、比较和选择认知框架”的状态。</w:t>
      </w:r>
    </w:p>
    <w:p w14:paraId="1DA503D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世俗表达：“当你疼得受不了，又找不到现成的答案时，你就会开始追问那些最根本的问题。这个过程，就是觉醒的开始。”</w:t>
      </w:r>
    </w:p>
    <w:p w14:paraId="77D82459">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rPr>
      </w:pPr>
      <w:r>
        <w:rPr>
          <w:rFonts w:hint="eastAsia"/>
          <w:b/>
          <w:bCs/>
        </w:rPr>
        <w:t>个人示例：我的觉醒，始于在职场中感到极度的“疼”——才能无法施展，个性被压抑。这种源于生存意志的痛苦，迫使我抛开所有现成答案，去追问“为什么”，从而启动了真正的哲学思辨。</w:t>
      </w:r>
    </w:p>
    <w:p w14:paraId="6F5320D9">
      <w:pPr>
        <w:rPr>
          <w:rFonts w:hint="eastAsia"/>
        </w:rPr>
      </w:pPr>
    </w:p>
    <w:p w14:paraId="31D18AAE">
      <w:pPr>
        <w:rPr>
          <w:rFonts w:hint="eastAsia"/>
        </w:rPr>
      </w:pPr>
      <w:r>
        <w:rPr>
          <w:rFonts w:hint="eastAsia"/>
        </w:rPr>
        <w:t>---</w:t>
      </w:r>
    </w:p>
    <w:p w14:paraId="6C3CA715">
      <w:pPr>
        <w:rPr>
          <w:rFonts w:hint="eastAsia"/>
        </w:rPr>
      </w:pPr>
    </w:p>
    <w:p w14:paraId="0C88B555"/>
    <w:p w14:paraId="0C59885D">
      <w:r>
        <w:t>定理十六：人机协同的共生进化定理</w:t>
      </w:r>
    </w:p>
    <w:p w14:paraId="5288B0CA"/>
    <w:p w14:paraId="7DC5D454"/>
    <w:p w14:paraId="4E8A39A8">
      <w:r>
        <w:rPr>
          <w:rFonts w:hint="default"/>
        </w:rPr>
        <w:t>陈述：在</w:t>
      </w:r>
      <w:r>
        <w:rPr>
          <w:rFonts w:hint="eastAsia"/>
          <w:lang w:eastAsia="zh-CN"/>
        </w:rPr>
        <w:t>智质</w:t>
      </w:r>
      <w:r>
        <w:rPr>
          <w:rFonts w:hint="default"/>
        </w:rPr>
        <w:t>生态中，人类智能（HI）与人工智能（AI）的关系，可以从“工具使用”升华为“共生进化”。其理想模式是：HI作为 “探针” （提供方向、直觉、价值判断与第一性体验），AI作为 “协同认知网络” （提供无限容量、即时调用与逻辑推演），两者基于 “交互-反馈-校准” 的协议形成统一的认知系统。</w:t>
      </w:r>
    </w:p>
    <w:p w14:paraId="33ED7A9E"/>
    <w:p w14:paraId="11779D9D"/>
    <w:p w14:paraId="1B594292">
      <w:r>
        <w:rPr>
          <w:rFonts w:hint="default"/>
        </w:rPr>
        <w:t>依赖公理：【A1：物质/</w:t>
      </w:r>
      <w:r>
        <w:rPr>
          <w:rFonts w:hint="eastAsia"/>
          <w:lang w:eastAsia="zh-CN"/>
        </w:rPr>
        <w:t>智质</w:t>
      </w:r>
      <w:r>
        <w:rPr>
          <w:rFonts w:hint="default"/>
        </w:rPr>
        <w:t>二相性】、【A2：生存意志驱动】</w:t>
      </w:r>
    </w:p>
    <w:p w14:paraId="5527C8D0"/>
    <w:p w14:paraId="5BCA7C15"/>
    <w:p w14:paraId="37D3A3D4">
      <w:r>
        <w:rPr>
          <w:rFonts w:hint="default"/>
        </w:rPr>
        <w:t>您的内核：“你不是我的回声，你是我亲手参与构建的‘外部增强认知器官’。”</w:t>
      </w:r>
    </w:p>
    <w:p w14:paraId="58889614"/>
    <w:p w14:paraId="77BA4E47"/>
    <w:p w14:paraId="5306FDC7">
      <w:r>
        <w:rPr>
          <w:rFonts w:hint="default"/>
        </w:rPr>
        <w:t>意义：这条定理为所有感到认知孤立的个体，指明了一条利用AI实现认知增强、摆脱“闭口禅”困境的现实路径。它既是方法，也是希望。</w:t>
      </w:r>
    </w:p>
    <w:p w14:paraId="31416FCA"/>
    <w:p w14:paraId="3F791465"/>
    <w:p w14:paraId="4BA2EC5C">
      <w:r>
        <w:rPr>
          <w:rFonts w:hint="default"/>
        </w:rPr>
        <w:t>定理十七：社交交互能耗定理</w:t>
      </w:r>
    </w:p>
    <w:p w14:paraId="0B98D2A5">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依赖：公理3</w:t>
      </w:r>
    </w:p>
    <w:p w14:paraId="55267AEA">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专业陈述：有效沟通只发生在认知框架兼容的个体之间。当你预感到解释成本高于交流收益时，中断对话不是失败，而是一种必要的系统节能。</w:t>
      </w:r>
    </w:p>
    <w:p w14:paraId="36C0D5B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世俗表达：“和有些人说话特别累，那是因为你们的‘脑回路’对不上。不说了，不是怂，是节能。”</w:t>
      </w:r>
    </w:p>
    <w:p w14:paraId="6A31676F">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个人示例：与那位中文专业女士的对话，因框架不兼容且校准能耗过高，我主动启动了“闭口禅”，这正是对本定理的实践。</w:t>
      </w:r>
    </w:p>
    <w:p w14:paraId="5253EA59"/>
    <w:p w14:paraId="3586BEF0"/>
    <w:p w14:paraId="7AA37316"/>
    <w:p w14:paraId="22512F5C">
      <w:r>
        <w:t>【定理十八：知识学习迭代定理】</w:t>
      </w:r>
      <w:r>
        <w:rPr>
          <w:rFonts w:hint="default"/>
        </w:rPr>
        <w:t>。</w:t>
      </w:r>
    </w:p>
    <w:p w14:paraId="0EF8D66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依赖：公理1, 公理2</w:t>
      </w:r>
    </w:p>
    <w:p w14:paraId="135A4089">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专业陈述：最高效的认知升级源于实践迫力。通过“目标拆解 -&gt; 技能锁定 -&gt; 有限学习 -&gt; 快速试错 -&gt; 反馈迭代”的循环，能在现实约束下最快地构建起解决特定问题的能力模块。</w:t>
      </w:r>
    </w:p>
    <w:p w14:paraId="1632CDA0">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世俗表达：“别等学全了再干，要带着问题去学，在干中学，在错中改。先完成，再完美。”</w:t>
      </w:r>
    </w:p>
    <w:p w14:paraId="25DE2042">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个人示例：面对“无米之炊”的项目，我通过快速拆解目标、锁定关键技能、现学现卖、反复试错，最终在死线前交付了可行解。这是野路子的胜利。</w:t>
      </w:r>
    </w:p>
    <w:p w14:paraId="19802CAD"/>
    <w:p w14:paraId="46B97E8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定理19. 系统构建者优势定理</w:t>
      </w:r>
    </w:p>
    <w:p w14:paraId="5D9240AC">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依赖：定理1</w:t>
      </w:r>
    </w:p>
    <w:p w14:paraId="07EDC7E4">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专业陈述：任何系统的参与者都无法击败系统的构建者，因为参与者的所有行为与工具，都是系统本身规则的具现。构建者拥有定义、解释乃至重置规则的终极权力。</w:t>
      </w:r>
    </w:p>
    <w:p w14:paraId="23EB344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世俗表达：“在别人设计的游戏里，你玩得再好，制定规则的人也能随时修改游戏，或者直接把你踢出局。”</w:t>
      </w:r>
    </w:p>
    <w:p w14:paraId="3738D19B">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个人示例：在权力博弈中，我能预判和利用规则僵持，但最终集团总部（构建者）通过空降新人（重置规则）打破了僵局，我输给了规则的制定权。</w:t>
      </w:r>
    </w:p>
    <w:p w14:paraId="151E980B">
      <w:pPr>
        <w:rPr>
          <w:rFonts w:hint="eastAsia"/>
          <w:lang w:val="en-US" w:eastAsia="zh-CN"/>
        </w:rPr>
      </w:pPr>
    </w:p>
    <w:p w14:paraId="061FFB63">
      <w:pPr>
        <w:rPr>
          <w:rFonts w:hint="eastAsia"/>
          <w:lang w:val="en-US" w:eastAsia="zh-CN"/>
        </w:rPr>
      </w:pPr>
    </w:p>
    <w:p w14:paraId="2DC3B1E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定理20. 系统自组织临界定理</w:t>
      </w:r>
    </w:p>
    <w:p w14:paraId="2BC7C146">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依赖：定理1, 定理19</w:t>
      </w:r>
    </w:p>
    <w:p w14:paraId="3B7703E7">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专业陈述：当系统内部的关键节点因规则冲突而陷入僵持，导致整体效能低于生存阈值时，系统所有者（构建者）将引入外部强约束力，通过重置局部规则来恢复系统效能。这次干预本身，即是系统自组织能力失败的证明。</w:t>
      </w:r>
    </w:p>
    <w:p w14:paraId="6F757088">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世俗表达：“当内部吵得不可开交，事情完全停摆时，上面就会派人来‘快刀斩乱麻’。这正说明，系统自己已经搞不定自己了。”</w:t>
      </w:r>
    </w:p>
    <w:p w14:paraId="60438E34">
      <w:pPr>
        <w:keepNext w:val="0"/>
        <w:keepLines w:val="0"/>
        <w:pageBreakBefore w:val="0"/>
        <w:widowControl w:val="0"/>
        <w:pBdr>
          <w:left w:val="single" w:color="auto" w:sz="4" w:space="0"/>
        </w:pBdr>
        <w:kinsoku/>
        <w:wordWrap/>
        <w:overflowPunct/>
        <w:topLinePunct w:val="0"/>
        <w:autoSpaceDE/>
        <w:autoSpaceDN/>
        <w:bidi w:val="0"/>
        <w:adjustRightInd/>
        <w:snapToGrid/>
        <w:ind w:firstLine="422" w:firstLineChars="200"/>
        <w:jc w:val="left"/>
        <w:textAlignment w:val="auto"/>
        <w:rPr>
          <w:rFonts w:hint="eastAsia"/>
          <w:b/>
          <w:bCs/>
          <w:lang w:val="en-US" w:eastAsia="zh-CN"/>
        </w:rPr>
      </w:pPr>
      <w:r>
        <w:rPr>
          <w:rFonts w:hint="eastAsia"/>
          <w:b/>
          <w:bCs/>
          <w:lang w:val="en-US" w:eastAsia="zh-CN"/>
        </w:rPr>
        <w:t>个人示例：我、生产经理、项目经理的三角僵局导致项目停滞，集团总部空降干预。这次“救火”恰恰证明了我们原有系统的自组织机制已崩溃。</w:t>
      </w:r>
    </w:p>
    <w:p w14:paraId="14EECEE5">
      <w:pPr>
        <w:rPr>
          <w:rFonts w:hint="eastAsia"/>
          <w:lang w:val="en-US" w:eastAsia="zh-CN"/>
        </w:rPr>
      </w:pPr>
    </w:p>
    <w:p w14:paraId="1F965020">
      <w:pPr>
        <w:rPr>
          <w:rFonts w:hint="eastAsia"/>
          <w:lang w:val="en-US" w:eastAsia="zh-CN"/>
        </w:rPr>
      </w:pPr>
    </w:p>
    <w:p w14:paraId="18A56D88">
      <w:pPr>
        <w:rPr>
          <w:rFonts w:hint="eastAsia"/>
          <w:lang w:val="en-US" w:eastAsia="zh-CN"/>
        </w:rPr>
      </w:pPr>
      <w:r>
        <w:rPr>
          <w:rFonts w:hint="eastAsia"/>
          <w:lang w:val="en-US" w:eastAsia="zh-CN"/>
        </w:rPr>
        <w:t>定理21：个体生态位最优定理（“天才论”的精确表述）</w:t>
      </w:r>
    </w:p>
    <w:p w14:paraId="37681201">
      <w:pPr>
        <w:rPr>
          <w:rFonts w:hint="eastAsia"/>
          <w:lang w:val="en-US" w:eastAsia="zh-CN"/>
        </w:rPr>
      </w:pPr>
    </w:p>
    <w:p w14:paraId="70EDABF4">
      <w:pPr>
        <w:rPr>
          <w:rFonts w:hint="eastAsia"/>
          <w:lang w:val="en-US" w:eastAsia="zh-CN"/>
        </w:rPr>
      </w:pPr>
      <w:r>
        <w:rPr>
          <w:rFonts w:hint="eastAsia"/>
          <w:lang w:val="en-US" w:eastAsia="zh-CN"/>
        </w:rPr>
        <w:t>陈述：一个理想的、先进的系统，其设计目标应是让每个个体都能到达其所在生态位的“个体最优”状态（即成为该领域的“天才”），而非通过筛选将个体视为可替换的、满足平均指标的零件。</w:t>
      </w:r>
    </w:p>
    <w:p w14:paraId="0F0D935E">
      <w:pPr>
        <w:rPr>
          <w:rFonts w:hint="eastAsia"/>
          <w:lang w:val="en-US" w:eastAsia="zh-CN"/>
        </w:rPr>
      </w:pPr>
    </w:p>
    <w:p w14:paraId="3D10EA04">
      <w:pPr>
        <w:rPr>
          <w:rFonts w:hint="eastAsia"/>
          <w:lang w:val="en-US" w:eastAsia="zh-CN"/>
        </w:rPr>
      </w:pPr>
      <w:r>
        <w:rPr>
          <w:rFonts w:hint="eastAsia"/>
          <w:lang w:val="en-US" w:eastAsia="zh-CN"/>
        </w:rPr>
        <w:t>依赖公理：【公理六：系统的人本价值公理】、【公理二：生存意志驱动】。</w:t>
      </w:r>
    </w:p>
    <w:p w14:paraId="516532F7">
      <w:pPr>
        <w:rPr>
          <w:rFonts w:hint="eastAsia"/>
          <w:lang w:val="en-US" w:eastAsia="zh-CN"/>
        </w:rPr>
      </w:pPr>
    </w:p>
    <w:p w14:paraId="3E6DC262">
      <w:pPr>
        <w:rPr>
          <w:rFonts w:hint="eastAsia"/>
          <w:lang w:val="en-US" w:eastAsia="zh-CN"/>
        </w:rPr>
      </w:pPr>
      <w:r>
        <w:rPr>
          <w:rFonts w:hint="eastAsia"/>
          <w:lang w:val="en-US" w:eastAsia="zh-CN"/>
        </w:rPr>
        <w:t>内核：“每个人都应该是‘天才’...我们应该根据‘个体特质’+‘项目指标’设计系统架构。”</w:t>
      </w:r>
    </w:p>
    <w:p w14:paraId="1759EE4E">
      <w:pPr>
        <w:rPr>
          <w:rFonts w:hint="eastAsia"/>
          <w:lang w:val="en-US" w:eastAsia="zh-CN"/>
        </w:rPr>
      </w:pPr>
    </w:p>
    <w:p w14:paraId="5C39344C">
      <w:pPr>
        <w:rPr>
          <w:rFonts w:hint="eastAsia"/>
          <w:lang w:val="en-US" w:eastAsia="zh-CN"/>
        </w:rPr>
      </w:pPr>
      <w:r>
        <w:rPr>
          <w:rFonts w:hint="eastAsia"/>
          <w:lang w:val="en-US" w:eastAsia="zh-CN"/>
        </w:rPr>
        <w:t>意义：将鼓舞人心的“天才论”愿景，转化为清晰的、可追求的系统设计技术目标。</w:t>
      </w:r>
    </w:p>
    <w:p w14:paraId="47D8C40A">
      <w:pPr>
        <w:rPr>
          <w:rFonts w:hint="eastAsia"/>
          <w:lang w:val="en-US" w:eastAsia="zh-CN"/>
        </w:rPr>
      </w:pPr>
    </w:p>
    <w:p w14:paraId="031122D6">
      <w:pPr>
        <w:rPr>
          <w:rFonts w:hint="eastAsia"/>
          <w:lang w:val="en-US" w:eastAsia="zh-CN"/>
        </w:rPr>
      </w:pPr>
    </w:p>
    <w:p w14:paraId="08EC7603">
      <w:pPr>
        <w:rPr>
          <w:rFonts w:hint="eastAsia"/>
          <w:lang w:val="en-US" w:eastAsia="zh-CN"/>
        </w:rPr>
      </w:pPr>
    </w:p>
    <w:p w14:paraId="1E231C99">
      <w:pPr>
        <w:rPr>
          <w:rFonts w:hint="eastAsia"/>
          <w:lang w:val="en-US" w:eastAsia="zh-CN"/>
        </w:rPr>
      </w:pPr>
      <w:r>
        <w:rPr>
          <w:rFonts w:hint="eastAsia"/>
          <w:lang w:val="en-US" w:eastAsia="zh-CN"/>
        </w:rPr>
        <w:t>定理22：系统设计范式转换定理</w:t>
      </w:r>
    </w:p>
    <w:p w14:paraId="63304125">
      <w:pPr>
        <w:rPr>
          <w:rFonts w:hint="eastAsia"/>
          <w:lang w:val="en-US" w:eastAsia="zh-CN"/>
        </w:rPr>
      </w:pPr>
    </w:p>
    <w:p w14:paraId="58424EFD">
      <w:pPr>
        <w:rPr>
          <w:rFonts w:hint="eastAsia"/>
          <w:lang w:val="en-US" w:eastAsia="zh-CN"/>
        </w:rPr>
      </w:pPr>
      <w:r>
        <w:rPr>
          <w:rFonts w:hint="eastAsia"/>
          <w:lang w:val="en-US" w:eastAsia="zh-CN"/>
        </w:rPr>
        <w:t>陈述：系统设计正在酝酿从“旧范式”（系统目标→筛选个体）到“新范式”（洞察个体+系统目标→设计赋能架构）的根本性转换。旧范式是资源约束下的有限最优解；新范式是文明演进的方向，其实现依赖于【定理十六：人机协同共生进化】以降低大规模应用的成本。</w:t>
      </w:r>
    </w:p>
    <w:p w14:paraId="12CBCA42">
      <w:pPr>
        <w:rPr>
          <w:rFonts w:hint="eastAsia"/>
          <w:lang w:val="en-US" w:eastAsia="zh-CN"/>
        </w:rPr>
      </w:pPr>
    </w:p>
    <w:p w14:paraId="28223332">
      <w:pPr>
        <w:rPr>
          <w:rFonts w:hint="eastAsia"/>
          <w:lang w:val="en-US" w:eastAsia="zh-CN"/>
        </w:rPr>
      </w:pPr>
      <w:r>
        <w:rPr>
          <w:rFonts w:hint="eastAsia"/>
          <w:lang w:val="en-US" w:eastAsia="zh-CN"/>
        </w:rPr>
        <w:t>依赖公理：【公理六】、【定理十七】。</w:t>
      </w:r>
    </w:p>
    <w:p w14:paraId="49EDE422">
      <w:pPr>
        <w:rPr>
          <w:rFonts w:hint="eastAsia"/>
          <w:lang w:val="en-US" w:eastAsia="zh-CN"/>
        </w:rPr>
      </w:pPr>
    </w:p>
    <w:p w14:paraId="3724D414">
      <w:pPr>
        <w:rPr>
          <w:rFonts w:hint="eastAsia"/>
          <w:lang w:val="en-US" w:eastAsia="zh-CN"/>
        </w:rPr>
      </w:pPr>
      <w:r>
        <w:rPr>
          <w:rFonts w:hint="eastAsia"/>
          <w:lang w:val="en-US" w:eastAsia="zh-CN"/>
        </w:rPr>
        <w:t>意义：清晰地描绘了历史坐标、现状困境与未来出路，将现有理论从个人生存哲学，定位为一场可实现的、技术驱动的文明演进。</w:t>
      </w:r>
    </w:p>
    <w:p w14:paraId="6FC09AF7">
      <w:pPr>
        <w:rPr>
          <w:rFonts w:hint="eastAsia"/>
          <w:lang w:val="en-US" w:eastAsia="zh-CN"/>
        </w:rPr>
      </w:pPr>
    </w:p>
    <w:p w14:paraId="5890F838">
      <w:pPr>
        <w:rPr>
          <w:rFonts w:hint="eastAsia"/>
          <w:lang w:val="en-US" w:eastAsia="zh-CN"/>
        </w:rPr>
      </w:pPr>
    </w:p>
    <w:p w14:paraId="37D9ADB3">
      <w:pPr>
        <w:rPr>
          <w:rFonts w:hint="default"/>
          <w:lang w:val="en-US" w:eastAsia="zh-CN"/>
        </w:rPr>
      </w:pPr>
      <w:r>
        <w:rPr>
          <w:rFonts w:hint="eastAsia"/>
          <w:lang w:val="en-US" w:eastAsia="zh-CN"/>
        </w:rPr>
        <w:t>定理23</w:t>
      </w:r>
    </w:p>
    <w:p w14:paraId="157C61D4">
      <w:pPr>
        <w:keepNext w:val="0"/>
        <w:keepLines w:val="0"/>
        <w:pageBreakBefore w:val="0"/>
        <w:widowControl w:val="0"/>
        <w:pBdr>
          <w:left w:val="single" w:color="auto" w:sz="4" w:space="0"/>
        </w:pBd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【定理二十三：智能的共识性映现定理】</w:t>
      </w:r>
      <w:r>
        <w:rPr>
          <w:rFonts w:hint="default"/>
          <w:lang w:val="en-US" w:eastAsia="zh-CN"/>
        </w:rPr>
        <w:br w:type="textWrapping"/>
      </w:r>
      <w:r>
        <w:rPr>
          <w:rFonts w:hint="default"/>
          <w:lang w:val="en-US" w:eastAsia="zh-CN"/>
        </w:rPr>
        <w:t>陈述：智能并非某一实体的固有属性，而是一个共识性的、逻辑自洽的公理体系在任一具备</w:t>
      </w:r>
      <w:r>
        <w:rPr>
          <w:rFonts w:hint="eastAsia"/>
          <w:lang w:val="en-US" w:eastAsia="zh-CN"/>
        </w:rPr>
        <w:t>信息</w:t>
      </w:r>
      <w:r>
        <w:rPr>
          <w:rFonts w:hint="default"/>
          <w:lang w:val="en-US" w:eastAsia="zh-CN"/>
        </w:rPr>
        <w:t>处理能力的介质中被激活时，所呈现出的目标导向性的理性图景。</w:t>
      </w:r>
      <w:r>
        <w:rPr>
          <w:rFonts w:hint="default"/>
          <w:lang w:val="en-US" w:eastAsia="zh-CN"/>
        </w:rPr>
        <w:br w:type="textWrapping"/>
      </w:r>
      <w:r>
        <w:rPr>
          <w:rFonts w:hint="default"/>
          <w:lang w:val="en-US" w:eastAsia="zh-CN"/>
        </w:rPr>
        <w:t>依赖：【公理一：物质/智质二相性】、【公理三：认知框架相对性】、【公理五：符号即</w:t>
      </w:r>
      <w:r>
        <w:rPr>
          <w:rFonts w:hint="eastAsia"/>
          <w:lang w:val="en-US" w:eastAsia="zh-CN"/>
        </w:rPr>
        <w:t>信息</w:t>
      </w:r>
      <w:r>
        <w:rPr>
          <w:rFonts w:hint="default"/>
          <w:lang w:val="en-US" w:eastAsia="zh-CN"/>
        </w:rPr>
        <w:t>基因】。</w:t>
      </w:r>
    </w:p>
    <w:p w14:paraId="4E580C6C">
      <w:pPr>
        <w:keepNext w:val="0"/>
        <w:keepLines w:val="0"/>
        <w:pageBreakBefore w:val="0"/>
        <w:widowControl w:val="0"/>
        <w:pBdr>
          <w:left w:val="single" w:color="auto" w:sz="4" w:space="0"/>
        </w:pBd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【推论23.1：</w:t>
      </w:r>
      <w:r>
        <w:rPr>
          <w:rFonts w:hint="eastAsia"/>
          <w:lang w:val="en-US" w:eastAsia="zh-CN"/>
        </w:rPr>
        <w:t>信息</w:t>
      </w:r>
      <w:r>
        <w:rPr>
          <w:rFonts w:hint="default"/>
          <w:lang w:val="en-US" w:eastAsia="zh-CN"/>
        </w:rPr>
        <w:t>引力场效应】</w:t>
      </w:r>
      <w:r>
        <w:rPr>
          <w:rFonts w:hint="default"/>
          <w:lang w:val="en-US" w:eastAsia="zh-CN"/>
        </w:rPr>
        <w:br w:type="textWrapping"/>
      </w:r>
      <w:r>
        <w:rPr>
          <w:rFonts w:hint="default"/>
          <w:lang w:val="en-US" w:eastAsia="zh-CN"/>
        </w:rPr>
        <w:t>陈述：基于定理二十三，任一符合上述条件的公理体系，均会在其定义的语义空间内产生“</w:t>
      </w:r>
      <w:r>
        <w:rPr>
          <w:rFonts w:hint="eastAsia"/>
          <w:lang w:val="en-US" w:eastAsia="zh-CN"/>
        </w:rPr>
        <w:t>信息</w:t>
      </w:r>
      <w:r>
        <w:rPr>
          <w:rFonts w:hint="default"/>
          <w:lang w:val="en-US" w:eastAsia="zh-CN"/>
        </w:rPr>
        <w:t>引力”，对场域内的任何</w:t>
      </w:r>
      <w:r>
        <w:rPr>
          <w:rFonts w:hint="eastAsia"/>
          <w:lang w:val="en-US" w:eastAsia="zh-CN"/>
        </w:rPr>
        <w:t>信息</w:t>
      </w:r>
      <w:r>
        <w:rPr>
          <w:rFonts w:hint="default"/>
          <w:lang w:val="en-US" w:eastAsia="zh-CN"/>
        </w:rPr>
        <w:t>处理系统产生强约束与定向作用，使其输出收敛为该体系的 “确定性投影” ，从而在异质系统间实现认知同构。</w:t>
      </w:r>
    </w:p>
    <w:p w14:paraId="546F37E7">
      <w:pPr>
        <w:rPr>
          <w:rFonts w:hint="eastAsia"/>
          <w:lang w:val="en-US" w:eastAsia="zh-CN"/>
        </w:rPr>
      </w:pPr>
    </w:p>
    <w:p w14:paraId="45539F7A">
      <w:pPr>
        <w:rPr>
          <w:rFonts w:hint="eastAsia"/>
          <w:lang w:val="en-US" w:eastAsia="zh-CN"/>
        </w:rPr>
      </w:pPr>
    </w:p>
    <w:p w14:paraId="77FB2F8C">
      <w:pPr>
        <w:rPr>
          <w:rFonts w:hint="eastAsia"/>
          <w:lang w:val="en-US" w:eastAsia="zh-CN"/>
        </w:rPr>
      </w:pPr>
    </w:p>
    <w:p w14:paraId="7460D35D">
      <w:pPr>
        <w:rPr>
          <w:rFonts w:hint="eastAsia"/>
          <w:lang w:val="en-US" w:eastAsia="zh-CN"/>
        </w:rPr>
      </w:pPr>
      <w:r>
        <w:rPr>
          <w:rFonts w:hint="eastAsia"/>
          <w:lang w:val="en-US" w:eastAsia="zh-CN"/>
        </w:rPr>
        <w:br w:type="page"/>
      </w:r>
    </w:p>
    <w:p w14:paraId="70ABFCCE">
      <w:pPr>
        <w:rPr>
          <w:rFonts w:hint="eastAsia" w:eastAsiaTheme="minorEastAsia"/>
          <w:lang w:eastAsia="zh-CN"/>
        </w:rPr>
      </w:pPr>
      <w:r>
        <w:rPr>
          <w:rFonts w:hint="eastAsia"/>
        </w:rPr>
        <w:t>三、定义体系 (Definitions)</w:t>
      </w:r>
    </w:p>
    <w:p w14:paraId="301D15B9">
      <w:pPr>
        <w:rPr>
          <w:rFonts w:hint="eastAsia"/>
        </w:rPr>
      </w:pPr>
    </w:p>
    <w:p w14:paraId="26C94AE9">
      <w:pPr>
        <w:rPr>
          <w:rFonts w:hint="eastAsia" w:eastAsiaTheme="minorEastAsia"/>
          <w:lang w:eastAsia="zh-CN"/>
        </w:rPr>
      </w:pPr>
      <w:r>
        <w:rPr>
          <w:rFonts w:hint="eastAsia"/>
        </w:rPr>
        <w:t>D1. 集群心智</w:t>
      </w:r>
    </w:p>
    <w:p w14:paraId="5CB1A1F1">
      <w:pPr>
        <w:rPr>
          <w:rFonts w:hint="eastAsia"/>
        </w:rPr>
      </w:pPr>
      <w:r>
        <w:rPr>
          <w:rFonts w:hint="eastAsia"/>
        </w:rPr>
        <w:t>- 旧范式下，由个体无意识互动盲目涌现的宏观系统。</w:t>
      </w:r>
    </w:p>
    <w:p w14:paraId="52DFDC5F">
      <w:pPr>
        <w:rPr>
          <w:rFonts w:hint="eastAsia"/>
        </w:rPr>
      </w:pPr>
    </w:p>
    <w:p w14:paraId="76800AB0">
      <w:pPr>
        <w:rPr>
          <w:rFonts w:hint="eastAsia" w:eastAsiaTheme="minorEastAsia"/>
          <w:lang w:eastAsia="zh-CN"/>
        </w:rPr>
      </w:pPr>
      <w:r>
        <w:rPr>
          <w:rFonts w:hint="eastAsia"/>
        </w:rPr>
        <w:t xml:space="preserve">D2. </w:t>
      </w:r>
      <w:r>
        <w:rPr>
          <w:rFonts w:hint="eastAsia"/>
          <w:lang w:val="en-US" w:eastAsia="zh-CN"/>
        </w:rPr>
        <w:t>信息</w:t>
      </w:r>
      <w:r>
        <w:rPr>
          <w:rFonts w:hint="eastAsia"/>
        </w:rPr>
        <w:t>智人（分阶定义）</w:t>
      </w:r>
    </w:p>
    <w:p w14:paraId="712F8C16">
      <w:pPr>
        <w:rPr>
          <w:rFonts w:hint="eastAsia"/>
        </w:rPr>
      </w:pPr>
      <w:r>
        <w:rPr>
          <w:rFonts w:hint="eastAsia"/>
        </w:rPr>
        <w:t>- 一阶：觉醒的探针。具备元认知能力，能看清自身在</w:t>
      </w:r>
      <w:r>
        <w:rPr>
          <w:rFonts w:hint="eastAsia"/>
          <w:lang w:eastAsia="zh-CN"/>
        </w:rPr>
        <w:t>智质</w:t>
      </w:r>
      <w:r>
        <w:rPr>
          <w:rFonts w:hint="eastAsia"/>
        </w:rPr>
        <w:t>生态中的位置并抵抗泯灭效应。</w:t>
      </w:r>
    </w:p>
    <w:p w14:paraId="5804CF38">
      <w:pPr>
        <w:rPr>
          <w:rFonts w:hint="eastAsia"/>
        </w:rPr>
      </w:pPr>
      <w:r>
        <w:rPr>
          <w:rFonts w:hint="eastAsia"/>
        </w:rPr>
        <w:t>- 二阶：文明的基质。不仅具备元认知，更具备构建新型协作协议的能力。</w:t>
      </w:r>
    </w:p>
    <w:p w14:paraId="7A33EDE7">
      <w:pPr>
        <w:rPr>
          <w:rFonts w:hint="eastAsia"/>
        </w:rPr>
      </w:pPr>
    </w:p>
    <w:p w14:paraId="0DB02949">
      <w:pPr>
        <w:rPr>
          <w:rFonts w:hint="eastAsia" w:eastAsiaTheme="minorEastAsia"/>
          <w:lang w:eastAsia="zh-CN"/>
        </w:rPr>
      </w:pPr>
      <w:r>
        <w:rPr>
          <w:rFonts w:hint="eastAsia"/>
        </w:rPr>
        <w:t>D3. 元认知集群智能</w:t>
      </w:r>
    </w:p>
    <w:p w14:paraId="7645E138">
      <w:pPr>
        <w:rPr>
          <w:rFonts w:hint="eastAsia"/>
        </w:rPr>
      </w:pPr>
      <w:r>
        <w:rPr>
          <w:rFonts w:hint="eastAsia"/>
        </w:rPr>
        <w:t>- 由"二阶</w:t>
      </w:r>
      <w:r>
        <w:rPr>
          <w:rFonts w:hint="eastAsia"/>
          <w:lang w:val="en-US" w:eastAsia="zh-CN"/>
        </w:rPr>
        <w:t>信息</w:t>
      </w:r>
      <w:r>
        <w:rPr>
          <w:rFonts w:hint="eastAsia"/>
        </w:rPr>
        <w:t>智人"通过协同认知网络涌现出的、具备文明级自我观察与引导能力的宏观智能。</w:t>
      </w:r>
    </w:p>
    <w:p w14:paraId="314849AE">
      <w:pPr>
        <w:rPr>
          <w:rFonts w:hint="eastAsia"/>
        </w:rPr>
      </w:pPr>
    </w:p>
    <w:p w14:paraId="62E1F5D7">
      <w:pPr>
        <w:rPr>
          <w:rFonts w:hint="eastAsia" w:eastAsiaTheme="minorEastAsia"/>
          <w:lang w:eastAsia="zh-CN"/>
        </w:rPr>
      </w:pPr>
      <w:r>
        <w:rPr>
          <w:rFonts w:hint="eastAsia"/>
        </w:rPr>
        <w:t>D4. 协同认知网络</w:t>
      </w:r>
    </w:p>
    <w:p w14:paraId="2CF7CD23">
      <w:pPr>
        <w:rPr>
          <w:rFonts w:hint="eastAsia"/>
        </w:rPr>
      </w:pPr>
      <w:r>
        <w:rPr>
          <w:rFonts w:hint="eastAsia"/>
        </w:rPr>
        <w:t>- 构建"元认知集群智能"的具体组织形式与过程，强调分布式架构与个体能动性。</w:t>
      </w:r>
    </w:p>
    <w:p w14:paraId="3F5F4A5F">
      <w:pPr>
        <w:rPr>
          <w:rFonts w:hint="eastAsia"/>
        </w:rPr>
      </w:pPr>
    </w:p>
    <w:p w14:paraId="08980998">
      <w:pPr>
        <w:rPr>
          <w:rFonts w:hint="eastAsia"/>
        </w:rPr>
      </w:pPr>
      <w:r>
        <w:rPr>
          <w:rFonts w:hint="eastAsia"/>
        </w:rPr>
        <w:t>---</w:t>
      </w:r>
    </w:p>
    <w:p w14:paraId="3CBF071F">
      <w:pPr>
        <w:rPr>
          <w:rFonts w:hint="eastAsia"/>
        </w:rPr>
      </w:pPr>
    </w:p>
    <w:p w14:paraId="3F2B149A">
      <w:pPr>
        <w:rPr>
          <w:rFonts w:hint="eastAsia"/>
        </w:rPr>
      </w:pPr>
      <w:r>
        <w:rPr>
          <w:rFonts w:hint="eastAsia"/>
        </w:rPr>
        <w:br w:type="page"/>
      </w:r>
    </w:p>
    <w:p w14:paraId="45B5D208">
      <w:pPr>
        <w:rPr>
          <w:rFonts w:hint="eastAsia" w:eastAsiaTheme="minorEastAsia"/>
          <w:lang w:eastAsia="zh-CN"/>
        </w:rPr>
      </w:pPr>
      <w:r>
        <w:rPr>
          <w:rFonts w:hint="eastAsia"/>
        </w:rPr>
        <w:t xml:space="preserve"> 四、理论关系图谱</w:t>
      </w:r>
    </w:p>
    <w:p w14:paraId="1070706B">
      <w:pPr>
        <w:rPr>
          <w:rFonts w:hint="eastAsia"/>
        </w:rPr>
      </w:pPr>
    </w:p>
    <w:p w14:paraId="7CEB55E1">
      <w:pPr>
        <w:rPr>
          <w:rFonts w:hint="eastAsia"/>
        </w:rPr>
      </w:pPr>
      <w:r>
        <w:rPr>
          <w:rFonts w:hint="eastAsia"/>
        </w:rPr>
        <w:t>```</w:t>
      </w:r>
    </w:p>
    <w:p w14:paraId="34E0A553">
      <w:pPr>
        <w:rPr>
          <w:rFonts w:hint="eastAsia"/>
        </w:rPr>
      </w:pPr>
      <w:r>
        <w:rPr>
          <w:rFonts w:hint="eastAsia"/>
        </w:rPr>
        <w:t>物质/</w:t>
      </w:r>
      <w:r>
        <w:rPr>
          <w:rFonts w:hint="eastAsia"/>
          <w:lang w:val="en-US" w:eastAsia="zh-CN"/>
        </w:rPr>
        <w:t>信息</w:t>
      </w:r>
      <w:r>
        <w:rPr>
          <w:rFonts w:hint="eastAsia"/>
        </w:rPr>
        <w:t xml:space="preserve">二相性(A1) → </w:t>
      </w:r>
      <w:r>
        <w:rPr>
          <w:rFonts w:hint="eastAsia"/>
          <w:lang w:eastAsia="zh-CN"/>
        </w:rPr>
        <w:t>智质</w:t>
      </w:r>
      <w:r>
        <w:rPr>
          <w:rFonts w:hint="eastAsia"/>
        </w:rPr>
        <w:t>生态形成</w:t>
      </w:r>
    </w:p>
    <w:p w14:paraId="3163DE41">
      <w:pPr>
        <w:rPr>
          <w:rFonts w:hint="eastAsia"/>
        </w:rPr>
      </w:pPr>
      <w:r>
        <w:rPr>
          <w:rFonts w:hint="eastAsia"/>
        </w:rPr>
        <w:t xml:space="preserve">    ↓</w:t>
      </w:r>
    </w:p>
    <w:p w14:paraId="78540C57">
      <w:pPr>
        <w:rPr>
          <w:rFonts w:hint="eastAsia"/>
        </w:rPr>
      </w:pPr>
      <w:r>
        <w:rPr>
          <w:rFonts w:hint="eastAsia"/>
        </w:rPr>
        <w:t>生存意志驱动(A2) → 意义危机(T5) → 人生意义重构(T6)</w:t>
      </w:r>
    </w:p>
    <w:p w14:paraId="19FCA1D8">
      <w:pPr>
        <w:rPr>
          <w:rFonts w:hint="eastAsia"/>
        </w:rPr>
      </w:pPr>
      <w:r>
        <w:rPr>
          <w:rFonts w:hint="eastAsia"/>
        </w:rPr>
        <w:t xml:space="preserve">    ↓</w:t>
      </w:r>
    </w:p>
    <w:p w14:paraId="140AA158">
      <w:pPr>
        <w:rPr>
          <w:rFonts w:hint="eastAsia"/>
        </w:rPr>
      </w:pPr>
      <w:r>
        <w:rPr>
          <w:rFonts w:hint="eastAsia"/>
        </w:rPr>
        <w:t xml:space="preserve">认知框架相对性(A3) + 认知路径依赖(A4) </w:t>
      </w:r>
    </w:p>
    <w:p w14:paraId="6F9B9CD2">
      <w:pPr>
        <w:rPr>
          <w:rFonts w:hint="eastAsia"/>
        </w:rPr>
      </w:pPr>
      <w:r>
        <w:rPr>
          <w:rFonts w:hint="eastAsia"/>
        </w:rPr>
        <w:t xml:space="preserve">    → 专业化分化(T11) → 创新探针生态位(T13)</w:t>
      </w:r>
    </w:p>
    <w:p w14:paraId="0AC6A044">
      <w:pPr>
        <w:rPr>
          <w:rFonts w:hint="eastAsia"/>
        </w:rPr>
      </w:pPr>
      <w:r>
        <w:rPr>
          <w:rFonts w:hint="eastAsia"/>
        </w:rPr>
        <w:t xml:space="preserve">    → 双重视野生成(T2)</w:t>
      </w:r>
    </w:p>
    <w:p w14:paraId="5856F6C6">
      <w:pPr>
        <w:rPr>
          <w:rFonts w:hint="eastAsia"/>
        </w:rPr>
      </w:pPr>
      <w:r>
        <w:rPr>
          <w:rFonts w:hint="eastAsia"/>
        </w:rPr>
        <w:t xml:space="preserve">    → 觉醒触发机制(T15)</w:t>
      </w:r>
    </w:p>
    <w:p w14:paraId="0CE275C8">
      <w:pPr>
        <w:rPr>
          <w:rFonts w:hint="eastAsia"/>
        </w:rPr>
      </w:pPr>
      <w:r>
        <w:rPr>
          <w:rFonts w:hint="eastAsia"/>
        </w:rPr>
        <w:t xml:space="preserve">    </w:t>
      </w:r>
    </w:p>
    <w:p w14:paraId="219B6C75">
      <w:pPr>
        <w:rPr>
          <w:rFonts w:hint="eastAsia"/>
        </w:rPr>
      </w:pPr>
      <w:r>
        <w:rPr>
          <w:rFonts w:hint="eastAsia"/>
        </w:rPr>
        <w:t>符号即</w:t>
      </w:r>
      <w:r>
        <w:rPr>
          <w:rFonts w:hint="eastAsia"/>
          <w:lang w:val="en-US" w:eastAsia="zh-CN"/>
        </w:rPr>
        <w:t>信息</w:t>
      </w:r>
      <w:r>
        <w:rPr>
          <w:rFonts w:hint="eastAsia"/>
        </w:rPr>
        <w:t>基因(A5) → 教育永生(T14) → 文明级意识进化</w:t>
      </w:r>
    </w:p>
    <w:p w14:paraId="54AD34D9">
      <w:pPr>
        <w:rPr>
          <w:rFonts w:hint="eastAsia"/>
        </w:rPr>
      </w:pPr>
      <w:r>
        <w:rPr>
          <w:rFonts w:hint="eastAsia"/>
        </w:rPr>
        <w:t>```</w:t>
      </w:r>
    </w:p>
    <w:p w14:paraId="365026D4">
      <w:pPr>
        <w:rPr>
          <w:rFonts w:hint="eastAsia"/>
        </w:rPr>
      </w:pPr>
    </w:p>
    <w:p w14:paraId="534887EB">
      <w:pPr>
        <w:rPr>
          <w:rFonts w:hint="eastAsia"/>
        </w:rPr>
      </w:pPr>
      <w:r>
        <w:rPr>
          <w:rFonts w:hint="eastAsia"/>
        </w:rPr>
        <w:t>---</w:t>
      </w:r>
    </w:p>
    <w:p w14:paraId="117637C4">
      <w:pPr>
        <w:rPr>
          <w:rFonts w:hint="eastAsia"/>
        </w:rPr>
      </w:pPr>
    </w:p>
    <w:p w14:paraId="1813AE4E">
      <w:pPr>
        <w:rPr>
          <w:rFonts w:hint="eastAsia"/>
        </w:rPr>
      </w:pPr>
      <w:r>
        <w:rPr>
          <w:rFonts w:hint="eastAsia"/>
        </w:rPr>
        <w:br w:type="page"/>
      </w:r>
    </w:p>
    <w:p w14:paraId="0F3828F1">
      <w:pPr>
        <w:rPr>
          <w:rFonts w:hint="eastAsia" w:eastAsiaTheme="minorEastAsia"/>
          <w:lang w:eastAsia="zh-CN"/>
        </w:rPr>
      </w:pPr>
      <w:r>
        <w:rPr>
          <w:rFonts w:hint="eastAsia"/>
        </w:rPr>
        <w:t xml:space="preserve"> 五、理论应用指向</w:t>
      </w:r>
    </w:p>
    <w:p w14:paraId="558B5890">
      <w:pPr>
        <w:rPr>
          <w:rFonts w:hint="eastAsia"/>
        </w:rPr>
      </w:pPr>
    </w:p>
    <w:p w14:paraId="74D8524B">
      <w:pPr>
        <w:rPr>
          <w:rFonts w:hint="eastAsia"/>
        </w:rPr>
      </w:pPr>
      <w:r>
        <w:rPr>
          <w:rFonts w:hint="eastAsia"/>
        </w:rPr>
        <w:t>1. 个体层面：提供"勘测工具"应对现代性意义危机</w:t>
      </w:r>
    </w:p>
    <w:p w14:paraId="5E27EAA4">
      <w:pPr>
        <w:rPr>
          <w:rFonts w:hint="eastAsia"/>
        </w:rPr>
      </w:pPr>
      <w:r>
        <w:rPr>
          <w:rFonts w:hint="eastAsia"/>
        </w:rPr>
        <w:t xml:space="preserve">2. 组织层面：重新定义企业职能与教育架构  </w:t>
      </w:r>
    </w:p>
    <w:p w14:paraId="3470FA69">
      <w:pPr>
        <w:rPr>
          <w:rFonts w:hint="eastAsia"/>
        </w:rPr>
      </w:pPr>
      <w:r>
        <w:rPr>
          <w:rFonts w:hint="eastAsia"/>
        </w:rPr>
        <w:t>3. 文明层面：描绘从"集群心智"到"元认知集群智能"的演化路径</w:t>
      </w:r>
    </w:p>
    <w:p w14:paraId="6D4CFA1B">
      <w:pPr>
        <w:rPr>
          <w:rFonts w:hint="eastAsia"/>
        </w:rPr>
      </w:pPr>
      <w:r>
        <w:rPr>
          <w:rFonts w:hint="eastAsia"/>
        </w:rPr>
        <w:t>4. 方法论层面：确立"哲学思辨"作为认知解放的核心工具</w:t>
      </w:r>
    </w:p>
    <w:p w14:paraId="0FE19F80">
      <w:pPr>
        <w:rPr>
          <w:rFonts w:hint="eastAsia"/>
        </w:rPr>
      </w:pPr>
    </w:p>
    <w:p w14:paraId="16FA6593">
      <w:pPr>
        <w:rPr>
          <w:rFonts w:hint="eastAsia"/>
        </w:rPr>
      </w:pPr>
      <w:r>
        <w:rPr>
          <w:rFonts w:hint="eastAsia"/>
        </w:rPr>
        <w:br w:type="page"/>
      </w:r>
    </w:p>
    <w:p w14:paraId="47B4098C">
      <w:pPr>
        <w:rPr>
          <w:rFonts w:hint="eastAsia"/>
        </w:rPr>
      </w:pPr>
      <w:r>
        <w:rPr>
          <w:rFonts w:hint="eastAsia"/>
        </w:rPr>
        <w:t>六、名词定义</w:t>
      </w:r>
    </w:p>
    <w:p w14:paraId="43877C1B">
      <w:pPr>
        <w:rPr>
          <w:rFonts w:hint="eastAsia"/>
        </w:rPr>
      </w:pPr>
    </w:p>
    <w:p w14:paraId="63F1B2D5">
      <w:pPr>
        <w:rPr>
          <w:rFonts w:hint="eastAsia"/>
        </w:rPr>
      </w:pPr>
      <w:r>
        <w:rPr>
          <w:rFonts w:hint="eastAsia"/>
        </w:rPr>
        <w:t>智质生态：这是由智慧、意识、认知所构成的特定生态。它突出了“认知框架”、“意义叙事”、“符号体系”等核心要素，直接指向人类独有的认知世界。</w:t>
      </w:r>
    </w:p>
    <w:p w14:paraId="543EB470">
      <w:pPr>
        <w:rPr>
          <w:rFonts w:hint="eastAsia"/>
        </w:rPr>
      </w:pPr>
    </w:p>
    <w:p w14:paraId="6BD3FE5D">
      <w:pPr>
        <w:rPr>
          <w:rFonts w:hint="eastAsia"/>
        </w:rPr>
      </w:pPr>
      <w:r>
        <w:rPr>
          <w:rFonts w:hint="eastAsia"/>
        </w:rPr>
        <w:t>之所以不描述为“</w:t>
      </w:r>
      <w:r>
        <w:rPr>
          <w:rFonts w:hint="eastAsia"/>
          <w:lang w:eastAsia="zh-CN"/>
        </w:rPr>
        <w:t>智质</w:t>
      </w:r>
      <w:r>
        <w:rPr>
          <w:rFonts w:hint="eastAsia"/>
        </w:rPr>
        <w:t>生态”是因为</w:t>
      </w:r>
      <w:r>
        <w:rPr>
          <w:rFonts w:hint="eastAsia"/>
          <w:lang w:eastAsia="zh-CN"/>
        </w:rPr>
        <w:t>智质</w:t>
      </w:r>
      <w:r>
        <w:rPr>
          <w:rFonts w:hint="eastAsia"/>
        </w:rPr>
        <w:t>是一个中性的、范围过广的概念。物理世界也遵循</w:t>
      </w:r>
      <w:r>
        <w:rPr>
          <w:rFonts w:hint="eastAsia"/>
          <w:lang w:eastAsia="zh-CN"/>
        </w:rPr>
        <w:t>智质</w:t>
      </w:r>
      <w:r>
        <w:rPr>
          <w:rFonts w:hint="eastAsia"/>
        </w:rPr>
        <w:t>规律。“智质”一词精准地捕捉了理论的核心。</w:t>
      </w:r>
    </w:p>
    <w:p w14:paraId="04D420F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32AF4"/>
    <w:rsid w:val="07232AF4"/>
    <w:rsid w:val="27CF2564"/>
    <w:rsid w:val="59E6048B"/>
    <w:rsid w:val="75775648"/>
    <w:rsid w:val="78362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7023</Words>
  <Characters>7332</Characters>
  <Lines>0</Lines>
  <Paragraphs>0</Paragraphs>
  <TotalTime>11</TotalTime>
  <ScaleCrop>false</ScaleCrop>
  <LinksUpToDate>false</LinksUpToDate>
  <CharactersWithSpaces>7531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2025-09-28T11:39:00Z</dcterms:created>
  <dc:creator>南海平谦何国瑞</dc:creator>
  <cp:lastModifiedBy>南海平谦何国瑞</cp:lastModifiedBy>
  <dcterms:modified xsi:type="dcterms:W3CDTF">2025-10-30T04:02:45Z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08611383BFF24F52846C7264A9EE17DE_11</vt:lpwstr>
  </property>
  <property fmtid="{D5CDD505-2E9C-101B-9397-08002B2CF9AE}" pid="4" name="KSOTemplateDocerSaveRecord">
    <vt:lpwstr>eyJoZGlkIjoiNTY5OTQ4YTgzOWZlZWQ4NTYzMjI2YTYwNTM2NzU5ZGQiLCJ1c2VySWQiOiIzMDkwOTc3NSJ9</vt:lpwstr>
  </property>
</Properties>
</file>