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985" w:rsidRDefault="007F4A2B" w:rsidP="00DE2F1C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卓师</w:t>
      </w:r>
      <w:proofErr w:type="gramEnd"/>
      <w:r>
        <w:rPr>
          <w:rFonts w:hint="eastAsia"/>
        </w:rPr>
        <w:t>APP缺少</w:t>
      </w:r>
      <w:r>
        <w:t>批改功能</w:t>
      </w:r>
    </w:p>
    <w:p w:rsidR="00DE2F1C" w:rsidRDefault="00DE2F1C" w:rsidP="00DE2F1C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卓师</w:t>
      </w:r>
      <w:proofErr w:type="gramEnd"/>
      <w:r>
        <w:t>APP/WEB</w:t>
      </w:r>
      <w:r w:rsidR="00D747D4">
        <w:rPr>
          <w:rFonts w:hint="eastAsia"/>
        </w:rPr>
        <w:t>缺少</w:t>
      </w:r>
      <w:r>
        <w:rPr>
          <w:rFonts w:hint="eastAsia"/>
        </w:rPr>
        <w:t>收藏</w:t>
      </w:r>
      <w:r>
        <w:t>夹的建立收藏夹分组和编辑。</w:t>
      </w:r>
    </w:p>
    <w:p w:rsidR="00442CC8" w:rsidRDefault="00442CC8" w:rsidP="00DE2F1C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卓师</w:t>
      </w:r>
      <w:proofErr w:type="gramEnd"/>
      <w:r>
        <w:rPr>
          <w:rFonts w:hint="eastAsia"/>
        </w:rPr>
        <w:t>APP</w:t>
      </w:r>
      <w:r w:rsidR="0067194B">
        <w:rPr>
          <w:rFonts w:hint="eastAsia"/>
        </w:rPr>
        <w:t>参考</w:t>
      </w:r>
      <w:proofErr w:type="gramStart"/>
      <w:r w:rsidR="0067194B">
        <w:t>猿</w:t>
      </w:r>
      <w:proofErr w:type="gramEnd"/>
      <w:r w:rsidR="0067194B">
        <w:t>题库</w:t>
      </w:r>
      <w:r w:rsidR="0067194B">
        <w:rPr>
          <w:rFonts w:hint="eastAsia"/>
        </w:rPr>
        <w:t>老师版</w:t>
      </w:r>
      <w:r w:rsidR="002E484A">
        <w:rPr>
          <w:rFonts w:hint="eastAsia"/>
        </w:rPr>
        <w:t>，</w:t>
      </w:r>
      <w:r>
        <w:rPr>
          <w:rFonts w:hint="eastAsia"/>
        </w:rPr>
        <w:t>增加查看</w:t>
      </w:r>
      <w:r>
        <w:t>每次作业的完成情况、</w:t>
      </w:r>
      <w:r w:rsidR="00973951">
        <w:rPr>
          <w:rFonts w:hint="eastAsia"/>
        </w:rPr>
        <w:t>该</w:t>
      </w:r>
      <w:r w:rsidR="00973951">
        <w:t>次作业</w:t>
      </w:r>
      <w:r>
        <w:t>各题正确率</w:t>
      </w:r>
      <w:r w:rsidR="00CD08BB">
        <w:rPr>
          <w:rFonts w:hint="eastAsia"/>
        </w:rPr>
        <w:t>（主观题</w:t>
      </w:r>
      <w:r w:rsidR="00CD08BB">
        <w:t>为得分情况</w:t>
      </w:r>
      <w:r w:rsidR="00CD08BB">
        <w:rPr>
          <w:rFonts w:hint="eastAsia"/>
        </w:rPr>
        <w:t>）</w:t>
      </w:r>
      <w:r w:rsidR="00801CA7">
        <w:rPr>
          <w:rFonts w:hint="eastAsia"/>
        </w:rPr>
        <w:t>情况</w:t>
      </w:r>
      <w:r>
        <w:t>。</w:t>
      </w:r>
    </w:p>
    <w:p w:rsidR="00442CC8" w:rsidRDefault="00EA519B" w:rsidP="00442CC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C1F401" wp14:editId="657E6E02">
            <wp:extent cx="1612900" cy="282034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385" cy="283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FC" w:rsidRDefault="00375CC7" w:rsidP="005B18FC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卓师</w:t>
      </w:r>
      <w:proofErr w:type="gramEnd"/>
      <w:r>
        <w:rPr>
          <w:rFonts w:hint="eastAsia"/>
        </w:rPr>
        <w:t>APP参考</w:t>
      </w:r>
      <w:proofErr w:type="gramStart"/>
      <w:r>
        <w:rPr>
          <w:rFonts w:hint="eastAsia"/>
        </w:rPr>
        <w:t>猿</w:t>
      </w:r>
      <w:proofErr w:type="gramEnd"/>
      <w:r>
        <w:rPr>
          <w:rFonts w:hint="eastAsia"/>
        </w:rPr>
        <w:t>题库</w:t>
      </w:r>
      <w:r>
        <w:t>，班级简介、班级公告、</w:t>
      </w:r>
      <w:r>
        <w:rPr>
          <w:rFonts w:hint="eastAsia"/>
        </w:rPr>
        <w:t>作业</w:t>
      </w:r>
      <w:r>
        <w:t>历史（</w:t>
      </w:r>
      <w:r>
        <w:rPr>
          <w:rFonts w:hint="eastAsia"/>
        </w:rPr>
        <w:t>作业</w:t>
      </w:r>
      <w:r>
        <w:t>情况的报表）</w:t>
      </w:r>
    </w:p>
    <w:p w:rsidR="00E27135" w:rsidRDefault="00E27135" w:rsidP="00E2713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6465D8" wp14:editId="46CD6F6D">
            <wp:extent cx="1911928" cy="2729276"/>
            <wp:effectExtent l="19050" t="19050" r="1270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0647" cy="2770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2B52" w:rsidRDefault="00352B52" w:rsidP="00352B5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WEB端试卷</w:t>
      </w:r>
      <w:r>
        <w:t>管理下，需要</w:t>
      </w:r>
      <w:r w:rsidR="008958C3">
        <w:rPr>
          <w:rFonts w:hint="eastAsia"/>
        </w:rPr>
        <w:t>增加总</w:t>
      </w:r>
      <w:r w:rsidR="008958C3">
        <w:t>得分率等信息维度</w:t>
      </w:r>
      <w:r w:rsidR="008958C3">
        <w:rPr>
          <w:rFonts w:hint="eastAsia"/>
        </w:rPr>
        <w:t>。</w:t>
      </w:r>
      <w:r w:rsidR="008958C3">
        <w:t>点</w:t>
      </w:r>
      <w:r w:rsidR="008958C3">
        <w:rPr>
          <w:rFonts w:hint="eastAsia"/>
        </w:rPr>
        <w:t>进</w:t>
      </w:r>
      <w:r w:rsidR="008958C3">
        <w:t>后可查看详情，</w:t>
      </w:r>
      <w:r w:rsidR="008958C3">
        <w:rPr>
          <w:rFonts w:hint="eastAsia"/>
        </w:rPr>
        <w:t>各题</w:t>
      </w:r>
      <w:r w:rsidR="008958C3">
        <w:t>正确率</w:t>
      </w:r>
      <w:r w:rsidR="008958C3">
        <w:rPr>
          <w:rFonts w:hint="eastAsia"/>
        </w:rPr>
        <w:t>等</w:t>
      </w:r>
      <w:r w:rsidR="008958C3">
        <w:t>信息。</w:t>
      </w:r>
    </w:p>
    <w:p w:rsidR="00352B52" w:rsidRDefault="00352B52" w:rsidP="00E2713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F7FBAC" wp14:editId="48EF0B19">
            <wp:extent cx="5274310" cy="1457325"/>
            <wp:effectExtent l="19050" t="19050" r="2159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3270"/>
                    <a:stretch/>
                  </pic:blipFill>
                  <pic:spPr bwMode="auto">
                    <a:xfrm>
                      <a:off x="0" y="0"/>
                      <a:ext cx="5274310" cy="14573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50A" w:rsidRDefault="0028150A" w:rsidP="0028150A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lastRenderedPageBreak/>
        <w:t>改名叫</w:t>
      </w:r>
      <w:r>
        <w:t>套题</w:t>
      </w:r>
      <w:proofErr w:type="gramEnd"/>
      <w:r>
        <w:t>题库</w:t>
      </w:r>
    </w:p>
    <w:p w:rsidR="0028150A" w:rsidRDefault="0028150A" w:rsidP="00E2713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EE7134" wp14:editId="52089491">
            <wp:extent cx="5133333" cy="790476"/>
            <wp:effectExtent l="19050" t="19050" r="1079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790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5EE5" w:rsidRDefault="00CC5EE5" w:rsidP="00CC5EE5">
      <w:pPr>
        <w:pStyle w:val="a3"/>
        <w:numPr>
          <w:ilvl w:val="0"/>
          <w:numId w:val="1"/>
        </w:numPr>
        <w:ind w:firstLineChars="0"/>
      </w:pPr>
      <w:r w:rsidRPr="00CC5EE5">
        <w:rPr>
          <w:rFonts w:hint="eastAsia"/>
          <w:b/>
          <w:color w:val="FF0000"/>
        </w:rPr>
        <w:t>真</w:t>
      </w:r>
      <w:proofErr w:type="gramStart"/>
      <w:r w:rsidRPr="00CC5EE5">
        <w:rPr>
          <w:rFonts w:hint="eastAsia"/>
          <w:b/>
          <w:color w:val="FF0000"/>
        </w:rPr>
        <w:t>题</w:t>
      </w:r>
      <w:r w:rsidRPr="00CC5EE5">
        <w:rPr>
          <w:b/>
          <w:color w:val="FF0000"/>
        </w:rPr>
        <w:t>套题组卷</w:t>
      </w:r>
      <w:proofErr w:type="gramEnd"/>
      <w:r>
        <w:t>模式修改：</w:t>
      </w:r>
    </w:p>
    <w:p w:rsidR="00250302" w:rsidRPr="00250302" w:rsidRDefault="005B0236" w:rsidP="0025030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取消</w:t>
      </w:r>
      <w:r>
        <w:t>题目上传</w:t>
      </w:r>
      <w:r>
        <w:rPr>
          <w:rFonts w:hint="eastAsia"/>
        </w:rPr>
        <w:t>时</w:t>
      </w:r>
      <w:proofErr w:type="gramStart"/>
      <w:r>
        <w:t>的</w:t>
      </w:r>
      <w:r>
        <w:rPr>
          <w:rFonts w:hint="eastAsia"/>
        </w:rPr>
        <w:t>题源出处</w:t>
      </w:r>
      <w:proofErr w:type="gramEnd"/>
      <w:r>
        <w:t>。</w:t>
      </w:r>
    </w:p>
    <w:p w:rsidR="00B74402" w:rsidRDefault="00062E86" w:rsidP="00B744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D9B890" wp14:editId="7E48E1B2">
            <wp:extent cx="3676650" cy="1561669"/>
            <wp:effectExtent l="19050" t="19050" r="19050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544" cy="1564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10E12" w:rsidRDefault="00810E12" w:rsidP="00B74402">
      <w:pPr>
        <w:pStyle w:val="a3"/>
        <w:ind w:left="360" w:firstLineChars="0" w:firstLine="0"/>
        <w:rPr>
          <w:rFonts w:hint="eastAsia"/>
        </w:rPr>
      </w:pPr>
    </w:p>
    <w:p w:rsidR="00432E34" w:rsidRDefault="00810E12" w:rsidP="00B74402">
      <w:pPr>
        <w:pStyle w:val="a3"/>
        <w:ind w:left="360" w:firstLineChars="0" w:firstLine="0"/>
      </w:pPr>
      <w:proofErr w:type="gramStart"/>
      <w:r>
        <w:rPr>
          <w:rFonts w:hint="eastAsia"/>
        </w:rPr>
        <w:t>题源</w:t>
      </w:r>
      <w:r>
        <w:t>管理改为组卷管理</w:t>
      </w:r>
      <w:proofErr w:type="gramEnd"/>
      <w:r>
        <w:t>的</w:t>
      </w:r>
      <w:r>
        <w:rPr>
          <w:rFonts w:hint="eastAsia"/>
        </w:rPr>
        <w:t>一个</w:t>
      </w:r>
      <w:r>
        <w:t>发布子项</w:t>
      </w:r>
      <w:r w:rsidR="0038467F">
        <w:rPr>
          <w:rFonts w:hint="eastAsia"/>
        </w:rPr>
        <w:t>,（</w:t>
      </w:r>
      <w:proofErr w:type="gramStart"/>
      <w:r w:rsidR="0038467F">
        <w:rPr>
          <w:rFonts w:hint="eastAsia"/>
        </w:rPr>
        <w:t>题源</w:t>
      </w:r>
      <w:r w:rsidR="0038467F">
        <w:t>信息</w:t>
      </w:r>
      <w:proofErr w:type="gramEnd"/>
      <w:r w:rsidR="0038467F">
        <w:t>放到</w:t>
      </w:r>
      <w:r w:rsidR="0038467F">
        <w:rPr>
          <w:rFonts w:hint="eastAsia"/>
        </w:rPr>
        <w:t>发布</w:t>
      </w:r>
      <w:r w:rsidR="0038467F">
        <w:t>的红框内</w:t>
      </w:r>
      <w:r w:rsidR="0038467F">
        <w:rPr>
          <w:rFonts w:hint="eastAsia"/>
        </w:rPr>
        <w:t>，</w:t>
      </w:r>
      <w:r w:rsidR="0038467F">
        <w:t>显示</w:t>
      </w:r>
      <w:r w:rsidR="0038467F">
        <w:rPr>
          <w:rFonts w:hint="eastAsia"/>
        </w:rPr>
        <w:t>XX年X</w:t>
      </w:r>
      <w:r w:rsidR="0038467F">
        <w:t>X考，</w:t>
      </w:r>
      <w:r w:rsidR="0038467F">
        <w:rPr>
          <w:rFonts w:hint="eastAsia"/>
        </w:rPr>
        <w:t>XX省份 XX卷）</w:t>
      </w:r>
      <w:r>
        <w:t>：</w:t>
      </w:r>
    </w:p>
    <w:p w:rsidR="0038467F" w:rsidRDefault="0038467F" w:rsidP="00B74402">
      <w:pPr>
        <w:pStyle w:val="a3"/>
        <w:ind w:left="360" w:firstLineChars="0" w:firstLine="0"/>
      </w:pPr>
      <w:bookmarkStart w:id="0" w:name="_GoBack"/>
      <w:bookmarkEnd w:id="0"/>
      <w:r>
        <w:rPr>
          <w:noProof/>
        </w:rPr>
        <w:drawing>
          <wp:inline distT="0" distB="0" distL="0" distR="0" wp14:anchorId="6EDC3935" wp14:editId="1EC5819D">
            <wp:extent cx="2778826" cy="35677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469"/>
                    <a:stretch/>
                  </pic:blipFill>
                  <pic:spPr bwMode="auto">
                    <a:xfrm>
                      <a:off x="0" y="0"/>
                      <a:ext cx="2784228" cy="3574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7D04" w:rsidRDefault="00B159AE" w:rsidP="00577D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错题</w:t>
      </w:r>
      <w:r w:rsidR="00472009">
        <w:t>本</w:t>
      </w:r>
      <w:r w:rsidR="00472009">
        <w:rPr>
          <w:rFonts w:hint="eastAsia"/>
        </w:rPr>
        <w:t>收藏</w:t>
      </w:r>
      <w:r w:rsidR="00472009">
        <w:t>的</w:t>
      </w:r>
      <w:r w:rsidR="00472009">
        <w:rPr>
          <w:rFonts w:hint="eastAsia"/>
        </w:rPr>
        <w:t>题目判定</w:t>
      </w:r>
      <w:r w:rsidR="00472009">
        <w:t>明确：</w:t>
      </w:r>
      <w:r w:rsidR="00472009">
        <w:br/>
      </w:r>
      <w:r w:rsidR="00472009">
        <w:rPr>
          <w:rFonts w:hint="eastAsia"/>
        </w:rPr>
        <w:t>客观题</w:t>
      </w:r>
      <w:r w:rsidR="00472009">
        <w:t>：</w:t>
      </w:r>
      <w:r w:rsidR="00472009">
        <w:rPr>
          <w:rFonts w:hint="eastAsia"/>
        </w:rPr>
        <w:t>不达</w:t>
      </w:r>
      <w:r w:rsidR="00472009">
        <w:t>满分的</w:t>
      </w:r>
      <w:r w:rsidR="00472009">
        <w:rPr>
          <w:rFonts w:hint="eastAsia"/>
        </w:rPr>
        <w:t>都</w:t>
      </w:r>
      <w:r w:rsidR="00472009">
        <w:t>判定</w:t>
      </w:r>
      <w:r w:rsidR="00472009">
        <w:rPr>
          <w:rFonts w:hint="eastAsia"/>
        </w:rPr>
        <w:t>为</w:t>
      </w:r>
      <w:r w:rsidR="00472009">
        <w:t>错题（</w:t>
      </w:r>
      <w:r w:rsidR="00472009">
        <w:rPr>
          <w:rFonts w:hint="eastAsia"/>
        </w:rPr>
        <w:t>物理</w:t>
      </w:r>
      <w:r w:rsidR="00472009">
        <w:t>多选题</w:t>
      </w:r>
      <w:r w:rsidR="00472009">
        <w:rPr>
          <w:rFonts w:hint="eastAsia"/>
        </w:rPr>
        <w:t>如果只</w:t>
      </w:r>
      <w:r w:rsidR="00472009">
        <w:t>选了一个正确答案</w:t>
      </w:r>
      <w:r w:rsidR="00472009">
        <w:rPr>
          <w:rFonts w:hint="eastAsia"/>
        </w:rPr>
        <w:t>算</w:t>
      </w:r>
      <w:r w:rsidR="00472009">
        <w:t>半分，此时也判定</w:t>
      </w:r>
      <w:r w:rsidR="00472009">
        <w:rPr>
          <w:rFonts w:hint="eastAsia"/>
        </w:rPr>
        <w:t>需要</w:t>
      </w:r>
      <w:r w:rsidR="00472009">
        <w:t>收录</w:t>
      </w:r>
      <w:r w:rsidR="00472009">
        <w:rPr>
          <w:rFonts w:hint="eastAsia"/>
        </w:rPr>
        <w:t>错题本</w:t>
      </w:r>
      <w:r w:rsidR="00472009">
        <w:t>）</w:t>
      </w:r>
    </w:p>
    <w:p w:rsidR="00472009" w:rsidRDefault="00472009" w:rsidP="00472009">
      <w:pPr>
        <w:pStyle w:val="a3"/>
        <w:ind w:left="360" w:firstLineChars="0" w:firstLine="0"/>
      </w:pPr>
      <w:r>
        <w:rPr>
          <w:rFonts w:hint="eastAsia"/>
        </w:rPr>
        <w:t>主观题：</w:t>
      </w:r>
      <w:r>
        <w:t>主观题得分率</w:t>
      </w:r>
      <w:r>
        <w:rPr>
          <w:rFonts w:hint="eastAsia"/>
        </w:rPr>
        <w:t>低于80</w:t>
      </w:r>
      <w:r>
        <w:t>%的收录进错题本。</w:t>
      </w:r>
    </w:p>
    <w:p w:rsidR="00472009" w:rsidRDefault="00D30211" w:rsidP="00D302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学生端</w:t>
      </w:r>
      <w:r>
        <w:t>在线做题：</w:t>
      </w:r>
      <w:r>
        <w:rPr>
          <w:rFonts w:hint="eastAsia"/>
        </w:rPr>
        <w:t>完全参考</w:t>
      </w:r>
      <w:proofErr w:type="gramStart"/>
      <w:r>
        <w:t>猿</w:t>
      </w:r>
      <w:proofErr w:type="gramEnd"/>
      <w:r>
        <w:t>题库</w:t>
      </w:r>
      <w:r>
        <w:rPr>
          <w:rFonts w:hint="eastAsia"/>
        </w:rPr>
        <w:t>的</w:t>
      </w:r>
      <w:r>
        <w:t>在线做题，</w:t>
      </w:r>
      <w:r>
        <w:rPr>
          <w:rFonts w:hint="eastAsia"/>
        </w:rPr>
        <w:t>比如像英语</w:t>
      </w:r>
      <w:r>
        <w:t>阅读这类</w:t>
      </w:r>
      <w:r>
        <w:rPr>
          <w:rFonts w:hint="eastAsia"/>
        </w:rPr>
        <w:t>有</w:t>
      </w:r>
      <w:r>
        <w:t>大的题干再</w:t>
      </w:r>
      <w:proofErr w:type="gramStart"/>
      <w:r>
        <w:t>分小</w:t>
      </w:r>
      <w:r>
        <w:lastRenderedPageBreak/>
        <w:t>问的</w:t>
      </w:r>
      <w:proofErr w:type="gramEnd"/>
      <w:r>
        <w:t>题目，做题显示和错题本显示逻辑均参考</w:t>
      </w:r>
      <w:proofErr w:type="gramStart"/>
      <w:r>
        <w:t>猿</w:t>
      </w:r>
      <w:proofErr w:type="gramEnd"/>
      <w:r>
        <w:t>题库。同时</w:t>
      </w:r>
      <w:r>
        <w:rPr>
          <w:rFonts w:hint="eastAsia"/>
        </w:rPr>
        <w:t>按照</w:t>
      </w:r>
      <w:proofErr w:type="gramStart"/>
      <w:r>
        <w:t>猿</w:t>
      </w:r>
      <w:proofErr w:type="gramEnd"/>
      <w:r>
        <w:t>题库增加标记题目高亮、</w:t>
      </w:r>
      <w:r>
        <w:rPr>
          <w:rFonts w:hint="eastAsia"/>
        </w:rPr>
        <w:t>草稿纸</w:t>
      </w:r>
      <w:r>
        <w:t>的等功能。</w:t>
      </w:r>
    </w:p>
    <w:p w:rsidR="006B21B9" w:rsidRDefault="006B21B9" w:rsidP="00D302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</w:t>
      </w:r>
      <w:r>
        <w:t>作业的在线做题，缺少选择范围的跳转。</w:t>
      </w:r>
    </w:p>
    <w:p w:rsidR="002331B3" w:rsidRDefault="00964C4F" w:rsidP="00F44DD4">
      <w:pPr>
        <w:pStyle w:val="a3"/>
        <w:ind w:left="360" w:firstLineChars="0" w:firstLine="0"/>
      </w:pPr>
      <w:r>
        <w:drawing>
          <wp:inline distT="0" distB="0" distL="0" distR="0" wp14:anchorId="23F8B122" wp14:editId="14332CF6">
            <wp:extent cx="5274310" cy="40913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AC" w:rsidRDefault="00502B94" w:rsidP="00F44D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>
        <w:t>岗位权限匹配时，怎么根据</w:t>
      </w:r>
      <w:r>
        <w:rPr>
          <w:rFonts w:hint="eastAsia"/>
        </w:rPr>
        <w:t>科目</w:t>
      </w:r>
      <w:r>
        <w:t>不同</w:t>
      </w:r>
      <w:r>
        <w:rPr>
          <w:rFonts w:hint="eastAsia"/>
        </w:rPr>
        <w:t>、</w:t>
      </w:r>
      <w:r>
        <w:t>班级不同分配权限</w:t>
      </w:r>
      <w:r>
        <w:rPr>
          <w:rFonts w:hint="eastAsia"/>
        </w:rPr>
        <w:t>；</w:t>
      </w:r>
      <w:r>
        <w:t>由于岗位为灵活设置，如果班级</w:t>
      </w:r>
      <w:r>
        <w:rPr>
          <w:rFonts w:hint="eastAsia"/>
        </w:rPr>
        <w:t>/科目权限</w:t>
      </w:r>
      <w:r>
        <w:t>写死，是否会有冲突。</w:t>
      </w:r>
    </w:p>
    <w:p w:rsidR="009F27AC" w:rsidRDefault="00502B94" w:rsidP="009F27AC">
      <w:pPr>
        <w:pStyle w:val="a3"/>
        <w:ind w:left="360" w:firstLineChars="0" w:firstLine="0"/>
      </w:pPr>
      <w:r>
        <w:t>比如</w:t>
      </w:r>
      <w:r w:rsidR="009F27AC">
        <w:rPr>
          <w:rFonts w:hint="eastAsia"/>
        </w:rPr>
        <w:t>：</w:t>
      </w:r>
    </w:p>
    <w:p w:rsidR="009F27AC" w:rsidRDefault="00502B94" w:rsidP="009F27AC">
      <w:pPr>
        <w:pStyle w:val="a3"/>
        <w:ind w:left="360" w:firstLineChars="0" w:firstLine="0"/>
      </w:pPr>
      <w:r>
        <w:rPr>
          <w:rFonts w:hint="eastAsia"/>
        </w:rPr>
        <w:t>1班班主任（兼任</w:t>
      </w:r>
      <w:r>
        <w:t>语文老师</w:t>
      </w:r>
      <w:r>
        <w:rPr>
          <w:rFonts w:hint="eastAsia"/>
        </w:rPr>
        <w:t>）可</w:t>
      </w:r>
      <w:r>
        <w:t>查看</w:t>
      </w:r>
      <w:r>
        <w:rPr>
          <w:rFonts w:hint="eastAsia"/>
        </w:rPr>
        <w:t>1班</w:t>
      </w:r>
      <w:r>
        <w:t>的全科</w:t>
      </w:r>
      <w:r>
        <w:rPr>
          <w:rFonts w:hint="eastAsia"/>
        </w:rPr>
        <w:t>作业</w:t>
      </w:r>
      <w:r>
        <w:t>、学情、考试，</w:t>
      </w:r>
      <w:r>
        <w:rPr>
          <w:rFonts w:hint="eastAsia"/>
        </w:rPr>
        <w:t>但只能</w:t>
      </w:r>
      <w:r>
        <w:t>发布语文</w:t>
      </w:r>
      <w:r>
        <w:rPr>
          <w:rFonts w:hint="eastAsia"/>
        </w:rPr>
        <w:t>作业</w:t>
      </w:r>
      <w:r>
        <w:t>、考试</w:t>
      </w:r>
      <w:r>
        <w:rPr>
          <w:rFonts w:hint="eastAsia"/>
        </w:rPr>
        <w:t>；</w:t>
      </w:r>
    </w:p>
    <w:p w:rsidR="009F27AC" w:rsidRDefault="00502B94" w:rsidP="009F27AC">
      <w:pPr>
        <w:pStyle w:val="a3"/>
        <w:ind w:left="360" w:firstLineChars="0" w:firstLine="0"/>
      </w:pPr>
      <w:r>
        <w:t>1</w:t>
      </w:r>
      <w:r>
        <w:rPr>
          <w:rFonts w:hint="eastAsia"/>
        </w:rPr>
        <w:t>班</w:t>
      </w:r>
      <w:r>
        <w:t>数学老师可</w:t>
      </w:r>
      <w:r>
        <w:rPr>
          <w:rFonts w:hint="eastAsia"/>
        </w:rPr>
        <w:t>对1班</w:t>
      </w:r>
      <w:r>
        <w:t>、2班、3班（</w:t>
      </w:r>
      <w:r>
        <w:rPr>
          <w:rFonts w:hint="eastAsia"/>
        </w:rPr>
        <w:t>其他</w:t>
      </w:r>
      <w:r>
        <w:t>任课班级）</w:t>
      </w:r>
      <w:r>
        <w:rPr>
          <w:rFonts w:hint="eastAsia"/>
        </w:rPr>
        <w:t>的</w:t>
      </w:r>
      <w:r>
        <w:t>数学</w:t>
      </w:r>
      <w:r>
        <w:rPr>
          <w:rFonts w:hint="eastAsia"/>
        </w:rPr>
        <w:t>学科进行所有</w:t>
      </w:r>
      <w:r>
        <w:t>操作</w:t>
      </w:r>
      <w:r w:rsidR="007154FD">
        <w:rPr>
          <w:rFonts w:hint="eastAsia"/>
        </w:rPr>
        <w:t>；</w:t>
      </w:r>
    </w:p>
    <w:p w:rsidR="009F27AC" w:rsidRDefault="007154FD" w:rsidP="009F27AC">
      <w:pPr>
        <w:pStyle w:val="a3"/>
        <w:ind w:left="360" w:firstLineChars="0" w:firstLine="0"/>
      </w:pPr>
      <w:r>
        <w:rPr>
          <w:rFonts w:hint="eastAsia"/>
        </w:rPr>
        <w:t>5班</w:t>
      </w:r>
      <w:r>
        <w:t>数学老师（</w:t>
      </w:r>
      <w:r>
        <w:rPr>
          <w:rFonts w:hint="eastAsia"/>
        </w:rPr>
        <w:t>兼任</w:t>
      </w:r>
      <w:r w:rsidR="009F27AC">
        <w:rPr>
          <w:rFonts w:hint="eastAsia"/>
        </w:rPr>
        <w:t>高一</w:t>
      </w:r>
      <w:r>
        <w:rPr>
          <w:rFonts w:hint="eastAsia"/>
        </w:rPr>
        <w:t>数学</w:t>
      </w:r>
      <w:r>
        <w:t>组长</w:t>
      </w:r>
      <w:r>
        <w:t>）</w:t>
      </w:r>
      <w:r>
        <w:t>可对</w:t>
      </w:r>
      <w:r w:rsidR="009F27AC">
        <w:rPr>
          <w:rFonts w:hint="eastAsia"/>
        </w:rPr>
        <w:t>高一</w:t>
      </w:r>
      <w:r>
        <w:t>所有</w:t>
      </w:r>
      <w:r w:rsidR="009F27AC">
        <w:rPr>
          <w:rFonts w:hint="eastAsia"/>
        </w:rPr>
        <w:t>班级数学进行</w:t>
      </w:r>
      <w:r w:rsidR="009F27AC">
        <w:t>查看，但只能对</w:t>
      </w:r>
      <w:r w:rsidR="009F27AC">
        <w:rPr>
          <w:rFonts w:hint="eastAsia"/>
        </w:rPr>
        <w:t>5班</w:t>
      </w:r>
      <w:r w:rsidR="009F27AC">
        <w:t>进行布置</w:t>
      </w:r>
      <w:r w:rsidR="009F27AC">
        <w:rPr>
          <w:rFonts w:hint="eastAsia"/>
        </w:rPr>
        <w:t>数学</w:t>
      </w:r>
      <w:r w:rsidR="009F27AC">
        <w:t>作业操作；</w:t>
      </w:r>
    </w:p>
    <w:p w:rsidR="00F44DD4" w:rsidRDefault="009F27AC" w:rsidP="009F27AC">
      <w:pPr>
        <w:pStyle w:val="a3"/>
        <w:ind w:left="360" w:firstLineChars="0" w:firstLine="0"/>
        <w:rPr>
          <w:rFonts w:hint="eastAsia"/>
        </w:rPr>
      </w:pPr>
      <w:r>
        <w:t>校长可对所有</w:t>
      </w:r>
      <w:r>
        <w:rPr>
          <w:rFonts w:hint="eastAsia"/>
        </w:rPr>
        <w:t>班级所有</w:t>
      </w:r>
      <w:r>
        <w:t>学科进行查看，但是不能进行操作</w:t>
      </w:r>
      <w:r w:rsidR="00502B94">
        <w:t>。</w:t>
      </w:r>
      <w:r w:rsidR="00A24A29">
        <w:rPr>
          <w:rFonts w:hint="eastAsia"/>
        </w:rPr>
        <w:t>诸如此类情况</w:t>
      </w:r>
      <w:r w:rsidR="00A24A29">
        <w:t>。</w:t>
      </w:r>
    </w:p>
    <w:sectPr w:rsidR="00F44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80EC1"/>
    <w:multiLevelType w:val="hybridMultilevel"/>
    <w:tmpl w:val="8F9E1FD4"/>
    <w:lvl w:ilvl="0" w:tplc="AEBCD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C29"/>
    <w:rsid w:val="00062E86"/>
    <w:rsid w:val="002331B3"/>
    <w:rsid w:val="00250302"/>
    <w:rsid w:val="0028150A"/>
    <w:rsid w:val="002D543A"/>
    <w:rsid w:val="002E484A"/>
    <w:rsid w:val="00352B52"/>
    <w:rsid w:val="00375CC7"/>
    <w:rsid w:val="0038467F"/>
    <w:rsid w:val="00387C29"/>
    <w:rsid w:val="00432E34"/>
    <w:rsid w:val="00442CC8"/>
    <w:rsid w:val="00472009"/>
    <w:rsid w:val="004B07F7"/>
    <w:rsid w:val="004E0185"/>
    <w:rsid w:val="00502B94"/>
    <w:rsid w:val="0050533F"/>
    <w:rsid w:val="00577D04"/>
    <w:rsid w:val="005B0236"/>
    <w:rsid w:val="005B18FC"/>
    <w:rsid w:val="0067194B"/>
    <w:rsid w:val="006B21B9"/>
    <w:rsid w:val="006B575A"/>
    <w:rsid w:val="007154FD"/>
    <w:rsid w:val="00745B93"/>
    <w:rsid w:val="00746CFD"/>
    <w:rsid w:val="007F3E3C"/>
    <w:rsid w:val="007F4A2B"/>
    <w:rsid w:val="00801CA7"/>
    <w:rsid w:val="00803700"/>
    <w:rsid w:val="00810E12"/>
    <w:rsid w:val="008958C3"/>
    <w:rsid w:val="008B71C5"/>
    <w:rsid w:val="00964C4F"/>
    <w:rsid w:val="00973951"/>
    <w:rsid w:val="009F27AC"/>
    <w:rsid w:val="00A24A29"/>
    <w:rsid w:val="00B159AE"/>
    <w:rsid w:val="00B70052"/>
    <w:rsid w:val="00B74402"/>
    <w:rsid w:val="00C03972"/>
    <w:rsid w:val="00CC5EE5"/>
    <w:rsid w:val="00CD08BB"/>
    <w:rsid w:val="00D30211"/>
    <w:rsid w:val="00D306CB"/>
    <w:rsid w:val="00D747D4"/>
    <w:rsid w:val="00DE2F1C"/>
    <w:rsid w:val="00E27135"/>
    <w:rsid w:val="00EA1AD4"/>
    <w:rsid w:val="00EA519B"/>
    <w:rsid w:val="00F4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4E21"/>
  <w15:chartTrackingRefBased/>
  <w15:docId w15:val="{1026F12C-CF7A-45AD-B833-B65112BA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F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</dc:creator>
  <cp:keywords/>
  <dc:description/>
  <cp:lastModifiedBy>Haier</cp:lastModifiedBy>
  <cp:revision>57</cp:revision>
  <dcterms:created xsi:type="dcterms:W3CDTF">2017-06-01T07:57:00Z</dcterms:created>
  <dcterms:modified xsi:type="dcterms:W3CDTF">2017-06-01T09:19:00Z</dcterms:modified>
</cp:coreProperties>
</file>