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1F" w:rsidRDefault="0023748E" w:rsidP="0079465B">
      <w:pPr>
        <w:pStyle w:val="Title"/>
      </w:pPr>
      <w:r w:rsidRPr="00A564E5">
        <w:rPr>
          <w:rFonts w:hint="eastAsia"/>
        </w:rPr>
        <w:t>填空</w:t>
      </w:r>
      <w:r w:rsidRPr="00A564E5">
        <w:t>题题干和答案的录入规则</w:t>
      </w:r>
    </w:p>
    <w:p w:rsidR="003814D8" w:rsidRPr="00A564E5" w:rsidRDefault="003814D8">
      <w:pPr>
        <w:rPr>
          <w:b/>
          <w:sz w:val="24"/>
        </w:rPr>
      </w:pPr>
    </w:p>
    <w:p w:rsidR="0023748E" w:rsidRPr="0079465B" w:rsidRDefault="00D10995" w:rsidP="0079465B">
      <w:pPr>
        <w:pStyle w:val="ListParagraph"/>
        <w:numPr>
          <w:ilvl w:val="0"/>
          <w:numId w:val="2"/>
        </w:numPr>
        <w:ind w:firstLineChars="0"/>
        <w:rPr>
          <w:rFonts w:ascii="Tahoma" w:hAnsi="Tahoma" w:cs="Tahoma"/>
          <w:color w:val="393939"/>
          <w:szCs w:val="21"/>
        </w:rPr>
      </w:pPr>
      <w:r w:rsidRPr="0079465B">
        <w:rPr>
          <w:rFonts w:hint="eastAsia"/>
          <w:b/>
          <w:sz w:val="28"/>
        </w:rPr>
        <w:t>占位符</w:t>
      </w:r>
      <w:r w:rsidRPr="0079465B">
        <w:rPr>
          <w:b/>
          <w:sz w:val="28"/>
        </w:rPr>
        <w:t>：</w:t>
      </w:r>
      <w:r w:rsidR="003814D8" w:rsidRPr="0079465B">
        <w:rPr>
          <w:rFonts w:ascii="Tahoma" w:hAnsi="Tahoma" w:cs="Tahoma"/>
          <w:color w:val="393939"/>
          <w:szCs w:val="21"/>
        </w:rPr>
        <w:t>[__Fill.Replace__]</w:t>
      </w:r>
    </w:p>
    <w:p w:rsidR="000020AC" w:rsidRDefault="00F90F8D">
      <w:pPr>
        <w:rPr>
          <w:rFonts w:ascii="Tahoma" w:hAnsi="Tahoma" w:cs="Tahoma"/>
          <w:b/>
          <w:color w:val="393939"/>
          <w:szCs w:val="21"/>
        </w:rPr>
      </w:pPr>
      <w:r w:rsidRPr="008804E3">
        <w:rPr>
          <w:rFonts w:ascii="Tahoma" w:hAnsi="Tahoma" w:cs="Tahoma" w:hint="eastAsia"/>
          <w:b/>
          <w:color w:val="393939"/>
          <w:szCs w:val="21"/>
        </w:rPr>
        <w:t>占位符</w:t>
      </w:r>
      <w:r w:rsidRPr="008804E3">
        <w:rPr>
          <w:rFonts w:ascii="Tahoma" w:hAnsi="Tahoma" w:cs="Tahoma"/>
          <w:b/>
          <w:color w:val="393939"/>
          <w:szCs w:val="21"/>
        </w:rPr>
        <w:t>的作用</w:t>
      </w:r>
    </w:p>
    <w:p w:rsidR="00F90F8D" w:rsidRPr="000020AC" w:rsidRDefault="00F90F8D" w:rsidP="000020AC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color w:val="393939"/>
          <w:szCs w:val="21"/>
        </w:rPr>
      </w:pPr>
      <w:r w:rsidRPr="000020AC">
        <w:rPr>
          <w:rFonts w:ascii="Tahoma" w:hAnsi="Tahoma" w:cs="Tahoma"/>
          <w:color w:val="393939"/>
          <w:szCs w:val="21"/>
        </w:rPr>
        <w:t>如果占位符在题干中的话，</w:t>
      </w:r>
      <w:r w:rsidR="008804E3" w:rsidRPr="000020AC">
        <w:rPr>
          <w:rFonts w:ascii="Tahoma" w:hAnsi="Tahoma" w:cs="Tahoma" w:hint="eastAsia"/>
          <w:color w:val="393939"/>
          <w:szCs w:val="21"/>
        </w:rPr>
        <w:t>用来标识</w:t>
      </w:r>
      <w:r w:rsidR="000020AC" w:rsidRPr="000020AC">
        <w:rPr>
          <w:rFonts w:ascii="Tahoma" w:hAnsi="Tahoma" w:cs="Tahoma" w:hint="eastAsia"/>
          <w:color w:val="393939"/>
          <w:szCs w:val="21"/>
        </w:rPr>
        <w:t>填空</w:t>
      </w:r>
      <w:r w:rsidR="000020AC" w:rsidRPr="000020AC">
        <w:rPr>
          <w:rFonts w:ascii="Tahoma" w:hAnsi="Tahoma" w:cs="Tahoma"/>
          <w:color w:val="393939"/>
          <w:szCs w:val="21"/>
        </w:rPr>
        <w:t>的位置，</w:t>
      </w:r>
      <w:r w:rsidR="000020AC" w:rsidRPr="000020AC">
        <w:rPr>
          <w:rFonts w:ascii="Tahoma" w:hAnsi="Tahoma" w:cs="Tahoma" w:hint="eastAsia"/>
          <w:color w:val="393939"/>
          <w:szCs w:val="21"/>
        </w:rPr>
        <w:t>在</w:t>
      </w:r>
      <w:r w:rsidR="000020AC" w:rsidRPr="000020AC">
        <w:rPr>
          <w:rFonts w:ascii="Tahoma" w:hAnsi="Tahoma" w:cs="Tahoma"/>
          <w:color w:val="393939"/>
          <w:szCs w:val="21"/>
        </w:rPr>
        <w:t>前端展示的时候会被替换成下划线</w:t>
      </w:r>
      <w:r w:rsidR="000020AC" w:rsidRPr="000020AC">
        <w:rPr>
          <w:rFonts w:ascii="Tahoma" w:hAnsi="Tahoma" w:cs="Tahoma" w:hint="eastAsia"/>
          <w:color w:val="393939"/>
          <w:szCs w:val="21"/>
        </w:rPr>
        <w:t>___________</w:t>
      </w:r>
      <w:r w:rsidR="000020AC" w:rsidRPr="000020AC">
        <w:rPr>
          <w:rFonts w:ascii="Tahoma" w:hAnsi="Tahoma" w:cs="Tahoma" w:hint="eastAsia"/>
          <w:color w:val="393939"/>
          <w:szCs w:val="21"/>
        </w:rPr>
        <w:t>，</w:t>
      </w:r>
      <w:r w:rsidR="000020AC" w:rsidRPr="000020AC">
        <w:rPr>
          <w:rFonts w:ascii="Tahoma" w:hAnsi="Tahoma" w:cs="Tahoma"/>
          <w:color w:val="393939"/>
          <w:szCs w:val="21"/>
        </w:rPr>
        <w:t>在答题的时候会被替换成输入框。</w:t>
      </w:r>
    </w:p>
    <w:p w:rsidR="000020AC" w:rsidRDefault="00FA32D9" w:rsidP="000020A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占位符在答案中的话，用来分割填空</w:t>
      </w:r>
      <w:r w:rsidR="007A6D51">
        <w:rPr>
          <w:rFonts w:hint="eastAsia"/>
        </w:rPr>
        <w:t>题</w:t>
      </w:r>
      <w:r>
        <w:t>的答案。</w:t>
      </w:r>
    </w:p>
    <w:p w:rsidR="00CF6721" w:rsidRDefault="00CF6721" w:rsidP="00CF6721"/>
    <w:p w:rsidR="00500B7E" w:rsidRDefault="00A44F0E" w:rsidP="00CF6721">
      <w:r>
        <w:rPr>
          <w:rFonts w:hint="eastAsia"/>
        </w:rPr>
        <w:t>举例说明</w:t>
      </w:r>
    </w:p>
    <w:p w:rsidR="003E77F5" w:rsidRDefault="003E77F5" w:rsidP="00CF6721">
      <w:pPr>
        <w:rPr>
          <w:rFonts w:hint="eastAsia"/>
        </w:rPr>
      </w:pPr>
      <w:r>
        <w:rPr>
          <w:rFonts w:hint="eastAsia"/>
        </w:rPr>
        <w:t>下面</w:t>
      </w:r>
      <w:r>
        <w:t>是题干中包含占位符的样例</w:t>
      </w:r>
    </w:p>
    <w:p w:rsidR="00A44F0E" w:rsidRDefault="00500B7E" w:rsidP="00CF6721">
      <w:r>
        <w:rPr>
          <w:rFonts w:hint="eastAsia"/>
          <w:noProof/>
        </w:rPr>
        <w:drawing>
          <wp:inline distT="0" distB="0" distL="0" distR="0">
            <wp:extent cx="5273040" cy="1234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38A" w:rsidRDefault="001A1025" w:rsidP="00CF6721">
      <w:r>
        <w:rPr>
          <w:rFonts w:hint="eastAsia"/>
        </w:rPr>
        <w:t>下面</w:t>
      </w:r>
      <w:r>
        <w:t>是答案中包含占位符的样例</w:t>
      </w:r>
    </w:p>
    <w:p w:rsidR="001A1025" w:rsidRDefault="0079465B" w:rsidP="00CF6721">
      <w:r>
        <w:rPr>
          <w:noProof/>
        </w:rPr>
        <w:drawing>
          <wp:inline distT="0" distB="0" distL="0" distR="0" wp14:anchorId="16075DEE" wp14:editId="64DFD690">
            <wp:extent cx="5274310" cy="567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B5" w:rsidRDefault="00991AB5" w:rsidP="00CF6721"/>
    <w:p w:rsidR="009301D7" w:rsidRDefault="009301D7" w:rsidP="00CF6721">
      <w:pPr>
        <w:rPr>
          <w:rFonts w:hint="eastAsia"/>
        </w:rPr>
      </w:pPr>
      <w:r>
        <w:rPr>
          <w:rFonts w:hint="eastAsia"/>
        </w:rPr>
        <w:t>为了</w:t>
      </w:r>
      <w:r>
        <w:t>保证填空题可以正常显示和作答，用户需要按照</w:t>
      </w:r>
      <w:r>
        <w:rPr>
          <w:rFonts w:hint="eastAsia"/>
        </w:rPr>
        <w:t>上面</w:t>
      </w:r>
      <w:r>
        <w:t>的规则录入填空题。</w:t>
      </w:r>
      <w:bookmarkStart w:id="0" w:name="_GoBack"/>
      <w:bookmarkEnd w:id="0"/>
    </w:p>
    <w:p w:rsidR="001B4A50" w:rsidRDefault="001B4A50">
      <w:pPr>
        <w:widowControl/>
        <w:jc w:val="left"/>
      </w:pPr>
      <w:r>
        <w:br w:type="page"/>
      </w:r>
    </w:p>
    <w:p w:rsidR="0079465B" w:rsidRDefault="0079465B" w:rsidP="00CF6721"/>
    <w:p w:rsidR="0079465B" w:rsidRDefault="00E14373" w:rsidP="00E14373">
      <w:pPr>
        <w:pStyle w:val="ListParagraph"/>
        <w:numPr>
          <w:ilvl w:val="0"/>
          <w:numId w:val="2"/>
        </w:numPr>
        <w:ind w:firstLineChars="0"/>
        <w:rPr>
          <w:b/>
          <w:sz w:val="28"/>
        </w:rPr>
      </w:pPr>
      <w:r w:rsidRPr="00E14373">
        <w:rPr>
          <w:rFonts w:hint="eastAsia"/>
          <w:b/>
          <w:sz w:val="28"/>
        </w:rPr>
        <w:t>前端</w:t>
      </w:r>
      <w:r>
        <w:rPr>
          <w:rFonts w:hint="eastAsia"/>
          <w:b/>
          <w:sz w:val="28"/>
        </w:rPr>
        <w:t>对占位符</w:t>
      </w:r>
      <w:r>
        <w:rPr>
          <w:b/>
          <w:sz w:val="28"/>
        </w:rPr>
        <w:t>的处理</w:t>
      </w:r>
    </w:p>
    <w:p w:rsidR="00E14373" w:rsidRDefault="00682ACA" w:rsidP="00682ACA">
      <w:pPr>
        <w:pStyle w:val="ListParagraph"/>
        <w:numPr>
          <w:ilvl w:val="0"/>
          <w:numId w:val="3"/>
        </w:numPr>
        <w:ind w:firstLineChars="0"/>
        <w:rPr>
          <w:rFonts w:ascii="Tahoma" w:hAnsi="Tahoma" w:cs="Tahoma"/>
          <w:color w:val="393939"/>
          <w:szCs w:val="21"/>
        </w:rPr>
      </w:pPr>
      <w:r w:rsidRPr="00682ACA">
        <w:rPr>
          <w:rFonts w:ascii="Tahoma" w:hAnsi="Tahoma" w:cs="Tahoma" w:hint="eastAsia"/>
          <w:color w:val="393939"/>
          <w:szCs w:val="21"/>
        </w:rPr>
        <w:t>如果是</w:t>
      </w:r>
      <w:r w:rsidRPr="00682ACA">
        <w:rPr>
          <w:rFonts w:ascii="Tahoma" w:hAnsi="Tahoma" w:cs="Tahoma"/>
          <w:color w:val="393939"/>
          <w:szCs w:val="21"/>
        </w:rPr>
        <w:t>用于试题</w:t>
      </w:r>
      <w:r w:rsidRPr="00682ACA">
        <w:rPr>
          <w:rFonts w:ascii="Tahoma" w:hAnsi="Tahoma" w:cs="Tahoma" w:hint="eastAsia"/>
          <w:color w:val="393939"/>
          <w:szCs w:val="21"/>
        </w:rPr>
        <w:t>详情</w:t>
      </w:r>
      <w:r w:rsidRPr="00682ACA">
        <w:rPr>
          <w:rFonts w:ascii="Tahoma" w:hAnsi="Tahoma" w:cs="Tahoma"/>
          <w:color w:val="393939"/>
          <w:szCs w:val="21"/>
        </w:rPr>
        <w:t>，</w:t>
      </w:r>
      <w:r w:rsidRPr="00682ACA">
        <w:rPr>
          <w:rFonts w:ascii="Tahoma" w:hAnsi="Tahoma" w:cs="Tahoma" w:hint="eastAsia"/>
          <w:color w:val="393939"/>
          <w:szCs w:val="21"/>
        </w:rPr>
        <w:t>前端</w:t>
      </w:r>
      <w:r w:rsidRPr="00682ACA">
        <w:rPr>
          <w:rFonts w:ascii="Tahoma" w:hAnsi="Tahoma" w:cs="Tahoma"/>
          <w:color w:val="393939"/>
          <w:szCs w:val="21"/>
        </w:rPr>
        <w:t>会把</w:t>
      </w:r>
      <w:r>
        <w:rPr>
          <w:rFonts w:ascii="Tahoma" w:hAnsi="Tahoma" w:cs="Tahoma" w:hint="eastAsia"/>
          <w:color w:val="393939"/>
          <w:szCs w:val="21"/>
        </w:rPr>
        <w:t>题干</w:t>
      </w:r>
      <w:r>
        <w:rPr>
          <w:rFonts w:ascii="Tahoma" w:hAnsi="Tahoma" w:cs="Tahoma"/>
          <w:color w:val="393939"/>
          <w:szCs w:val="21"/>
        </w:rPr>
        <w:t>里面的</w:t>
      </w:r>
      <w:r w:rsidRPr="00682ACA">
        <w:rPr>
          <w:rFonts w:ascii="Tahoma" w:hAnsi="Tahoma" w:cs="Tahoma"/>
          <w:color w:val="393939"/>
          <w:szCs w:val="21"/>
        </w:rPr>
        <w:t>占位符替换成下划线</w:t>
      </w:r>
      <w:r w:rsidRPr="00682ACA">
        <w:rPr>
          <w:rFonts w:ascii="Tahoma" w:hAnsi="Tahoma" w:cs="Tahoma" w:hint="eastAsia"/>
          <w:color w:val="393939"/>
          <w:szCs w:val="21"/>
        </w:rPr>
        <w:t>___________</w:t>
      </w:r>
      <w:r>
        <w:rPr>
          <w:rFonts w:ascii="Tahoma" w:hAnsi="Tahoma" w:cs="Tahoma" w:hint="eastAsia"/>
          <w:color w:val="393939"/>
          <w:szCs w:val="21"/>
        </w:rPr>
        <w:t>，</w:t>
      </w:r>
      <w:r>
        <w:rPr>
          <w:rFonts w:ascii="Tahoma" w:hAnsi="Tahoma" w:cs="Tahoma"/>
          <w:color w:val="393939"/>
          <w:szCs w:val="21"/>
        </w:rPr>
        <w:t>通过试题答案里面的占位符，提取出每</w:t>
      </w:r>
      <w:r>
        <w:rPr>
          <w:rFonts w:ascii="Tahoma" w:hAnsi="Tahoma" w:cs="Tahoma" w:hint="eastAsia"/>
          <w:color w:val="393939"/>
          <w:szCs w:val="21"/>
        </w:rPr>
        <w:t>个</w:t>
      </w:r>
      <w:r>
        <w:rPr>
          <w:rFonts w:ascii="Tahoma" w:hAnsi="Tahoma" w:cs="Tahoma"/>
          <w:color w:val="393939"/>
          <w:szCs w:val="21"/>
        </w:rPr>
        <w:t>填空的答案进行显示。</w:t>
      </w:r>
    </w:p>
    <w:p w:rsidR="00682ACA" w:rsidRDefault="00682ACA" w:rsidP="00682ACA">
      <w:pPr>
        <w:pStyle w:val="ListParagraph"/>
        <w:numPr>
          <w:ilvl w:val="0"/>
          <w:numId w:val="3"/>
        </w:numPr>
        <w:ind w:firstLineChars="0"/>
        <w:rPr>
          <w:rFonts w:ascii="Tahoma" w:hAnsi="Tahoma" w:cs="Tahoma"/>
          <w:color w:val="393939"/>
          <w:szCs w:val="21"/>
        </w:rPr>
      </w:pPr>
      <w:r>
        <w:rPr>
          <w:rFonts w:ascii="Tahoma" w:hAnsi="Tahoma" w:cs="Tahoma" w:hint="eastAsia"/>
          <w:color w:val="393939"/>
          <w:szCs w:val="21"/>
        </w:rPr>
        <w:t>如果</w:t>
      </w:r>
      <w:r>
        <w:rPr>
          <w:rFonts w:ascii="Tahoma" w:hAnsi="Tahoma" w:cs="Tahoma"/>
          <w:color w:val="393939"/>
          <w:szCs w:val="21"/>
        </w:rPr>
        <w:t>是用于答题，前端会把占位符替换成</w:t>
      </w:r>
      <w:r>
        <w:rPr>
          <w:rFonts w:ascii="Tahoma" w:hAnsi="Tahoma" w:cs="Tahoma" w:hint="eastAsia"/>
          <w:color w:val="393939"/>
          <w:szCs w:val="21"/>
        </w:rPr>
        <w:t>输入框</w:t>
      </w:r>
      <w:r>
        <w:rPr>
          <w:rFonts w:ascii="Tahoma" w:hAnsi="Tahoma" w:cs="Tahoma"/>
          <w:color w:val="393939"/>
          <w:szCs w:val="21"/>
        </w:rPr>
        <w:t>，接收用户的输入。</w:t>
      </w:r>
    </w:p>
    <w:p w:rsidR="00682ACA" w:rsidRPr="00682ACA" w:rsidRDefault="00817CCF" w:rsidP="00682ACA">
      <w:pPr>
        <w:pStyle w:val="ListParagraph"/>
        <w:ind w:left="420" w:firstLineChars="0" w:firstLine="0"/>
        <w:rPr>
          <w:rFonts w:ascii="Tahoma" w:hAnsi="Tahoma" w:cs="Tahoma" w:hint="eastAsia"/>
          <w:color w:val="393939"/>
          <w:szCs w:val="21"/>
        </w:rPr>
      </w:pPr>
      <w:r w:rsidRPr="00817CCF">
        <w:rPr>
          <w:rFonts w:ascii="Tahoma" w:hAnsi="Tahoma" w:cs="Tahoma"/>
          <w:noProof/>
          <w:color w:val="393939"/>
          <w:szCs w:val="21"/>
        </w:rPr>
        <w:drawing>
          <wp:inline distT="0" distB="0" distL="0" distR="0">
            <wp:extent cx="3657600" cy="6504495"/>
            <wp:effectExtent l="0" t="0" r="0" b="0"/>
            <wp:docPr id="4" name="Picture 4" descr="D:\userdata\wenhuzha\Downloads\30354600-078ab2de-9860-11e7-9da0-28c7d0630d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wenhuzha\Downloads\30354600-078ab2de-9860-11e7-9da0-28c7d0630de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11" cy="650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ACA" w:rsidRPr="00682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11CC0"/>
    <w:multiLevelType w:val="hybridMultilevel"/>
    <w:tmpl w:val="65144D6E"/>
    <w:lvl w:ilvl="0" w:tplc="8D94E8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076163"/>
    <w:multiLevelType w:val="hybridMultilevel"/>
    <w:tmpl w:val="224AD1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F25F5B"/>
    <w:multiLevelType w:val="hybridMultilevel"/>
    <w:tmpl w:val="FEF00B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95E"/>
    <w:rsid w:val="00000DEB"/>
    <w:rsid w:val="000011D5"/>
    <w:rsid w:val="000020AC"/>
    <w:rsid w:val="00003B0D"/>
    <w:rsid w:val="00003D2B"/>
    <w:rsid w:val="00003FF8"/>
    <w:rsid w:val="00004924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15F"/>
    <w:rsid w:val="00024F77"/>
    <w:rsid w:val="00025F41"/>
    <w:rsid w:val="00027A11"/>
    <w:rsid w:val="00030792"/>
    <w:rsid w:val="00031432"/>
    <w:rsid w:val="00032B74"/>
    <w:rsid w:val="00035D2B"/>
    <w:rsid w:val="0004124F"/>
    <w:rsid w:val="00042420"/>
    <w:rsid w:val="000441BD"/>
    <w:rsid w:val="000467E8"/>
    <w:rsid w:val="00047699"/>
    <w:rsid w:val="000508BA"/>
    <w:rsid w:val="00052123"/>
    <w:rsid w:val="00052F3E"/>
    <w:rsid w:val="00055114"/>
    <w:rsid w:val="00055E7B"/>
    <w:rsid w:val="0005676D"/>
    <w:rsid w:val="00056890"/>
    <w:rsid w:val="00056C03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76FD3"/>
    <w:rsid w:val="00082A39"/>
    <w:rsid w:val="00083175"/>
    <w:rsid w:val="000847F8"/>
    <w:rsid w:val="000865A4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B0579"/>
    <w:rsid w:val="000B3CE6"/>
    <w:rsid w:val="000B5277"/>
    <w:rsid w:val="000B6530"/>
    <w:rsid w:val="000C0858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5C"/>
    <w:rsid w:val="000D73CD"/>
    <w:rsid w:val="000D7964"/>
    <w:rsid w:val="000E17A4"/>
    <w:rsid w:val="000E2105"/>
    <w:rsid w:val="000E355D"/>
    <w:rsid w:val="000E5FF0"/>
    <w:rsid w:val="000E6542"/>
    <w:rsid w:val="000E71F6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5E"/>
    <w:rsid w:val="001219CA"/>
    <w:rsid w:val="00122B43"/>
    <w:rsid w:val="00125B88"/>
    <w:rsid w:val="001307AF"/>
    <w:rsid w:val="001307FE"/>
    <w:rsid w:val="00130A71"/>
    <w:rsid w:val="00130B8F"/>
    <w:rsid w:val="001322C1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2B88"/>
    <w:rsid w:val="00154D52"/>
    <w:rsid w:val="00155114"/>
    <w:rsid w:val="0015704B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1025"/>
    <w:rsid w:val="001A248F"/>
    <w:rsid w:val="001A24D7"/>
    <w:rsid w:val="001A4B4F"/>
    <w:rsid w:val="001A7239"/>
    <w:rsid w:val="001A7507"/>
    <w:rsid w:val="001A7CAD"/>
    <w:rsid w:val="001B1366"/>
    <w:rsid w:val="001B1523"/>
    <w:rsid w:val="001B1EEF"/>
    <w:rsid w:val="001B2855"/>
    <w:rsid w:val="001B3E17"/>
    <w:rsid w:val="001B3F67"/>
    <w:rsid w:val="001B4A50"/>
    <w:rsid w:val="001B5825"/>
    <w:rsid w:val="001B5AB7"/>
    <w:rsid w:val="001B68C4"/>
    <w:rsid w:val="001B6DCE"/>
    <w:rsid w:val="001C16DF"/>
    <w:rsid w:val="001C3A76"/>
    <w:rsid w:val="001C4685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2013DA"/>
    <w:rsid w:val="00203FA0"/>
    <w:rsid w:val="00204A05"/>
    <w:rsid w:val="0020686E"/>
    <w:rsid w:val="002072E9"/>
    <w:rsid w:val="00210CD4"/>
    <w:rsid w:val="00211BAD"/>
    <w:rsid w:val="00214B35"/>
    <w:rsid w:val="00215A8F"/>
    <w:rsid w:val="00216A88"/>
    <w:rsid w:val="00220674"/>
    <w:rsid w:val="002225C3"/>
    <w:rsid w:val="002243B1"/>
    <w:rsid w:val="0022460B"/>
    <w:rsid w:val="002278ED"/>
    <w:rsid w:val="002303F6"/>
    <w:rsid w:val="002319B3"/>
    <w:rsid w:val="00231E8A"/>
    <w:rsid w:val="00232D14"/>
    <w:rsid w:val="00234133"/>
    <w:rsid w:val="00234313"/>
    <w:rsid w:val="002346E5"/>
    <w:rsid w:val="002354D9"/>
    <w:rsid w:val="002360AA"/>
    <w:rsid w:val="00236C99"/>
    <w:rsid w:val="0023748E"/>
    <w:rsid w:val="00240718"/>
    <w:rsid w:val="00241061"/>
    <w:rsid w:val="00242870"/>
    <w:rsid w:val="002431D9"/>
    <w:rsid w:val="00244176"/>
    <w:rsid w:val="002469E6"/>
    <w:rsid w:val="00246DAE"/>
    <w:rsid w:val="002505CF"/>
    <w:rsid w:val="00251936"/>
    <w:rsid w:val="00253395"/>
    <w:rsid w:val="00260938"/>
    <w:rsid w:val="00260AB4"/>
    <w:rsid w:val="002614C7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A6ABF"/>
    <w:rsid w:val="002B0844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44A"/>
    <w:rsid w:val="002C4E41"/>
    <w:rsid w:val="002C4F1E"/>
    <w:rsid w:val="002C5046"/>
    <w:rsid w:val="002C5BA0"/>
    <w:rsid w:val="002C5FEB"/>
    <w:rsid w:val="002C6290"/>
    <w:rsid w:val="002C7725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2F70B8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24D1"/>
    <w:rsid w:val="00314A87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47784"/>
    <w:rsid w:val="0036119E"/>
    <w:rsid w:val="003638B3"/>
    <w:rsid w:val="003643DA"/>
    <w:rsid w:val="00364F03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14D8"/>
    <w:rsid w:val="0038709D"/>
    <w:rsid w:val="003873B0"/>
    <w:rsid w:val="00387972"/>
    <w:rsid w:val="00390BFD"/>
    <w:rsid w:val="0039270A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93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23A"/>
    <w:rsid w:val="003E77F5"/>
    <w:rsid w:val="003F54ED"/>
    <w:rsid w:val="003F5972"/>
    <w:rsid w:val="003F67CC"/>
    <w:rsid w:val="003F7C93"/>
    <w:rsid w:val="003F7F09"/>
    <w:rsid w:val="00401866"/>
    <w:rsid w:val="00402FCD"/>
    <w:rsid w:val="00404D3C"/>
    <w:rsid w:val="004052BB"/>
    <w:rsid w:val="00406CCA"/>
    <w:rsid w:val="004109A6"/>
    <w:rsid w:val="0041338F"/>
    <w:rsid w:val="00414653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1E7B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7A6"/>
    <w:rsid w:val="00455EF6"/>
    <w:rsid w:val="00456590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3864"/>
    <w:rsid w:val="0047413F"/>
    <w:rsid w:val="004770A6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5A2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2F95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038A"/>
    <w:rsid w:val="00500B7E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1915"/>
    <w:rsid w:val="0053526F"/>
    <w:rsid w:val="00535418"/>
    <w:rsid w:val="0053546A"/>
    <w:rsid w:val="005366D0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57BF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3A48"/>
    <w:rsid w:val="005B4D55"/>
    <w:rsid w:val="005B6DC9"/>
    <w:rsid w:val="005B722A"/>
    <w:rsid w:val="005C1DC8"/>
    <w:rsid w:val="005C2F99"/>
    <w:rsid w:val="005C375B"/>
    <w:rsid w:val="005C6E86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1E00"/>
    <w:rsid w:val="00682ACA"/>
    <w:rsid w:val="00683773"/>
    <w:rsid w:val="00684C9F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16B4"/>
    <w:rsid w:val="006D501C"/>
    <w:rsid w:val="006D664D"/>
    <w:rsid w:val="006D67CE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43B7"/>
    <w:rsid w:val="007562B0"/>
    <w:rsid w:val="0075786A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77A8"/>
    <w:rsid w:val="00777F8D"/>
    <w:rsid w:val="007806A9"/>
    <w:rsid w:val="00781944"/>
    <w:rsid w:val="007842AD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4240"/>
    <w:rsid w:val="0079465B"/>
    <w:rsid w:val="00796279"/>
    <w:rsid w:val="00796D72"/>
    <w:rsid w:val="007A205E"/>
    <w:rsid w:val="007A3464"/>
    <w:rsid w:val="007A3E9E"/>
    <w:rsid w:val="007A3FBC"/>
    <w:rsid w:val="007A4D44"/>
    <w:rsid w:val="007A6D51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586D"/>
    <w:rsid w:val="00806A33"/>
    <w:rsid w:val="0080734B"/>
    <w:rsid w:val="008102A5"/>
    <w:rsid w:val="008106B8"/>
    <w:rsid w:val="0081215B"/>
    <w:rsid w:val="008146A8"/>
    <w:rsid w:val="00815965"/>
    <w:rsid w:val="0081601C"/>
    <w:rsid w:val="00816DC8"/>
    <w:rsid w:val="00817CCF"/>
    <w:rsid w:val="008204F6"/>
    <w:rsid w:val="008255F3"/>
    <w:rsid w:val="00826CBC"/>
    <w:rsid w:val="00832193"/>
    <w:rsid w:val="008342D0"/>
    <w:rsid w:val="00834CAA"/>
    <w:rsid w:val="008353BF"/>
    <w:rsid w:val="00836F57"/>
    <w:rsid w:val="008416AE"/>
    <w:rsid w:val="00843724"/>
    <w:rsid w:val="008456F3"/>
    <w:rsid w:val="00845D1C"/>
    <w:rsid w:val="00851C8D"/>
    <w:rsid w:val="00853DC5"/>
    <w:rsid w:val="00854446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804E3"/>
    <w:rsid w:val="008812C0"/>
    <w:rsid w:val="0088250B"/>
    <w:rsid w:val="008826A4"/>
    <w:rsid w:val="00882B92"/>
    <w:rsid w:val="00885784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04C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8F6EDF"/>
    <w:rsid w:val="00900915"/>
    <w:rsid w:val="00904170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2973"/>
    <w:rsid w:val="009243FB"/>
    <w:rsid w:val="00925395"/>
    <w:rsid w:val="00925B77"/>
    <w:rsid w:val="00926551"/>
    <w:rsid w:val="009301D7"/>
    <w:rsid w:val="00930AC6"/>
    <w:rsid w:val="00931572"/>
    <w:rsid w:val="0093276F"/>
    <w:rsid w:val="0093329E"/>
    <w:rsid w:val="009351B9"/>
    <w:rsid w:val="0094025B"/>
    <w:rsid w:val="009410A9"/>
    <w:rsid w:val="00941E64"/>
    <w:rsid w:val="00942559"/>
    <w:rsid w:val="00943B2C"/>
    <w:rsid w:val="00946A9D"/>
    <w:rsid w:val="00947AF6"/>
    <w:rsid w:val="009501A9"/>
    <w:rsid w:val="00950B09"/>
    <w:rsid w:val="0095188B"/>
    <w:rsid w:val="0095573A"/>
    <w:rsid w:val="0095709D"/>
    <w:rsid w:val="00957310"/>
    <w:rsid w:val="00960EE3"/>
    <w:rsid w:val="0096148B"/>
    <w:rsid w:val="009635C9"/>
    <w:rsid w:val="00970383"/>
    <w:rsid w:val="009704C3"/>
    <w:rsid w:val="00972165"/>
    <w:rsid w:val="009724EB"/>
    <w:rsid w:val="009743F6"/>
    <w:rsid w:val="0097539C"/>
    <w:rsid w:val="0097556F"/>
    <w:rsid w:val="009764D5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1AB5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3B71"/>
    <w:rsid w:val="009B4438"/>
    <w:rsid w:val="009B6F08"/>
    <w:rsid w:val="009C0D2C"/>
    <w:rsid w:val="009C3BAB"/>
    <w:rsid w:val="009C4C0B"/>
    <w:rsid w:val="009C4CD2"/>
    <w:rsid w:val="009D0EB0"/>
    <w:rsid w:val="009D0FF2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9F7292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13985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4F0E"/>
    <w:rsid w:val="00A455CA"/>
    <w:rsid w:val="00A46BC8"/>
    <w:rsid w:val="00A47720"/>
    <w:rsid w:val="00A47B16"/>
    <w:rsid w:val="00A5492D"/>
    <w:rsid w:val="00A564E5"/>
    <w:rsid w:val="00A5793C"/>
    <w:rsid w:val="00A6044B"/>
    <w:rsid w:val="00A6049F"/>
    <w:rsid w:val="00A61BC9"/>
    <w:rsid w:val="00A62263"/>
    <w:rsid w:val="00A62852"/>
    <w:rsid w:val="00A62CAB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680D"/>
    <w:rsid w:val="00B16F3B"/>
    <w:rsid w:val="00B2040C"/>
    <w:rsid w:val="00B21C8C"/>
    <w:rsid w:val="00B22DA7"/>
    <w:rsid w:val="00B24884"/>
    <w:rsid w:val="00B258B5"/>
    <w:rsid w:val="00B260B1"/>
    <w:rsid w:val="00B3034C"/>
    <w:rsid w:val="00B30B98"/>
    <w:rsid w:val="00B319F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67097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0DA8"/>
    <w:rsid w:val="00B83AE9"/>
    <w:rsid w:val="00B8549C"/>
    <w:rsid w:val="00B862B1"/>
    <w:rsid w:val="00B910D7"/>
    <w:rsid w:val="00B92F4F"/>
    <w:rsid w:val="00B9423D"/>
    <w:rsid w:val="00B9438F"/>
    <w:rsid w:val="00B948AD"/>
    <w:rsid w:val="00B9551A"/>
    <w:rsid w:val="00B95EFB"/>
    <w:rsid w:val="00BA09B5"/>
    <w:rsid w:val="00BA2915"/>
    <w:rsid w:val="00BA35A7"/>
    <w:rsid w:val="00BA3888"/>
    <w:rsid w:val="00BA4314"/>
    <w:rsid w:val="00BA61BF"/>
    <w:rsid w:val="00BA61CC"/>
    <w:rsid w:val="00BA64D8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D76D4"/>
    <w:rsid w:val="00BE1FE2"/>
    <w:rsid w:val="00BE5CB7"/>
    <w:rsid w:val="00BE60B4"/>
    <w:rsid w:val="00BE61F1"/>
    <w:rsid w:val="00BF11F0"/>
    <w:rsid w:val="00BF31B4"/>
    <w:rsid w:val="00BF3BAD"/>
    <w:rsid w:val="00BF4C2B"/>
    <w:rsid w:val="00BF4E3E"/>
    <w:rsid w:val="00BF63E6"/>
    <w:rsid w:val="00BF688E"/>
    <w:rsid w:val="00BF6F6D"/>
    <w:rsid w:val="00C014A0"/>
    <w:rsid w:val="00C033BF"/>
    <w:rsid w:val="00C05D57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9473B"/>
    <w:rsid w:val="00C96CCD"/>
    <w:rsid w:val="00C97F71"/>
    <w:rsid w:val="00CA0181"/>
    <w:rsid w:val="00CA11B8"/>
    <w:rsid w:val="00CA308E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C6E"/>
    <w:rsid w:val="00CD1017"/>
    <w:rsid w:val="00CD14EB"/>
    <w:rsid w:val="00CD319A"/>
    <w:rsid w:val="00CD694F"/>
    <w:rsid w:val="00CD7322"/>
    <w:rsid w:val="00CE0034"/>
    <w:rsid w:val="00CE0CC5"/>
    <w:rsid w:val="00CE1371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721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995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1C8D"/>
    <w:rsid w:val="00D244C1"/>
    <w:rsid w:val="00D25B34"/>
    <w:rsid w:val="00D27D9C"/>
    <w:rsid w:val="00D27E3E"/>
    <w:rsid w:val="00D30697"/>
    <w:rsid w:val="00D3069E"/>
    <w:rsid w:val="00D307FE"/>
    <w:rsid w:val="00D3131B"/>
    <w:rsid w:val="00D3209B"/>
    <w:rsid w:val="00D32CC2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244F"/>
    <w:rsid w:val="00D6328B"/>
    <w:rsid w:val="00D638D1"/>
    <w:rsid w:val="00D63EDC"/>
    <w:rsid w:val="00D640AE"/>
    <w:rsid w:val="00D6588E"/>
    <w:rsid w:val="00D65912"/>
    <w:rsid w:val="00D65EBE"/>
    <w:rsid w:val="00D71622"/>
    <w:rsid w:val="00D72DA4"/>
    <w:rsid w:val="00D77881"/>
    <w:rsid w:val="00D85844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6BD4"/>
    <w:rsid w:val="00E07EB0"/>
    <w:rsid w:val="00E10DE7"/>
    <w:rsid w:val="00E11CDE"/>
    <w:rsid w:val="00E14373"/>
    <w:rsid w:val="00E151E1"/>
    <w:rsid w:val="00E15A3A"/>
    <w:rsid w:val="00E15E0C"/>
    <w:rsid w:val="00E20EA4"/>
    <w:rsid w:val="00E22A43"/>
    <w:rsid w:val="00E2310C"/>
    <w:rsid w:val="00E25FA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090"/>
    <w:rsid w:val="00E80CCF"/>
    <w:rsid w:val="00E81D00"/>
    <w:rsid w:val="00E825E6"/>
    <w:rsid w:val="00E82854"/>
    <w:rsid w:val="00E83A76"/>
    <w:rsid w:val="00E8403D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A652C"/>
    <w:rsid w:val="00EA7967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3C5C"/>
    <w:rsid w:val="00F14689"/>
    <w:rsid w:val="00F15CF9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5FC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50A8A"/>
    <w:rsid w:val="00F51126"/>
    <w:rsid w:val="00F5350F"/>
    <w:rsid w:val="00F54F4A"/>
    <w:rsid w:val="00F55576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2CB4"/>
    <w:rsid w:val="00F8316A"/>
    <w:rsid w:val="00F8469D"/>
    <w:rsid w:val="00F84B84"/>
    <w:rsid w:val="00F85420"/>
    <w:rsid w:val="00F85650"/>
    <w:rsid w:val="00F85CCE"/>
    <w:rsid w:val="00F90F8D"/>
    <w:rsid w:val="00F918C9"/>
    <w:rsid w:val="00F95481"/>
    <w:rsid w:val="00FA0341"/>
    <w:rsid w:val="00FA245D"/>
    <w:rsid w:val="00FA32D9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C6F10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B27D"/>
  <w15:chartTrackingRefBased/>
  <w15:docId w15:val="{B77A5FDB-ADAB-401C-9074-6DE43FEF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0AC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7946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946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27</cp:revision>
  <dcterms:created xsi:type="dcterms:W3CDTF">2017-09-11T10:34:00Z</dcterms:created>
  <dcterms:modified xsi:type="dcterms:W3CDTF">2017-09-13T02:51:00Z</dcterms:modified>
</cp:coreProperties>
</file>