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F6" w:rsidRDefault="00AD23F6" w:rsidP="00AD23F6">
      <w:pPr>
        <w:pStyle w:val="Heading1"/>
        <w:rPr>
          <w:rFonts w:hint="eastAsia"/>
        </w:rPr>
      </w:pPr>
      <w:proofErr w:type="gramStart"/>
      <w:r>
        <w:rPr>
          <w:rFonts w:hint="eastAsia"/>
        </w:rPr>
        <w:t>因卓</w:t>
      </w:r>
      <w:r>
        <w:t>教育</w:t>
      </w:r>
      <w:proofErr w:type="gramEnd"/>
      <w:r>
        <w:t>开发架构</w:t>
      </w:r>
    </w:p>
    <w:p w:rsidR="003D681F" w:rsidRDefault="002350EB">
      <w:proofErr w:type="gramStart"/>
      <w:r>
        <w:t>因卓教育</w:t>
      </w:r>
      <w:proofErr w:type="gramEnd"/>
      <w:r>
        <w:t>平台使用的是单服务器</w:t>
      </w:r>
      <w:r>
        <w:rPr>
          <w:rFonts w:hint="eastAsia"/>
        </w:rPr>
        <w:t>的</w:t>
      </w:r>
      <w:r>
        <w:t>架构，接入</w:t>
      </w:r>
      <w:r>
        <w:rPr>
          <w:rFonts w:hint="eastAsia"/>
        </w:rPr>
        <w:t>、</w:t>
      </w:r>
      <w:r>
        <w:t>业务和数据在</w:t>
      </w:r>
      <w:r>
        <w:rPr>
          <w:rFonts w:hint="eastAsia"/>
        </w:rPr>
        <w:t>同一台</w:t>
      </w:r>
      <w:r>
        <w:t>云服务器上。</w:t>
      </w:r>
    </w:p>
    <w:p w:rsidR="00AD23F6" w:rsidRDefault="00AD23F6">
      <w:pPr>
        <w:rPr>
          <w:rFonts w:hint="eastAsia"/>
        </w:rPr>
      </w:pPr>
    </w:p>
    <w:p w:rsidR="002350EB" w:rsidRDefault="002350EB">
      <w:r>
        <w:object w:dxaOrig="10342" w:dyaOrig="14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74.8pt" o:ole="">
            <v:imagedata r:id="rId5" o:title=""/>
          </v:shape>
          <o:OLEObject Type="Embed" ProgID="Visio.Drawing.11" ShapeID="_x0000_i1025" DrawAspect="Content" ObjectID="_1566751479" r:id="rId6"/>
        </w:object>
      </w:r>
    </w:p>
    <w:p w:rsidR="002350EB" w:rsidRDefault="002350EB">
      <w:pPr>
        <w:widowControl/>
        <w:jc w:val="left"/>
      </w:pPr>
      <w:r>
        <w:br w:type="page"/>
      </w:r>
    </w:p>
    <w:p w:rsidR="0009231B" w:rsidRDefault="0009231B" w:rsidP="0009231B">
      <w:pPr>
        <w:pStyle w:val="Heading2"/>
        <w:rPr>
          <w:rFonts w:hint="eastAsia"/>
        </w:rPr>
      </w:pPr>
      <w:r>
        <w:rPr>
          <w:rFonts w:hint="eastAsia"/>
        </w:rPr>
        <w:lastRenderedPageBreak/>
        <w:t>前端</w:t>
      </w:r>
      <w:r>
        <w:t>开发技术说明</w:t>
      </w:r>
    </w:p>
    <w:p w:rsidR="002350EB" w:rsidRDefault="009361F8" w:rsidP="00203E80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因卓</w:t>
      </w:r>
      <w:r>
        <w:t>教育</w:t>
      </w:r>
      <w:proofErr w:type="gramEnd"/>
      <w:r>
        <w:t>平台，前端包含</w:t>
      </w:r>
      <w:r>
        <w:t>WEB</w:t>
      </w:r>
      <w:r>
        <w:t>、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:rsidR="009361F8" w:rsidRDefault="009361F8" w:rsidP="00203E80">
      <w:pPr>
        <w:ind w:firstLine="420"/>
        <w:rPr>
          <w:rFonts w:hint="eastAsia"/>
        </w:rPr>
      </w:pPr>
      <w:r>
        <w:t>WEB</w:t>
      </w:r>
      <w:r>
        <w:t>使用</w:t>
      </w:r>
      <w:r>
        <w:rPr>
          <w:rFonts w:hint="eastAsia"/>
        </w:rPr>
        <w:t>前端</w:t>
      </w:r>
      <w:r>
        <w:t>开发框架</w:t>
      </w:r>
      <w:r>
        <w:rPr>
          <w:rFonts w:hint="eastAsia"/>
        </w:rPr>
        <w:t>VUE.</w:t>
      </w:r>
    </w:p>
    <w:p w:rsidR="009361F8" w:rsidRDefault="009361F8" w:rsidP="00203E80">
      <w:pPr>
        <w:ind w:firstLine="420"/>
      </w:pP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使用</w:t>
      </w:r>
      <w:r>
        <w:t>原生的开发方式，其中</w:t>
      </w:r>
      <w:r>
        <w:rPr>
          <w:rFonts w:hint="eastAsia"/>
        </w:rPr>
        <w:t>试题</w:t>
      </w:r>
      <w:r>
        <w:t>的展示</w:t>
      </w:r>
      <w:r>
        <w:rPr>
          <w:rFonts w:hint="eastAsia"/>
        </w:rPr>
        <w:t>（题干</w:t>
      </w:r>
      <w:r>
        <w:t>、答案、解析</w:t>
      </w:r>
      <w:r>
        <w:rPr>
          <w:rFonts w:hint="eastAsia"/>
        </w:rPr>
        <w:t>）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填空题</w:t>
      </w:r>
      <w:r>
        <w:t>，需要</w:t>
      </w:r>
      <w:r>
        <w:t>HTML</w:t>
      </w:r>
      <w:r>
        <w:t>层和原生层进行通信，传递用于输入的答案到原生</w:t>
      </w:r>
      <w:r>
        <w:rPr>
          <w:rFonts w:hint="eastAsia"/>
        </w:rPr>
        <w:t>层</w:t>
      </w:r>
      <w:r>
        <w:t>，然后提交给服务器。</w:t>
      </w:r>
    </w:p>
    <w:p w:rsidR="00203E80" w:rsidRDefault="00203E80" w:rsidP="00203E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采用和后端分离的方式进行开发，所有的动态数据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接口</w:t>
      </w:r>
      <w:r>
        <w:t>获取，然后</w:t>
      </w:r>
      <w:r>
        <w:rPr>
          <w:rFonts w:hint="eastAsia"/>
        </w:rPr>
        <w:t>由</w:t>
      </w:r>
      <w:r>
        <w:t>前端进行动态数据的渲染。</w:t>
      </w:r>
    </w:p>
    <w:p w:rsidR="00203E80" w:rsidRDefault="00652DCA" w:rsidP="00082956">
      <w:pPr>
        <w:pStyle w:val="Heading2"/>
      </w:pPr>
      <w:r>
        <w:rPr>
          <w:rFonts w:hint="eastAsia"/>
        </w:rPr>
        <w:t>后台</w:t>
      </w:r>
      <w:r w:rsidR="00082956">
        <w:t>开发技术说明</w:t>
      </w:r>
    </w:p>
    <w:p w:rsidR="00082956" w:rsidRDefault="00652DCA" w:rsidP="00652D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t>的管理页面的动态数据部分</w:t>
      </w:r>
      <w:r>
        <w:rPr>
          <w:rFonts w:hint="eastAsia"/>
        </w:rPr>
        <w:t>使用</w:t>
      </w:r>
      <w:r>
        <w:t>JSP</w:t>
      </w:r>
      <w:r>
        <w:t>技术</w:t>
      </w:r>
      <w:r>
        <w:rPr>
          <w:rFonts w:hint="eastAsia"/>
        </w:rPr>
        <w:t>（后台</w:t>
      </w:r>
      <w:r>
        <w:t>对页面</w:t>
      </w:r>
      <w:r>
        <w:rPr>
          <w:rFonts w:hint="eastAsia"/>
        </w:rPr>
        <w:t>进行</w:t>
      </w:r>
      <w:r>
        <w:t>部分渲染</w:t>
      </w:r>
      <w:r>
        <w:rPr>
          <w:rFonts w:hint="eastAsia"/>
        </w:rPr>
        <w:t>）。</w:t>
      </w:r>
    </w:p>
    <w:p w:rsidR="00652DCA" w:rsidRDefault="00652DCA" w:rsidP="00652D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t>使用</w:t>
      </w:r>
      <w:proofErr w:type="spellStart"/>
      <w:r>
        <w:rPr>
          <w:rFonts w:hint="eastAsia"/>
        </w:rPr>
        <w:t>Spring+Mybatis+mysql</w:t>
      </w:r>
      <w:proofErr w:type="spellEnd"/>
      <w:r>
        <w:rPr>
          <w:rFonts w:hint="eastAsia"/>
        </w:rPr>
        <w:t>的</w:t>
      </w:r>
      <w:r>
        <w:t>框架</w:t>
      </w:r>
      <w:r w:rsidR="00E94FEF">
        <w:rPr>
          <w:rFonts w:hint="eastAsia"/>
        </w:rPr>
        <w:t>，</w:t>
      </w:r>
      <w:r w:rsidR="00E94FEF">
        <w:t>使用</w:t>
      </w:r>
      <w:proofErr w:type="spellStart"/>
      <w:r w:rsidR="00E94FEF">
        <w:rPr>
          <w:rFonts w:hint="eastAsia"/>
        </w:rPr>
        <w:t>ehcache</w:t>
      </w:r>
      <w:proofErr w:type="spellEnd"/>
      <w:r w:rsidR="00E94FEF">
        <w:rPr>
          <w:rFonts w:hint="eastAsia"/>
        </w:rPr>
        <w:t>用于</w:t>
      </w:r>
      <w:r w:rsidR="00E94FEF">
        <w:t>后端的缓存。</w:t>
      </w:r>
    </w:p>
    <w:p w:rsidR="00E94FEF" w:rsidRDefault="00E32441" w:rsidP="00652D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后台</w:t>
      </w:r>
      <w:r>
        <w:t>使用</w:t>
      </w:r>
      <w:r>
        <w:rPr>
          <w:rFonts w:hint="eastAsia"/>
        </w:rPr>
        <w:t>Nginx</w:t>
      </w:r>
      <w:r>
        <w:rPr>
          <w:rFonts w:hint="eastAsia"/>
        </w:rPr>
        <w:t>作为接入</w:t>
      </w:r>
      <w:r>
        <w:t>，支持高并发</w:t>
      </w:r>
      <w:r w:rsidR="007B1902">
        <w:rPr>
          <w:rFonts w:hint="eastAsia"/>
        </w:rPr>
        <w:t>。</w:t>
      </w:r>
    </w:p>
    <w:p w:rsidR="00652DCA" w:rsidRPr="00082956" w:rsidRDefault="00652DCA" w:rsidP="00F45C06">
      <w:pPr>
        <w:rPr>
          <w:rFonts w:hint="eastAsia"/>
        </w:rPr>
      </w:pPr>
      <w:bookmarkStart w:id="0" w:name="_GoBack"/>
      <w:bookmarkEnd w:id="0"/>
    </w:p>
    <w:p w:rsidR="00203E80" w:rsidRDefault="00203E80" w:rsidP="00203E80">
      <w:pPr>
        <w:rPr>
          <w:rFonts w:hint="eastAsia"/>
        </w:rPr>
      </w:pPr>
    </w:p>
    <w:p w:rsidR="0009231B" w:rsidRDefault="0009231B"/>
    <w:p w:rsidR="0009231B" w:rsidRDefault="0009231B">
      <w:pPr>
        <w:rPr>
          <w:rFonts w:hint="eastAsia"/>
        </w:rPr>
      </w:pPr>
    </w:p>
    <w:p w:rsidR="0009231B" w:rsidRDefault="0009231B"/>
    <w:p w:rsidR="0009231B" w:rsidRPr="009361F8" w:rsidRDefault="0009231B">
      <w:pPr>
        <w:rPr>
          <w:rFonts w:hint="eastAsia"/>
        </w:rPr>
      </w:pPr>
    </w:p>
    <w:sectPr w:rsidR="0009231B" w:rsidRPr="0093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976B0"/>
    <w:multiLevelType w:val="hybridMultilevel"/>
    <w:tmpl w:val="BE3C8B46"/>
    <w:lvl w:ilvl="0" w:tplc="1F8CA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A6620"/>
    <w:multiLevelType w:val="hybridMultilevel"/>
    <w:tmpl w:val="3BF8F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69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FD3"/>
    <w:rsid w:val="00082956"/>
    <w:rsid w:val="00082A39"/>
    <w:rsid w:val="00083175"/>
    <w:rsid w:val="000847F8"/>
    <w:rsid w:val="000865A4"/>
    <w:rsid w:val="000871AF"/>
    <w:rsid w:val="00090ED1"/>
    <w:rsid w:val="00091354"/>
    <w:rsid w:val="00091BAF"/>
    <w:rsid w:val="0009228E"/>
    <w:rsid w:val="0009231B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E80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0EB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97E69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2DCA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1902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361F8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573A"/>
    <w:rsid w:val="0095709D"/>
    <w:rsid w:val="00957310"/>
    <w:rsid w:val="00960EE3"/>
    <w:rsid w:val="0096148B"/>
    <w:rsid w:val="009635C9"/>
    <w:rsid w:val="00970383"/>
    <w:rsid w:val="009704C3"/>
    <w:rsid w:val="00972165"/>
    <w:rsid w:val="009724EB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2C5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23F6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4884"/>
    <w:rsid w:val="00B258B5"/>
    <w:rsid w:val="00B260B1"/>
    <w:rsid w:val="00B3034C"/>
    <w:rsid w:val="00B30B98"/>
    <w:rsid w:val="00B319F8"/>
    <w:rsid w:val="00B32873"/>
    <w:rsid w:val="00B35796"/>
    <w:rsid w:val="00B36D9C"/>
    <w:rsid w:val="00B37ADA"/>
    <w:rsid w:val="00B4193C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2441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4FEF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5C06"/>
    <w:rsid w:val="00F46296"/>
    <w:rsid w:val="00F47857"/>
    <w:rsid w:val="00F47C6E"/>
    <w:rsid w:val="00F50A8A"/>
    <w:rsid w:val="00F51126"/>
    <w:rsid w:val="00F5350F"/>
    <w:rsid w:val="00F54F4A"/>
    <w:rsid w:val="00F55576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669C"/>
  <w15:chartTrackingRefBased/>
  <w15:docId w15:val="{B0FD34DD-70A5-4739-AC63-2E819808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F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92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03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14</cp:revision>
  <dcterms:created xsi:type="dcterms:W3CDTF">2017-09-12T11:47:00Z</dcterms:created>
  <dcterms:modified xsi:type="dcterms:W3CDTF">2017-09-12T11:58:00Z</dcterms:modified>
</cp:coreProperties>
</file>