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8D627C" w:rsidP="00D57BF7">
      <w:pPr>
        <w:pStyle w:val="1"/>
      </w:pPr>
      <w:r>
        <w:rPr>
          <w:rFonts w:hint="eastAsia"/>
        </w:rPr>
        <w:t>CPU</w:t>
      </w:r>
      <w:r>
        <w:t>+内存</w:t>
      </w:r>
      <w:r w:rsidR="00394CE7">
        <w:rPr>
          <w:rFonts w:hint="eastAsia"/>
        </w:rPr>
        <w:t>（4核</w:t>
      </w:r>
      <w:r w:rsidR="00394CE7">
        <w:t>+16</w:t>
      </w:r>
      <w:r w:rsidR="00394CE7">
        <w:rPr>
          <w:rFonts w:hint="eastAsia"/>
        </w:rPr>
        <w:t>G）</w:t>
      </w:r>
    </w:p>
    <w:p w:rsidR="007C0790" w:rsidRPr="007C0790" w:rsidRDefault="009B3BE4" w:rsidP="007C0790">
      <w:r w:rsidRPr="007E3171">
        <w:rPr>
          <w:rFonts w:hint="eastAsia"/>
          <w:b/>
        </w:rPr>
        <w:t>中</w:t>
      </w:r>
      <w:r w:rsidRPr="007E3171">
        <w:rPr>
          <w:b/>
        </w:rPr>
        <w:t>型服务器基础配置</w:t>
      </w:r>
      <w:r>
        <w:t>：</w:t>
      </w:r>
      <w:r w:rsidR="00C577DB">
        <w:t>4</w:t>
      </w:r>
      <w:r w:rsidR="00AA6BD8">
        <w:rPr>
          <w:rFonts w:hint="eastAsia"/>
        </w:rPr>
        <w:t>核</w:t>
      </w:r>
      <w:r w:rsidR="00C577DB">
        <w:t>+</w:t>
      </w:r>
      <w:r w:rsidR="000A0A03">
        <w:t>8</w:t>
      </w:r>
      <w:r w:rsidR="00AA6BD8">
        <w:t>G</w:t>
      </w:r>
    </w:p>
    <w:p w:rsidR="005149F1" w:rsidRDefault="005F5367" w:rsidP="005149F1">
      <w:pPr>
        <w:pStyle w:val="1"/>
      </w:pPr>
      <w:r>
        <w:rPr>
          <w:rFonts w:hint="eastAsia"/>
        </w:rPr>
        <w:t>存储</w:t>
      </w:r>
      <w:r w:rsidR="002E369C">
        <w:rPr>
          <w:rFonts w:hint="eastAsia"/>
        </w:rPr>
        <w:t>（~</w:t>
      </w:r>
      <w:r w:rsidR="002E369C">
        <w:t xml:space="preserve"> 1T</w:t>
      </w:r>
      <w:r w:rsidR="002E369C">
        <w:rPr>
          <w:rFonts w:hint="eastAsia"/>
        </w:rPr>
        <w:t>）</w:t>
      </w:r>
    </w:p>
    <w:p w:rsidR="001C73D2" w:rsidRDefault="001C73D2" w:rsidP="001C73D2">
      <w:pPr>
        <w:pStyle w:val="2"/>
      </w:pPr>
      <w:r>
        <w:rPr>
          <w:rFonts w:hint="eastAsia"/>
        </w:rPr>
        <w:t>数据库</w:t>
      </w:r>
    </w:p>
    <w:p w:rsidR="00F61E13" w:rsidRDefault="006D1B29" w:rsidP="00F61E13">
      <w:r>
        <w:rPr>
          <w:rFonts w:hint="eastAsia"/>
        </w:rPr>
        <w:t>试题</w:t>
      </w:r>
      <w:r>
        <w:t>收录</w:t>
      </w:r>
      <w:r w:rsidR="000D68F6">
        <w:rPr>
          <w:rFonts w:hint="eastAsia"/>
        </w:rPr>
        <w:t>预计</w:t>
      </w:r>
      <w:r w:rsidR="009B327B">
        <w:rPr>
          <w:rFonts w:hint="eastAsia"/>
        </w:rPr>
        <w:t xml:space="preserve"> ~</w:t>
      </w:r>
      <w:r w:rsidR="009B327B">
        <w:t xml:space="preserve"> </w:t>
      </w:r>
      <w:r w:rsidR="00F61E13">
        <w:rPr>
          <w:rFonts w:hint="eastAsia"/>
        </w:rPr>
        <w:t>100000</w:t>
      </w:r>
      <w:r w:rsidR="00E636B3">
        <w:rPr>
          <w:rFonts w:hint="eastAsia"/>
        </w:rPr>
        <w:t>题</w:t>
      </w:r>
      <w:r w:rsidR="00F61E13">
        <w:rPr>
          <w:rFonts w:hint="eastAsia"/>
        </w:rPr>
        <w:t xml:space="preserve"> </w:t>
      </w:r>
      <w:r w:rsidR="00F61E13">
        <w:t xml:space="preserve">* </w:t>
      </w:r>
      <w:r w:rsidR="00E636B3">
        <w:t>600KB每题平均占用空间</w:t>
      </w:r>
      <w:r w:rsidR="00D33C28">
        <w:rPr>
          <w:rFonts w:hint="eastAsia"/>
        </w:rPr>
        <w:t xml:space="preserve"> = </w:t>
      </w:r>
      <w:r w:rsidR="00E636B3">
        <w:t>6</w:t>
      </w:r>
      <w:bookmarkStart w:id="0" w:name="_GoBack"/>
      <w:bookmarkEnd w:id="0"/>
      <w:r w:rsidR="00D33C28">
        <w:rPr>
          <w:rFonts w:hint="eastAsia"/>
        </w:rPr>
        <w:t>0G</w:t>
      </w:r>
    </w:p>
    <w:p w:rsidR="00C40F1C" w:rsidRDefault="00B703FC" w:rsidP="00F61E13">
      <w:r>
        <w:rPr>
          <w:rFonts w:hint="eastAsia"/>
        </w:rPr>
        <w:t>学生</w:t>
      </w:r>
      <w:r w:rsidR="00812D75">
        <w:rPr>
          <w:rFonts w:hint="eastAsia"/>
        </w:rPr>
        <w:t>作业</w:t>
      </w:r>
      <w:r>
        <w:rPr>
          <w:rFonts w:hint="eastAsia"/>
        </w:rPr>
        <w:t>拍照</w:t>
      </w:r>
      <w:r>
        <w:t>上传</w:t>
      </w:r>
      <w:r w:rsidR="009B327B">
        <w:rPr>
          <w:rFonts w:hint="eastAsia"/>
        </w:rPr>
        <w:t xml:space="preserve"> </w:t>
      </w:r>
      <w:r w:rsidR="009B327B">
        <w:t>~</w:t>
      </w:r>
      <w:r w:rsidR="00A42C9D">
        <w:rPr>
          <w:rFonts w:hint="eastAsia"/>
        </w:rPr>
        <w:t xml:space="preserve"> </w:t>
      </w:r>
      <w:r w:rsidR="00812D75">
        <w:t>1000</w:t>
      </w:r>
      <w:r w:rsidR="00E636B3">
        <w:rPr>
          <w:rFonts w:hint="eastAsia"/>
        </w:rPr>
        <w:t>人</w:t>
      </w:r>
      <w:r w:rsidR="00812D75">
        <w:t xml:space="preserve"> * 365</w:t>
      </w:r>
      <w:r w:rsidR="00E636B3">
        <w:rPr>
          <w:rFonts w:hint="eastAsia"/>
        </w:rPr>
        <w:t>天</w:t>
      </w:r>
      <w:r w:rsidR="00812D75">
        <w:t xml:space="preserve"> * </w:t>
      </w:r>
      <w:r w:rsidR="00C270C4">
        <w:t>10</w:t>
      </w:r>
      <w:r w:rsidR="00E636B3">
        <w:rPr>
          <w:rFonts w:hint="eastAsia"/>
        </w:rPr>
        <w:t>每天次数</w:t>
      </w:r>
      <w:r w:rsidR="00C270C4">
        <w:t xml:space="preserve"> * </w:t>
      </w:r>
      <w:r w:rsidR="00BF5C9C">
        <w:t>20</w:t>
      </w:r>
      <w:r w:rsidR="00C270C4">
        <w:t>0KB</w:t>
      </w:r>
      <w:r w:rsidR="00E636B3">
        <w:rPr>
          <w:rFonts w:hint="eastAsia"/>
        </w:rPr>
        <w:t>每次</w:t>
      </w:r>
      <w:r w:rsidR="00E636B3">
        <w:t>大小</w:t>
      </w:r>
      <w:r w:rsidR="00C270C4">
        <w:t xml:space="preserve"> = </w:t>
      </w:r>
      <w:r w:rsidR="000416CF">
        <w:t>730G</w:t>
      </w:r>
    </w:p>
    <w:p w:rsidR="005F5367" w:rsidRDefault="00C40F1C" w:rsidP="00F61E13">
      <w:r>
        <w:rPr>
          <w:rFonts w:hint="eastAsia"/>
        </w:rPr>
        <w:t>其他</w:t>
      </w:r>
      <w:r>
        <w:t>用户信息、班级信息、学生信息、试卷、作业</w:t>
      </w:r>
      <w:r w:rsidR="0086202F">
        <w:rPr>
          <w:rFonts w:hint="eastAsia"/>
        </w:rPr>
        <w:t>、学情分析</w:t>
      </w:r>
      <w:r w:rsidR="0086202F">
        <w:t>等</w:t>
      </w:r>
      <w:r w:rsidR="009B327B">
        <w:rPr>
          <w:rFonts w:hint="eastAsia"/>
        </w:rPr>
        <w:t xml:space="preserve"> </w:t>
      </w:r>
      <w:r w:rsidR="009B327B">
        <w:t>~</w:t>
      </w:r>
      <w:r w:rsidR="00BE5D8C">
        <w:rPr>
          <w:rFonts w:hint="eastAsia"/>
        </w:rPr>
        <w:t xml:space="preserve"> </w:t>
      </w:r>
      <w:r w:rsidR="00BE5D8C">
        <w:t>100G</w:t>
      </w:r>
    </w:p>
    <w:p w:rsidR="002C10D2" w:rsidRDefault="002C10D2" w:rsidP="00F61E13"/>
    <w:p w:rsidR="002C10D2" w:rsidRDefault="002C10D2" w:rsidP="00F61E13">
      <w:r w:rsidRPr="00C027B5">
        <w:rPr>
          <w:rFonts w:hint="eastAsia"/>
          <w:color w:val="FF0000"/>
        </w:rPr>
        <w:t>前期</w:t>
      </w:r>
      <w:r w:rsidRPr="00C027B5">
        <w:rPr>
          <w:color w:val="FF0000"/>
        </w:rPr>
        <w:t>我们可以先购买：</w:t>
      </w:r>
      <w:r w:rsidRPr="00C027B5">
        <w:rPr>
          <w:rFonts w:hint="eastAsia"/>
          <w:color w:val="FF0000"/>
        </w:rPr>
        <w:t>200</w:t>
      </w:r>
      <w:r w:rsidRPr="00C027B5">
        <w:rPr>
          <w:color w:val="FF0000"/>
        </w:rPr>
        <w:t>G，等后续推进更多的学校之后在扩展。</w:t>
      </w:r>
      <w:r w:rsidR="00CE6EDB" w:rsidRPr="00C027B5">
        <w:rPr>
          <w:rFonts w:hint="eastAsia"/>
          <w:color w:val="FF0000"/>
        </w:rPr>
        <w:t>存储</w:t>
      </w:r>
      <w:r w:rsidR="00CE6EDB" w:rsidRPr="00C027B5">
        <w:rPr>
          <w:color w:val="FF0000"/>
        </w:rPr>
        <w:t>后续</w:t>
      </w:r>
      <w:r w:rsidR="00CE6EDB" w:rsidRPr="00C027B5">
        <w:rPr>
          <w:rFonts w:hint="eastAsia"/>
          <w:color w:val="FF0000"/>
        </w:rPr>
        <w:t>随着</w:t>
      </w:r>
      <w:r w:rsidR="00CE6EDB" w:rsidRPr="00C027B5">
        <w:rPr>
          <w:color w:val="FF0000"/>
        </w:rPr>
        <w:t>用户的数量</w:t>
      </w:r>
      <w:r w:rsidR="00CE6EDB" w:rsidRPr="00C027B5">
        <w:rPr>
          <w:rFonts w:hint="eastAsia"/>
          <w:color w:val="FF0000"/>
        </w:rPr>
        <w:t>需要</w:t>
      </w:r>
      <w:r w:rsidR="00CE6EDB" w:rsidRPr="00C027B5">
        <w:rPr>
          <w:color w:val="FF0000"/>
        </w:rPr>
        <w:t>持续的增加。</w:t>
      </w:r>
    </w:p>
    <w:p w:rsidR="005F5367" w:rsidRDefault="001C73D2" w:rsidP="001C73D2">
      <w:pPr>
        <w:pStyle w:val="2"/>
      </w:pPr>
      <w:r>
        <w:rPr>
          <w:rFonts w:hint="eastAsia"/>
        </w:rPr>
        <w:t>系统</w:t>
      </w:r>
    </w:p>
    <w:p w:rsidR="000576AC" w:rsidRDefault="002D4E7B" w:rsidP="006D63BA">
      <w:r>
        <w:rPr>
          <w:rFonts w:hint="eastAsia"/>
        </w:rPr>
        <w:t>操作系统</w:t>
      </w:r>
      <w:r>
        <w:t>以及软件运行使用：</w:t>
      </w:r>
      <w:r w:rsidR="001C73D2">
        <w:rPr>
          <w:rFonts w:hint="eastAsia"/>
        </w:rPr>
        <w:t>100</w:t>
      </w:r>
      <w:r w:rsidR="001C73D2">
        <w:t>G</w:t>
      </w:r>
    </w:p>
    <w:p w:rsidR="00B7389F" w:rsidRDefault="00B7389F" w:rsidP="00B7389F">
      <w:pPr>
        <w:pStyle w:val="1"/>
      </w:pPr>
      <w:r>
        <w:rPr>
          <w:rFonts w:hint="eastAsia"/>
        </w:rPr>
        <w:t>公网</w:t>
      </w:r>
      <w:r>
        <w:t>带宽</w:t>
      </w:r>
      <w:r w:rsidR="004C3CCF">
        <w:rPr>
          <w:rFonts w:hint="eastAsia"/>
        </w:rPr>
        <w:t>（10</w:t>
      </w:r>
      <w:r w:rsidR="004C3CCF">
        <w:t>Mbps</w:t>
      </w:r>
      <w:r w:rsidR="004C3CCF">
        <w:rPr>
          <w:rFonts w:hint="eastAsia"/>
        </w:rPr>
        <w:t>）</w:t>
      </w:r>
    </w:p>
    <w:p w:rsidR="00A1728A" w:rsidRDefault="003F6334" w:rsidP="00A1728A">
      <w:r>
        <w:rPr>
          <w:rFonts w:hint="eastAsia"/>
        </w:rPr>
        <w:t>10</w:t>
      </w:r>
      <w:r w:rsidR="004064D3">
        <w:t>M</w:t>
      </w:r>
      <w:r w:rsidR="004064D3">
        <w:rPr>
          <w:rFonts w:hint="eastAsia"/>
        </w:rPr>
        <w:t>bps</w:t>
      </w:r>
    </w:p>
    <w:p w:rsidR="008D52D5" w:rsidRDefault="008D52D5" w:rsidP="00A1728A">
      <w:r>
        <w:rPr>
          <w:rFonts w:hint="eastAsia"/>
        </w:rPr>
        <w:t>可以</w:t>
      </w:r>
      <w:r>
        <w:t>达到业务并发用户</w:t>
      </w:r>
      <w:r w:rsidR="003F6334">
        <w:t>20~30</w:t>
      </w:r>
      <w:r w:rsidR="00886DDE">
        <w:rPr>
          <w:rFonts w:hint="eastAsia"/>
        </w:rPr>
        <w:t>人</w:t>
      </w:r>
      <w:r w:rsidR="00B75A92">
        <w:rPr>
          <w:rFonts w:hint="eastAsia"/>
        </w:rPr>
        <w:t>，</w:t>
      </w:r>
      <w:r w:rsidR="00B75A92">
        <w:t>前期应该是不存在太大问题。</w:t>
      </w:r>
    </w:p>
    <w:p w:rsidR="00FF2076" w:rsidRDefault="00FF2076" w:rsidP="00A1728A"/>
    <w:p w:rsidR="00FF5A2B" w:rsidRDefault="00FF5A2B" w:rsidP="00A1728A"/>
    <w:p w:rsidR="00FF5A2B" w:rsidRDefault="005906E6" w:rsidP="005906E6">
      <w:pPr>
        <w:pStyle w:val="1"/>
      </w:pPr>
      <w:r>
        <w:rPr>
          <w:rFonts w:hint="eastAsia"/>
        </w:rPr>
        <w:t>价格</w:t>
      </w:r>
      <w:r w:rsidR="003730EC">
        <w:rPr>
          <w:rFonts w:hint="eastAsia"/>
        </w:rPr>
        <w:t>（1年）</w:t>
      </w:r>
    </w:p>
    <w:p w:rsidR="005906E6" w:rsidRDefault="00CE4403" w:rsidP="005906E6">
      <w:r>
        <w:rPr>
          <w:rFonts w:hint="eastAsia"/>
        </w:rPr>
        <w:t>阿里云</w:t>
      </w:r>
    </w:p>
    <w:p w:rsidR="00CE4403" w:rsidRDefault="00C61D96" w:rsidP="005906E6">
      <w:r>
        <w:rPr>
          <w:noProof/>
        </w:rPr>
        <w:lastRenderedPageBreak/>
        <w:drawing>
          <wp:inline distT="0" distB="0" distL="0" distR="0" wp14:anchorId="772AE53C" wp14:editId="69FF2C42">
            <wp:extent cx="5274310" cy="148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03" w:rsidRDefault="00CE4403" w:rsidP="005906E6">
      <w:r>
        <w:rPr>
          <w:rFonts w:hint="eastAsia"/>
        </w:rPr>
        <w:t>腾讯云</w:t>
      </w:r>
    </w:p>
    <w:p w:rsidR="00CE4403" w:rsidRDefault="0015244E" w:rsidP="005906E6">
      <w:r>
        <w:rPr>
          <w:noProof/>
        </w:rPr>
        <w:drawing>
          <wp:inline distT="0" distB="0" distL="0" distR="0" wp14:anchorId="322342CE" wp14:editId="06BAD72D">
            <wp:extent cx="5274310" cy="747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03" w:rsidRDefault="00CE4403" w:rsidP="005906E6"/>
    <w:p w:rsidR="00CE4403" w:rsidRDefault="004D3BD6" w:rsidP="005906E6">
      <w:r>
        <w:rPr>
          <w:rFonts w:hint="eastAsia"/>
        </w:rPr>
        <w:t>西部数码云</w:t>
      </w:r>
    </w:p>
    <w:p w:rsidR="004D3BD6" w:rsidRPr="005906E6" w:rsidRDefault="009F541A" w:rsidP="005906E6">
      <w:r>
        <w:rPr>
          <w:noProof/>
        </w:rPr>
        <w:drawing>
          <wp:inline distT="0" distB="0" distL="0" distR="0" wp14:anchorId="14620B52" wp14:editId="43539189">
            <wp:extent cx="2286000" cy="470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D6" w:rsidRPr="0059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5FB" w:rsidRDefault="006145FB" w:rsidP="00BE76B5">
      <w:r>
        <w:separator/>
      </w:r>
    </w:p>
  </w:endnote>
  <w:endnote w:type="continuationSeparator" w:id="0">
    <w:p w:rsidR="006145FB" w:rsidRDefault="006145FB" w:rsidP="00BE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5FB" w:rsidRDefault="006145FB" w:rsidP="00BE76B5">
      <w:r>
        <w:separator/>
      </w:r>
    </w:p>
  </w:footnote>
  <w:footnote w:type="continuationSeparator" w:id="0">
    <w:p w:rsidR="006145FB" w:rsidRDefault="006145FB" w:rsidP="00BE7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B0"/>
    <w:multiLevelType w:val="hybridMultilevel"/>
    <w:tmpl w:val="601C81E4"/>
    <w:lvl w:ilvl="0" w:tplc="31D4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82188"/>
    <w:multiLevelType w:val="hybridMultilevel"/>
    <w:tmpl w:val="42E0139A"/>
    <w:lvl w:ilvl="0" w:tplc="31D4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27"/>
    <w:rsid w:val="000416CF"/>
    <w:rsid w:val="000576AC"/>
    <w:rsid w:val="000A0A03"/>
    <w:rsid w:val="000D68F6"/>
    <w:rsid w:val="0012251B"/>
    <w:rsid w:val="0015244E"/>
    <w:rsid w:val="00160AC1"/>
    <w:rsid w:val="0018114A"/>
    <w:rsid w:val="001C73D2"/>
    <w:rsid w:val="001F4EFF"/>
    <w:rsid w:val="001F7EEF"/>
    <w:rsid w:val="002C10D2"/>
    <w:rsid w:val="002D4E7B"/>
    <w:rsid w:val="002E369C"/>
    <w:rsid w:val="00362FC4"/>
    <w:rsid w:val="0037143E"/>
    <w:rsid w:val="003730EC"/>
    <w:rsid w:val="00373CC5"/>
    <w:rsid w:val="00394CE7"/>
    <w:rsid w:val="0039686B"/>
    <w:rsid w:val="003E7F70"/>
    <w:rsid w:val="003F6334"/>
    <w:rsid w:val="00405426"/>
    <w:rsid w:val="004064D3"/>
    <w:rsid w:val="00444D87"/>
    <w:rsid w:val="00454ADD"/>
    <w:rsid w:val="004C3CCF"/>
    <w:rsid w:val="004D3BD6"/>
    <w:rsid w:val="005149F1"/>
    <w:rsid w:val="00520326"/>
    <w:rsid w:val="0054187A"/>
    <w:rsid w:val="0055612B"/>
    <w:rsid w:val="005906E6"/>
    <w:rsid w:val="005F5367"/>
    <w:rsid w:val="006145FB"/>
    <w:rsid w:val="006D1B29"/>
    <w:rsid w:val="006D63BA"/>
    <w:rsid w:val="006F09AE"/>
    <w:rsid w:val="00714122"/>
    <w:rsid w:val="007C0790"/>
    <w:rsid w:val="007E3171"/>
    <w:rsid w:val="00812D75"/>
    <w:rsid w:val="008147FE"/>
    <w:rsid w:val="0086202F"/>
    <w:rsid w:val="00886DDE"/>
    <w:rsid w:val="008A5FBE"/>
    <w:rsid w:val="008D52D5"/>
    <w:rsid w:val="008D627C"/>
    <w:rsid w:val="008F1362"/>
    <w:rsid w:val="00920EED"/>
    <w:rsid w:val="00962CA9"/>
    <w:rsid w:val="00990EAB"/>
    <w:rsid w:val="009B327B"/>
    <w:rsid w:val="009B3BE4"/>
    <w:rsid w:val="009F541A"/>
    <w:rsid w:val="00A1728A"/>
    <w:rsid w:val="00A42C9D"/>
    <w:rsid w:val="00A522A8"/>
    <w:rsid w:val="00AA6BD8"/>
    <w:rsid w:val="00AB782B"/>
    <w:rsid w:val="00AC2B7E"/>
    <w:rsid w:val="00B703FC"/>
    <w:rsid w:val="00B7389F"/>
    <w:rsid w:val="00B75A92"/>
    <w:rsid w:val="00BE5D8C"/>
    <w:rsid w:val="00BE76B5"/>
    <w:rsid w:val="00BF5C9C"/>
    <w:rsid w:val="00C027B5"/>
    <w:rsid w:val="00C1012E"/>
    <w:rsid w:val="00C270C4"/>
    <w:rsid w:val="00C40F1C"/>
    <w:rsid w:val="00C577DB"/>
    <w:rsid w:val="00C61D96"/>
    <w:rsid w:val="00C64D27"/>
    <w:rsid w:val="00CC5641"/>
    <w:rsid w:val="00CE4403"/>
    <w:rsid w:val="00CE6EDB"/>
    <w:rsid w:val="00D33C28"/>
    <w:rsid w:val="00D57BF7"/>
    <w:rsid w:val="00E16145"/>
    <w:rsid w:val="00E636B3"/>
    <w:rsid w:val="00EB2721"/>
    <w:rsid w:val="00F61E13"/>
    <w:rsid w:val="00FA7F94"/>
    <w:rsid w:val="00FE208A"/>
    <w:rsid w:val="00FF2076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E2ECD"/>
  <w15:chartTrackingRefBased/>
  <w15:docId w15:val="{63F1CE84-154D-4E5B-83B5-6D2C972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2C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6B5"/>
    <w:rPr>
      <w:sz w:val="18"/>
      <w:szCs w:val="18"/>
    </w:rPr>
  </w:style>
  <w:style w:type="paragraph" w:styleId="a7">
    <w:name w:val="List Paragraph"/>
    <w:basedOn w:val="a"/>
    <w:uiPriority w:val="34"/>
    <w:qFormat/>
    <w:rsid w:val="00D57B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7B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7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5612B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5612B"/>
    <w:rPr>
      <w:color w:val="2B579A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semiHidden/>
    <w:rsid w:val="0055612B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962CA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962C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Wenhu</cp:lastModifiedBy>
  <cp:revision>92</cp:revision>
  <dcterms:created xsi:type="dcterms:W3CDTF">2017-04-23T09:24:00Z</dcterms:created>
  <dcterms:modified xsi:type="dcterms:W3CDTF">2017-04-23T10:31:00Z</dcterms:modified>
</cp:coreProperties>
</file>