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07C2" w14:textId="77777777" w:rsidR="00C361B8" w:rsidRPr="00C361B8" w:rsidRDefault="00C361B8" w:rsidP="00C361B8">
      <w:pPr>
        <w:widowControl w:val="0"/>
        <w:spacing w:beforeLines="0" w:before="0" w:afterLines="0" w:after="0" w:line="360" w:lineRule="auto"/>
        <w:ind w:left="0" w:firstLineChars="200" w:firstLine="482"/>
        <w:jc w:val="both"/>
        <w:rPr>
          <w:rFonts w:ascii="宋体" w:eastAsia="宋体" w:hAnsi="宋体" w:cs="Times New Roman"/>
          <w:b/>
          <w:sz w:val="24"/>
          <w:szCs w:val="24"/>
        </w:rPr>
      </w:pPr>
    </w:p>
    <w:p w14:paraId="6D1E755D" w14:textId="77777777" w:rsidR="00C361B8" w:rsidRPr="00C361B8" w:rsidRDefault="00C361B8" w:rsidP="00C361B8">
      <w:pPr>
        <w:widowControl w:val="0"/>
        <w:spacing w:beforeLines="0" w:before="0" w:afterLines="0" w:after="0" w:line="360" w:lineRule="auto"/>
        <w:ind w:left="0" w:firstLineChars="200" w:firstLine="482"/>
        <w:jc w:val="both"/>
        <w:rPr>
          <w:rFonts w:ascii="宋体" w:eastAsia="宋体" w:hAnsi="宋体" w:cs="Times New Roman"/>
          <w:b/>
          <w:sz w:val="24"/>
          <w:szCs w:val="24"/>
        </w:rPr>
      </w:pPr>
    </w:p>
    <w:p w14:paraId="44897376" w14:textId="77777777" w:rsidR="00C361B8" w:rsidRPr="00C361B8" w:rsidRDefault="00C361B8" w:rsidP="00C361B8">
      <w:pPr>
        <w:widowControl w:val="0"/>
        <w:spacing w:beforeLines="0" w:before="0" w:afterLines="0" w:after="0" w:line="360" w:lineRule="auto"/>
        <w:ind w:left="0" w:firstLineChars="200" w:firstLine="482"/>
        <w:jc w:val="both"/>
        <w:rPr>
          <w:rFonts w:ascii="宋体" w:eastAsia="宋体" w:hAnsi="宋体" w:cs="Times New Roman"/>
          <w:b/>
          <w:sz w:val="24"/>
          <w:szCs w:val="24"/>
        </w:rPr>
      </w:pPr>
    </w:p>
    <w:p w14:paraId="681F4750" w14:textId="77777777" w:rsidR="00C361B8" w:rsidRPr="00C361B8" w:rsidRDefault="00C361B8" w:rsidP="00C361B8">
      <w:pPr>
        <w:widowControl w:val="0"/>
        <w:spacing w:beforeLines="0" w:before="0" w:afterLines="0" w:after="0" w:line="360" w:lineRule="auto"/>
        <w:ind w:left="0" w:firstLineChars="200" w:firstLine="482"/>
        <w:jc w:val="both"/>
        <w:rPr>
          <w:rFonts w:ascii="宋体" w:eastAsia="宋体" w:hAnsi="宋体" w:cs="Times New Roman"/>
          <w:b/>
          <w:sz w:val="24"/>
          <w:szCs w:val="24"/>
        </w:rPr>
      </w:pPr>
    </w:p>
    <w:p w14:paraId="12FFB2EA" w14:textId="77777777" w:rsidR="00C361B8" w:rsidRPr="00C361B8" w:rsidRDefault="00C361B8" w:rsidP="00C361B8">
      <w:pPr>
        <w:widowControl w:val="0"/>
        <w:spacing w:beforeLines="0" w:before="0" w:afterLines="0" w:after="0" w:line="360" w:lineRule="auto"/>
        <w:ind w:left="0" w:firstLineChars="200" w:firstLine="482"/>
        <w:jc w:val="both"/>
        <w:rPr>
          <w:rFonts w:ascii="宋体" w:eastAsia="宋体" w:hAnsi="宋体" w:cs="Times New Roman"/>
          <w:b/>
          <w:sz w:val="24"/>
          <w:szCs w:val="24"/>
        </w:rPr>
      </w:pPr>
    </w:p>
    <w:p w14:paraId="767F6F3B" w14:textId="77777777" w:rsidR="00C361B8" w:rsidRPr="00C361B8" w:rsidRDefault="00C361B8" w:rsidP="00C361B8">
      <w:pPr>
        <w:widowControl w:val="0"/>
        <w:spacing w:beforeLines="0" w:before="0" w:afterLines="0" w:after="0" w:line="360" w:lineRule="auto"/>
        <w:ind w:left="0"/>
        <w:jc w:val="center"/>
        <w:rPr>
          <w:rFonts w:ascii="Times New Roman" w:eastAsia="黑体" w:hAnsi="Times New Roman" w:cs="Times New Roman"/>
          <w:b/>
          <w:sz w:val="52"/>
          <w:szCs w:val="24"/>
        </w:rPr>
      </w:pPr>
      <w:r w:rsidRPr="00C361B8">
        <w:rPr>
          <w:rFonts w:ascii="Times New Roman" w:eastAsia="黑体" w:hAnsi="Times New Roman" w:cs="Times New Roman" w:hint="eastAsia"/>
          <w:b/>
          <w:sz w:val="52"/>
          <w:szCs w:val="24"/>
        </w:rPr>
        <w:t>嵌入式系统项目设计开题报告</w:t>
      </w:r>
    </w:p>
    <w:p w14:paraId="11DB1B6E" w14:textId="77777777" w:rsidR="00C361B8" w:rsidRPr="00C361B8" w:rsidRDefault="00C361B8" w:rsidP="00C361B8">
      <w:pPr>
        <w:widowControl w:val="0"/>
        <w:spacing w:beforeLines="0" w:before="0" w:afterLines="0" w:after="0" w:line="360" w:lineRule="auto"/>
        <w:ind w:left="0" w:firstLineChars="200" w:firstLine="480"/>
        <w:jc w:val="both"/>
        <w:rPr>
          <w:rFonts w:ascii="宋体" w:eastAsia="宋体" w:hAnsi="宋体" w:cs="Times New Roman"/>
          <w:sz w:val="24"/>
          <w:szCs w:val="24"/>
        </w:rPr>
      </w:pPr>
    </w:p>
    <w:p w14:paraId="1DB7FB24" w14:textId="42FA376B" w:rsidR="00C361B8" w:rsidRPr="00C361B8" w:rsidRDefault="00C361B8" w:rsidP="00C361B8">
      <w:pPr>
        <w:widowControl w:val="0"/>
        <w:spacing w:beforeLines="0" w:before="0" w:afterLines="0" w:after="0" w:line="360" w:lineRule="auto"/>
        <w:ind w:left="0" w:firstLineChars="200" w:firstLine="480"/>
        <w:jc w:val="center"/>
        <w:rPr>
          <w:rFonts w:ascii="宋体" w:eastAsia="宋体" w:hAnsi="宋体" w:cs="Times New Roman"/>
          <w:sz w:val="24"/>
          <w:szCs w:val="24"/>
        </w:rPr>
      </w:pPr>
      <w:r w:rsidRPr="00C361B8">
        <w:rPr>
          <w:rFonts w:ascii="宋体" w:eastAsia="宋体" w:hAnsi="宋体" w:cs="Times New Roman"/>
          <w:noProof/>
          <w:sz w:val="24"/>
          <w:szCs w:val="24"/>
        </w:rPr>
        <w:drawing>
          <wp:inline distT="0" distB="0" distL="0" distR="0" wp14:anchorId="2D5CEB4D" wp14:editId="4769DAC3">
            <wp:extent cx="4023360" cy="1234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1234440"/>
                    </a:xfrm>
                    <a:prstGeom prst="rect">
                      <a:avLst/>
                    </a:prstGeom>
                    <a:noFill/>
                    <a:ln>
                      <a:noFill/>
                    </a:ln>
                  </pic:spPr>
                </pic:pic>
              </a:graphicData>
            </a:graphic>
          </wp:inline>
        </w:drawing>
      </w:r>
    </w:p>
    <w:p w14:paraId="362A660D" w14:textId="77777777" w:rsidR="00C361B8" w:rsidRPr="00C361B8" w:rsidRDefault="00C361B8" w:rsidP="00C361B8">
      <w:pPr>
        <w:widowControl w:val="0"/>
        <w:spacing w:beforeLines="0" w:before="0" w:afterLines="0" w:after="0" w:line="360" w:lineRule="auto"/>
        <w:ind w:left="0" w:firstLineChars="200" w:firstLine="480"/>
        <w:jc w:val="both"/>
        <w:rPr>
          <w:rFonts w:ascii="宋体" w:eastAsia="宋体" w:hAnsi="宋体" w:cs="Times New Roman"/>
          <w:sz w:val="24"/>
          <w:szCs w:val="24"/>
        </w:rPr>
      </w:pPr>
    </w:p>
    <w:p w14:paraId="1399CFA0" w14:textId="77777777" w:rsidR="00C361B8" w:rsidRPr="00C361B8" w:rsidRDefault="00C361B8" w:rsidP="00C361B8">
      <w:pPr>
        <w:widowControl w:val="0"/>
        <w:spacing w:beforeLines="0" w:before="0" w:afterLines="0" w:after="0" w:line="360" w:lineRule="auto"/>
        <w:ind w:left="0" w:firstLineChars="200" w:firstLine="480"/>
        <w:jc w:val="both"/>
        <w:rPr>
          <w:rFonts w:ascii="宋体" w:eastAsia="宋体" w:hAnsi="宋体" w:cs="Times New Roman"/>
          <w:sz w:val="24"/>
          <w:szCs w:val="24"/>
        </w:rPr>
      </w:pPr>
    </w:p>
    <w:p w14:paraId="0EBEEADF"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rPr>
      </w:pPr>
      <w:r w:rsidRPr="00C361B8">
        <w:rPr>
          <w:rFonts w:ascii="黑体" w:eastAsia="黑体" w:hAnsi="宋体" w:cs="Times New Roman" w:hint="eastAsia"/>
          <w:sz w:val="32"/>
          <w:szCs w:val="32"/>
        </w:rPr>
        <w:t>学  生1：</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4D4513E6"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rPr>
      </w:pPr>
      <w:r w:rsidRPr="00C361B8">
        <w:rPr>
          <w:rFonts w:ascii="黑体" w:eastAsia="黑体" w:hAnsi="宋体" w:cs="Times New Roman" w:hint="eastAsia"/>
          <w:sz w:val="32"/>
          <w:szCs w:val="32"/>
        </w:rPr>
        <w:t>学  生2：</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6E1942CE"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rPr>
      </w:pPr>
      <w:r w:rsidRPr="00C361B8">
        <w:rPr>
          <w:rFonts w:ascii="黑体" w:eastAsia="黑体" w:hAnsi="宋体" w:cs="Times New Roman" w:hint="eastAsia"/>
          <w:sz w:val="32"/>
          <w:szCs w:val="32"/>
        </w:rPr>
        <w:t>学  生3：</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5A24DA63"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rPr>
      </w:pPr>
      <w:r w:rsidRPr="00C361B8">
        <w:rPr>
          <w:rFonts w:ascii="黑体" w:eastAsia="黑体" w:hAnsi="宋体" w:cs="Times New Roman" w:hint="eastAsia"/>
          <w:sz w:val="32"/>
          <w:szCs w:val="32"/>
        </w:rPr>
        <w:t>学  生4：</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52DAE40D"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u w:val="single"/>
        </w:rPr>
      </w:pPr>
      <w:r w:rsidRPr="00C361B8">
        <w:rPr>
          <w:rFonts w:ascii="黑体" w:eastAsia="黑体" w:hAnsi="宋体" w:cs="Times New Roman" w:hint="eastAsia"/>
          <w:sz w:val="32"/>
          <w:szCs w:val="32"/>
        </w:rPr>
        <w:t>学  生5：</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326BA9A1"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u w:val="single"/>
        </w:rPr>
      </w:pPr>
      <w:r w:rsidRPr="00C361B8">
        <w:rPr>
          <w:rFonts w:ascii="黑体" w:eastAsia="黑体" w:hAnsi="宋体" w:cs="Times New Roman" w:hint="eastAsia"/>
          <w:sz w:val="32"/>
          <w:szCs w:val="32"/>
        </w:rPr>
        <w:t>组    长：</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张某三 10100101 </w:t>
      </w:r>
    </w:p>
    <w:p w14:paraId="67575655"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rPr>
      </w:pPr>
      <w:r w:rsidRPr="00C361B8">
        <w:rPr>
          <w:rFonts w:ascii="黑体" w:eastAsia="黑体" w:hAnsi="宋体" w:cs="Times New Roman" w:hint="eastAsia"/>
          <w:sz w:val="32"/>
          <w:szCs w:val="32"/>
        </w:rPr>
        <w:t>指导老师：</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李某四       </w:t>
      </w:r>
    </w:p>
    <w:p w14:paraId="1C97FAB6" w14:textId="77777777" w:rsidR="00C361B8" w:rsidRPr="00C361B8" w:rsidRDefault="00C361B8" w:rsidP="00C361B8">
      <w:pPr>
        <w:widowControl w:val="0"/>
        <w:spacing w:beforeLines="0" w:before="0" w:afterLines="0" w:after="0" w:line="360" w:lineRule="auto"/>
        <w:ind w:left="0" w:firstLineChars="515" w:firstLine="1648"/>
        <w:jc w:val="both"/>
        <w:rPr>
          <w:rFonts w:ascii="黑体" w:eastAsia="黑体" w:hAnsi="宋体" w:cs="Times New Roman"/>
          <w:sz w:val="32"/>
          <w:szCs w:val="32"/>
          <w:u w:val="single"/>
        </w:rPr>
      </w:pPr>
      <w:r w:rsidRPr="00C361B8">
        <w:rPr>
          <w:rFonts w:ascii="黑体" w:eastAsia="黑体" w:hAnsi="宋体" w:cs="Times New Roman" w:hint="eastAsia"/>
          <w:sz w:val="32"/>
          <w:szCs w:val="32"/>
        </w:rPr>
        <w:t>完成时间：</w:t>
      </w:r>
      <w:r w:rsidRPr="00C361B8">
        <w:rPr>
          <w:rFonts w:ascii="黑体" w:eastAsia="黑体" w:hAnsi="宋体" w:cs="Times New Roman" w:hint="eastAsia"/>
          <w:sz w:val="32"/>
          <w:szCs w:val="32"/>
        </w:rPr>
        <w:tab/>
      </w:r>
      <w:r w:rsidRPr="00C361B8">
        <w:rPr>
          <w:rFonts w:ascii="黑体" w:eastAsia="黑体" w:hAnsi="宋体" w:cs="Times New Roman" w:hint="eastAsia"/>
          <w:sz w:val="32"/>
          <w:szCs w:val="32"/>
          <w:u w:val="single"/>
        </w:rPr>
        <w:tab/>
        <w:t xml:space="preserve">  20</w:t>
      </w:r>
      <w:r w:rsidRPr="00C361B8">
        <w:rPr>
          <w:rFonts w:ascii="黑体" w:eastAsia="黑体" w:hAnsi="宋体" w:cs="Times New Roman"/>
          <w:sz w:val="32"/>
          <w:szCs w:val="32"/>
          <w:u w:val="single"/>
        </w:rPr>
        <w:t>2</w:t>
      </w:r>
      <w:r w:rsidRPr="00C361B8">
        <w:rPr>
          <w:rFonts w:ascii="黑体" w:eastAsia="黑体" w:hAnsi="宋体" w:cs="Times New Roman" w:hint="eastAsia"/>
          <w:sz w:val="32"/>
          <w:szCs w:val="32"/>
          <w:u w:val="single"/>
        </w:rPr>
        <w:t xml:space="preserve">x年xx月     </w:t>
      </w:r>
    </w:p>
    <w:p w14:paraId="0D79C6F3" w14:textId="77777777" w:rsidR="00C361B8" w:rsidRPr="00C361B8" w:rsidRDefault="00C361B8" w:rsidP="00C361B8">
      <w:pPr>
        <w:widowControl w:val="0"/>
        <w:spacing w:beforeLines="0" w:before="0" w:afterLines="0" w:after="0" w:line="360" w:lineRule="auto"/>
        <w:ind w:left="0" w:firstLineChars="417" w:firstLine="1835"/>
        <w:rPr>
          <w:rFonts w:ascii="黑体" w:eastAsia="黑体" w:hAnsi="宋体" w:cs="Times New Roman"/>
          <w:sz w:val="44"/>
          <w:szCs w:val="24"/>
          <w:u w:val="single"/>
        </w:rPr>
      </w:pPr>
    </w:p>
    <w:p w14:paraId="13D21FE9" w14:textId="77777777" w:rsidR="00C361B8" w:rsidRPr="00C361B8" w:rsidRDefault="00C361B8" w:rsidP="00C361B8">
      <w:pPr>
        <w:widowControl w:val="0"/>
        <w:spacing w:beforeLines="0" w:before="0" w:afterLines="0" w:after="0" w:line="360" w:lineRule="auto"/>
        <w:ind w:left="0" w:firstLineChars="417" w:firstLine="1835"/>
        <w:rPr>
          <w:rFonts w:ascii="黑体" w:eastAsia="黑体" w:hAnsi="宋体" w:cs="Times New Roman"/>
          <w:sz w:val="44"/>
          <w:szCs w:val="24"/>
          <w:u w:val="single"/>
        </w:rPr>
      </w:pPr>
    </w:p>
    <w:p w14:paraId="7F1EF9FE" w14:textId="77777777" w:rsidR="00C361B8" w:rsidRPr="00C361B8" w:rsidRDefault="00C361B8" w:rsidP="00C361B8">
      <w:pPr>
        <w:widowControl w:val="0"/>
        <w:spacing w:beforeLines="0" w:before="0" w:afterLines="0" w:after="0" w:line="360" w:lineRule="auto"/>
        <w:ind w:left="0"/>
        <w:jc w:val="both"/>
        <w:rPr>
          <w:rFonts w:ascii="宋体" w:eastAsia="宋体" w:hAnsi="宋体" w:cs="Times New Roman"/>
          <w:sz w:val="24"/>
          <w:szCs w:val="24"/>
        </w:rPr>
      </w:pPr>
      <w:bookmarkStart w:id="0" w:name="_Toc45187141"/>
      <w:bookmarkStart w:id="1" w:name="_Toc45190321"/>
    </w:p>
    <w:p w14:paraId="626988FF" w14:textId="77777777" w:rsidR="00C361B8" w:rsidRPr="00C361B8" w:rsidRDefault="00C361B8" w:rsidP="00C361B8">
      <w:pPr>
        <w:keepNext/>
        <w:widowControl w:val="0"/>
        <w:spacing w:beforeLines="0" w:before="0" w:afterLines="0" w:after="0"/>
        <w:ind w:left="0"/>
        <w:jc w:val="both"/>
        <w:outlineLvl w:val="0"/>
        <w:rPr>
          <w:rFonts w:ascii="Times New Roman" w:eastAsia="黑体" w:hAnsi="Times New Roman" w:cs="Times New Roman"/>
          <w:b/>
          <w:sz w:val="30"/>
          <w:szCs w:val="30"/>
        </w:rPr>
      </w:pPr>
      <w:r w:rsidRPr="00C361B8">
        <w:rPr>
          <w:rFonts w:ascii="Times New Roman" w:eastAsia="黑体" w:hAnsi="Times New Roman" w:cs="Times New Roman" w:hint="eastAsia"/>
          <w:b/>
          <w:sz w:val="30"/>
          <w:szCs w:val="30"/>
        </w:rPr>
        <w:lastRenderedPageBreak/>
        <w:t>三、</w:t>
      </w:r>
      <w:r w:rsidRPr="00C361B8">
        <w:rPr>
          <w:rFonts w:ascii="Times New Roman" w:eastAsia="黑体" w:hAnsi="Times New Roman" w:cs="Times New Roman" w:hint="eastAsia"/>
          <w:b/>
          <w:sz w:val="30"/>
          <w:szCs w:val="30"/>
        </w:rPr>
        <w:t xml:space="preserve"> </w:t>
      </w:r>
      <w:bookmarkEnd w:id="0"/>
      <w:bookmarkEnd w:id="1"/>
      <w:r w:rsidRPr="00C361B8">
        <w:rPr>
          <w:rFonts w:ascii="Times New Roman" w:eastAsia="黑体" w:hAnsi="Times New Roman" w:cs="Times New Roman" w:hint="eastAsia"/>
          <w:b/>
          <w:sz w:val="30"/>
          <w:szCs w:val="30"/>
        </w:rPr>
        <w:t>课题实施方案</w:t>
      </w:r>
    </w:p>
    <w:p w14:paraId="05B98511" w14:textId="77777777" w:rsidR="00C361B8" w:rsidRPr="00C361B8" w:rsidRDefault="00C361B8" w:rsidP="00C361B8">
      <w:pPr>
        <w:widowControl w:val="0"/>
        <w:spacing w:beforeLines="0" w:before="0" w:afterLines="0" w:after="0" w:line="360" w:lineRule="auto"/>
        <w:ind w:left="0" w:firstLineChars="95" w:firstLine="199"/>
        <w:jc w:val="both"/>
        <w:rPr>
          <w:rFonts w:ascii="Times New Roman" w:eastAsia="宋体" w:hAnsi="Times New Roman" w:cs="Times New Roman"/>
          <w:szCs w:val="21"/>
        </w:rPr>
      </w:pPr>
      <w:r w:rsidRPr="00C361B8">
        <w:rPr>
          <w:rFonts w:ascii="Times New Roman" w:eastAsia="宋体" w:hAnsi="Times New Roman" w:cs="Times New Roman" w:hint="eastAsia"/>
          <w:szCs w:val="21"/>
        </w:rPr>
        <w:t xml:space="preserve">1. </w:t>
      </w:r>
      <w:r w:rsidRPr="00C361B8">
        <w:rPr>
          <w:rFonts w:ascii="Times New Roman" w:eastAsia="宋体" w:hAnsi="Times New Roman" w:cs="Times New Roman"/>
          <w:szCs w:val="21"/>
        </w:rPr>
        <w:t xml:space="preserve"> </w:t>
      </w:r>
      <w:r w:rsidRPr="00C361B8">
        <w:rPr>
          <w:rFonts w:ascii="Times New Roman" w:eastAsia="宋体" w:hAnsi="Times New Roman" w:cs="Times New Roman" w:hint="eastAsia"/>
          <w:szCs w:val="21"/>
        </w:rPr>
        <w:t>硬件平台选型：</w:t>
      </w:r>
    </w:p>
    <w:p w14:paraId="39329C44" w14:textId="77777777" w:rsidR="00C361B8" w:rsidRPr="00C361B8" w:rsidRDefault="00C361B8" w:rsidP="00C361B8">
      <w:pPr>
        <w:widowControl w:val="0"/>
        <w:spacing w:beforeLines="0" w:before="0" w:afterLines="0" w:after="0" w:line="360" w:lineRule="auto"/>
        <w:ind w:left="29" w:firstLine="391"/>
        <w:jc w:val="both"/>
        <w:rPr>
          <w:rFonts w:ascii="Times New Roman" w:eastAsia="宋体" w:hAnsi="Times New Roman" w:cs="Times New Roman"/>
          <w:szCs w:val="21"/>
        </w:rPr>
      </w:pPr>
      <w:r w:rsidRPr="00C361B8">
        <w:rPr>
          <w:rFonts w:ascii="Times New Roman" w:eastAsia="宋体" w:hAnsi="Times New Roman" w:cs="Times New Roman" w:hint="eastAsia"/>
          <w:szCs w:val="21"/>
        </w:rPr>
        <w:t>本次课题的研究对象为短波无线电信号，其频率范围在</w:t>
      </w:r>
      <w:r w:rsidRPr="00C361B8">
        <w:rPr>
          <w:rFonts w:ascii="Times New Roman" w:eastAsia="宋体" w:hAnsi="Times New Roman" w:cs="Times New Roman" w:hint="eastAsia"/>
          <w:szCs w:val="21"/>
        </w:rPr>
        <w:t>3MH</w:t>
      </w:r>
      <w:r w:rsidRPr="00C361B8">
        <w:rPr>
          <w:rFonts w:ascii="Times New Roman" w:eastAsia="宋体" w:hAnsi="Times New Roman" w:cs="Times New Roman"/>
          <w:szCs w:val="21"/>
        </w:rPr>
        <w:t>z</w:t>
      </w:r>
      <w:r w:rsidRPr="00C361B8">
        <w:rPr>
          <w:rFonts w:ascii="Times New Roman" w:eastAsia="宋体" w:hAnsi="Times New Roman" w:cs="Times New Roman" w:hint="eastAsia"/>
          <w:szCs w:val="21"/>
        </w:rPr>
        <w:t>-30M</w:t>
      </w:r>
      <w:r w:rsidRPr="00C361B8">
        <w:rPr>
          <w:rFonts w:ascii="Times New Roman" w:eastAsia="宋体" w:hAnsi="Times New Roman" w:cs="Times New Roman"/>
          <w:szCs w:val="21"/>
        </w:rPr>
        <w:t>H</w:t>
      </w:r>
      <w:r w:rsidRPr="00C361B8">
        <w:rPr>
          <w:rFonts w:ascii="Times New Roman" w:eastAsia="宋体" w:hAnsi="Times New Roman" w:cs="Times New Roman" w:hint="eastAsia"/>
          <w:szCs w:val="21"/>
        </w:rPr>
        <w:t>z</w:t>
      </w:r>
      <w:r w:rsidRPr="00C361B8">
        <w:rPr>
          <w:rFonts w:ascii="Times New Roman" w:eastAsia="宋体" w:hAnsi="Times New Roman" w:cs="Times New Roman" w:hint="eastAsia"/>
          <w:szCs w:val="21"/>
        </w:rPr>
        <w:t>。经过对几款主流的软件无线电平台的调研，有如下对比：</w:t>
      </w:r>
    </w:p>
    <w:p w14:paraId="65A1B44B" w14:textId="77777777" w:rsidR="00C361B8" w:rsidRPr="00C361B8" w:rsidRDefault="00C361B8" w:rsidP="00C361B8">
      <w:pPr>
        <w:widowControl w:val="0"/>
        <w:spacing w:beforeLines="0" w:before="0" w:afterLines="0" w:after="0" w:line="360" w:lineRule="auto"/>
        <w:ind w:left="0" w:firstLineChars="95" w:firstLine="199"/>
        <w:jc w:val="center"/>
        <w:rPr>
          <w:rFonts w:ascii="Times New Roman" w:eastAsia="宋体" w:hAnsi="Times New Roman" w:cs="Times New Roman"/>
          <w:szCs w:val="21"/>
        </w:rPr>
      </w:pPr>
      <w:r w:rsidRPr="00C361B8">
        <w:rPr>
          <w:rFonts w:ascii="Times New Roman" w:eastAsia="宋体" w:hAnsi="Times New Roman" w:cs="Times New Roman" w:hint="eastAsia"/>
          <w:szCs w:val="21"/>
        </w:rPr>
        <w:t>表</w:t>
      </w:r>
      <w:r w:rsidRPr="00C361B8">
        <w:rPr>
          <w:rFonts w:ascii="Times New Roman" w:eastAsia="宋体" w:hAnsi="Times New Roman" w:cs="Times New Roman" w:hint="eastAsia"/>
          <w:szCs w:val="21"/>
        </w:rPr>
        <w:t>1</w:t>
      </w:r>
      <w:r w:rsidRPr="00C361B8">
        <w:rPr>
          <w:rFonts w:ascii="Times New Roman" w:eastAsia="宋体" w:hAnsi="Times New Roman" w:cs="Times New Roman"/>
          <w:szCs w:val="21"/>
        </w:rPr>
        <w:t xml:space="preserve"> </w:t>
      </w:r>
      <w:r w:rsidRPr="00C361B8">
        <w:rPr>
          <w:rFonts w:ascii="Times New Roman" w:eastAsia="宋体" w:hAnsi="Times New Roman" w:cs="Times New Roman" w:hint="eastAsia"/>
          <w:szCs w:val="21"/>
        </w:rPr>
        <w:t>不同硬件平台对比</w:t>
      </w:r>
    </w:p>
    <w:tbl>
      <w:tblPr>
        <w:tblStyle w:val="2"/>
        <w:tblW w:w="10065" w:type="dxa"/>
        <w:jc w:val="center"/>
        <w:tblLook w:val="04A0" w:firstRow="1" w:lastRow="0" w:firstColumn="1" w:lastColumn="0" w:noHBand="0" w:noVBand="1"/>
      </w:tblPr>
      <w:tblGrid>
        <w:gridCol w:w="2033"/>
        <w:gridCol w:w="2661"/>
        <w:gridCol w:w="2238"/>
        <w:gridCol w:w="3133"/>
      </w:tblGrid>
      <w:tr w:rsidR="00C361B8" w:rsidRPr="00C361B8" w14:paraId="179E4780" w14:textId="77777777" w:rsidTr="00C361B8">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033" w:type="dxa"/>
          </w:tcPr>
          <w:p w14:paraId="078E880D" w14:textId="77777777" w:rsidR="00C361B8" w:rsidRPr="00C361B8" w:rsidRDefault="00C361B8" w:rsidP="00C361B8">
            <w:pPr>
              <w:spacing w:before="156" w:after="156"/>
              <w:ind w:firstLine="400"/>
              <w:rPr>
                <w:szCs w:val="21"/>
              </w:rPr>
            </w:pPr>
            <w:r w:rsidRPr="00C361B8">
              <w:rPr>
                <w:rFonts w:hint="eastAsia"/>
                <w:szCs w:val="21"/>
              </w:rPr>
              <w:t>硬件平台</w:t>
            </w:r>
          </w:p>
        </w:tc>
        <w:tc>
          <w:tcPr>
            <w:tcW w:w="2661" w:type="dxa"/>
          </w:tcPr>
          <w:p w14:paraId="0206164B" w14:textId="77777777" w:rsidR="00C361B8" w:rsidRPr="00C361B8" w:rsidRDefault="00C361B8" w:rsidP="00C361B8">
            <w:pPr>
              <w:spacing w:before="156" w:after="156"/>
              <w:ind w:firstLine="400"/>
              <w:jc w:val="center"/>
              <w:cnfStyle w:val="100000000000" w:firstRow="1" w:lastRow="0" w:firstColumn="0" w:lastColumn="0" w:oddVBand="0" w:evenVBand="0" w:oddHBand="0" w:evenHBand="0" w:firstRowFirstColumn="0" w:firstRowLastColumn="0" w:lastRowFirstColumn="0" w:lastRowLastColumn="0"/>
              <w:rPr>
                <w:szCs w:val="21"/>
              </w:rPr>
            </w:pPr>
            <w:r w:rsidRPr="00C361B8">
              <w:rPr>
                <w:rFonts w:hint="eastAsia"/>
                <w:szCs w:val="21"/>
              </w:rPr>
              <w:t>Ha</w:t>
            </w:r>
            <w:r w:rsidRPr="00C361B8">
              <w:rPr>
                <w:szCs w:val="21"/>
              </w:rPr>
              <w:t>ckRF One</w:t>
            </w:r>
          </w:p>
        </w:tc>
        <w:tc>
          <w:tcPr>
            <w:tcW w:w="2238" w:type="dxa"/>
          </w:tcPr>
          <w:p w14:paraId="3E91FE3B" w14:textId="77777777" w:rsidR="00C361B8" w:rsidRPr="00C361B8" w:rsidRDefault="00C361B8" w:rsidP="00C361B8">
            <w:pPr>
              <w:spacing w:before="156" w:after="156"/>
              <w:ind w:firstLine="400"/>
              <w:jc w:val="center"/>
              <w:cnfStyle w:val="100000000000" w:firstRow="1" w:lastRow="0" w:firstColumn="0" w:lastColumn="0" w:oddVBand="0" w:evenVBand="0" w:oddHBand="0" w:evenHBand="0" w:firstRowFirstColumn="0" w:firstRowLastColumn="0" w:lastRowFirstColumn="0" w:lastRowLastColumn="0"/>
              <w:rPr>
                <w:szCs w:val="21"/>
              </w:rPr>
            </w:pPr>
            <w:r w:rsidRPr="00C361B8">
              <w:rPr>
                <w:szCs w:val="21"/>
              </w:rPr>
              <w:t>B</w:t>
            </w:r>
            <w:r w:rsidRPr="00C361B8">
              <w:rPr>
                <w:rFonts w:hint="eastAsia"/>
                <w:szCs w:val="21"/>
              </w:rPr>
              <w:t>l</w:t>
            </w:r>
            <w:r w:rsidRPr="00C361B8">
              <w:rPr>
                <w:szCs w:val="21"/>
              </w:rPr>
              <w:t xml:space="preserve">adeRF </w:t>
            </w:r>
            <w:r w:rsidRPr="00C361B8">
              <w:rPr>
                <w:rFonts w:hint="eastAsia"/>
                <w:szCs w:val="21"/>
              </w:rPr>
              <w:t>x</w:t>
            </w:r>
            <w:r w:rsidRPr="00C361B8">
              <w:rPr>
                <w:szCs w:val="21"/>
              </w:rPr>
              <w:t>40</w:t>
            </w:r>
          </w:p>
        </w:tc>
        <w:tc>
          <w:tcPr>
            <w:tcW w:w="3133" w:type="dxa"/>
          </w:tcPr>
          <w:p w14:paraId="01D3061D" w14:textId="77777777" w:rsidR="00C361B8" w:rsidRPr="00C361B8" w:rsidRDefault="00C361B8" w:rsidP="00C361B8">
            <w:pPr>
              <w:spacing w:before="156" w:after="156"/>
              <w:ind w:firstLine="400"/>
              <w:jc w:val="center"/>
              <w:cnfStyle w:val="100000000000" w:firstRow="1" w:lastRow="0" w:firstColumn="0" w:lastColumn="0" w:oddVBand="0" w:evenVBand="0" w:oddHBand="0" w:evenHBand="0" w:firstRowFirstColumn="0" w:firstRowLastColumn="0" w:lastRowFirstColumn="0" w:lastRowLastColumn="0"/>
              <w:rPr>
                <w:szCs w:val="21"/>
              </w:rPr>
            </w:pPr>
            <w:r w:rsidRPr="00C361B8">
              <w:rPr>
                <w:rFonts w:hint="eastAsia"/>
                <w:szCs w:val="21"/>
              </w:rPr>
              <w:t>U</w:t>
            </w:r>
            <w:r w:rsidRPr="00C361B8">
              <w:rPr>
                <w:szCs w:val="21"/>
              </w:rPr>
              <w:t>SRP</w:t>
            </w:r>
          </w:p>
        </w:tc>
      </w:tr>
      <w:tr w:rsidR="00C361B8" w:rsidRPr="00C361B8" w14:paraId="7AE71730" w14:textId="77777777" w:rsidTr="00C361B8">
        <w:trPr>
          <w:trHeight w:val="203"/>
          <w:jc w:val="center"/>
        </w:trPr>
        <w:tc>
          <w:tcPr>
            <w:cnfStyle w:val="001000000000" w:firstRow="0" w:lastRow="0" w:firstColumn="1" w:lastColumn="0" w:oddVBand="0" w:evenVBand="0" w:oddHBand="0" w:evenHBand="0" w:firstRowFirstColumn="0" w:firstRowLastColumn="0" w:lastRowFirstColumn="0" w:lastRowLastColumn="0"/>
            <w:tcW w:w="2033" w:type="dxa"/>
          </w:tcPr>
          <w:p w14:paraId="2E29BF7D" w14:textId="77777777" w:rsidR="00C361B8" w:rsidRPr="00C361B8" w:rsidRDefault="00C361B8" w:rsidP="00C361B8">
            <w:pPr>
              <w:spacing w:before="156" w:after="156"/>
              <w:ind w:firstLine="400"/>
              <w:rPr>
                <w:szCs w:val="21"/>
              </w:rPr>
            </w:pPr>
            <w:r w:rsidRPr="00C361B8">
              <w:rPr>
                <w:rFonts w:hint="eastAsia"/>
                <w:szCs w:val="21"/>
              </w:rPr>
              <w:t>R</w:t>
            </w:r>
            <w:r w:rsidRPr="00C361B8">
              <w:rPr>
                <w:szCs w:val="21"/>
              </w:rPr>
              <w:t>F</w:t>
            </w:r>
            <w:r w:rsidRPr="00C361B8">
              <w:rPr>
                <w:rFonts w:hint="eastAsia"/>
                <w:szCs w:val="21"/>
              </w:rPr>
              <w:t>范围</w:t>
            </w:r>
          </w:p>
        </w:tc>
        <w:tc>
          <w:tcPr>
            <w:tcW w:w="2661" w:type="dxa"/>
          </w:tcPr>
          <w:p w14:paraId="12A3DB8E"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1</w:t>
            </w:r>
            <w:r w:rsidRPr="00C361B8">
              <w:rPr>
                <w:szCs w:val="21"/>
              </w:rPr>
              <w:t>0</w:t>
            </w:r>
            <w:r w:rsidRPr="00C361B8">
              <w:rPr>
                <w:rFonts w:hint="eastAsia"/>
                <w:szCs w:val="21"/>
              </w:rPr>
              <w:t>M</w:t>
            </w:r>
            <w:r w:rsidRPr="00C361B8">
              <w:rPr>
                <w:szCs w:val="21"/>
              </w:rPr>
              <w:t>Hz</w:t>
            </w:r>
            <w:r w:rsidRPr="00C361B8">
              <w:rPr>
                <w:rFonts w:hint="eastAsia"/>
                <w:szCs w:val="21"/>
              </w:rPr>
              <w:t xml:space="preserve"> - </w:t>
            </w:r>
            <w:r w:rsidRPr="00C361B8">
              <w:rPr>
                <w:szCs w:val="21"/>
              </w:rPr>
              <w:t>6GHz</w:t>
            </w:r>
          </w:p>
        </w:tc>
        <w:tc>
          <w:tcPr>
            <w:tcW w:w="2238" w:type="dxa"/>
          </w:tcPr>
          <w:p w14:paraId="332A9274"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3</w:t>
            </w:r>
            <w:r w:rsidRPr="00C361B8">
              <w:rPr>
                <w:szCs w:val="21"/>
              </w:rPr>
              <w:t>00</w:t>
            </w:r>
            <w:r w:rsidRPr="00C361B8">
              <w:rPr>
                <w:rFonts w:hint="eastAsia"/>
                <w:szCs w:val="21"/>
              </w:rPr>
              <w:t>M</w:t>
            </w:r>
            <w:r w:rsidRPr="00C361B8">
              <w:rPr>
                <w:szCs w:val="21"/>
              </w:rPr>
              <w:t>Hz – 3.8GHz</w:t>
            </w:r>
          </w:p>
        </w:tc>
        <w:tc>
          <w:tcPr>
            <w:tcW w:w="3133" w:type="dxa"/>
          </w:tcPr>
          <w:p w14:paraId="03414B01"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5</w:t>
            </w:r>
            <w:r w:rsidRPr="00C361B8">
              <w:rPr>
                <w:szCs w:val="21"/>
              </w:rPr>
              <w:t>0MHz – 6GHz</w:t>
            </w:r>
          </w:p>
        </w:tc>
      </w:tr>
      <w:tr w:rsidR="00C361B8" w:rsidRPr="00C361B8" w14:paraId="13B49690" w14:textId="77777777" w:rsidTr="00C361B8">
        <w:trPr>
          <w:trHeight w:val="301"/>
          <w:jc w:val="center"/>
        </w:trPr>
        <w:tc>
          <w:tcPr>
            <w:cnfStyle w:val="001000000000" w:firstRow="0" w:lastRow="0" w:firstColumn="1" w:lastColumn="0" w:oddVBand="0" w:evenVBand="0" w:oddHBand="0" w:evenHBand="0" w:firstRowFirstColumn="0" w:firstRowLastColumn="0" w:lastRowFirstColumn="0" w:lastRowLastColumn="0"/>
            <w:tcW w:w="2033" w:type="dxa"/>
          </w:tcPr>
          <w:p w14:paraId="0E7184A1" w14:textId="77777777" w:rsidR="00C361B8" w:rsidRPr="00C361B8" w:rsidRDefault="00C361B8" w:rsidP="00C361B8">
            <w:pPr>
              <w:spacing w:before="156" w:after="156"/>
              <w:ind w:firstLine="400"/>
              <w:rPr>
                <w:szCs w:val="21"/>
              </w:rPr>
            </w:pPr>
            <w:r w:rsidRPr="00C361B8">
              <w:rPr>
                <w:rFonts w:hint="eastAsia"/>
                <w:szCs w:val="21"/>
              </w:rPr>
              <w:t>带宽</w:t>
            </w:r>
          </w:p>
        </w:tc>
        <w:tc>
          <w:tcPr>
            <w:tcW w:w="2661" w:type="dxa"/>
          </w:tcPr>
          <w:p w14:paraId="33F9C62B"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2</w:t>
            </w:r>
            <w:r w:rsidRPr="00C361B8">
              <w:rPr>
                <w:szCs w:val="21"/>
              </w:rPr>
              <w:t>0</w:t>
            </w:r>
            <w:r w:rsidRPr="00C361B8">
              <w:rPr>
                <w:rFonts w:hint="eastAsia"/>
                <w:szCs w:val="21"/>
              </w:rPr>
              <w:t>M</w:t>
            </w:r>
            <w:r w:rsidRPr="00C361B8">
              <w:rPr>
                <w:szCs w:val="21"/>
              </w:rPr>
              <w:t>H</w:t>
            </w:r>
            <w:r w:rsidRPr="00C361B8">
              <w:rPr>
                <w:rFonts w:hint="eastAsia"/>
                <w:szCs w:val="21"/>
              </w:rPr>
              <w:t>z</w:t>
            </w:r>
          </w:p>
        </w:tc>
        <w:tc>
          <w:tcPr>
            <w:tcW w:w="2238" w:type="dxa"/>
          </w:tcPr>
          <w:p w14:paraId="10342382"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2</w:t>
            </w:r>
            <w:r w:rsidRPr="00C361B8">
              <w:rPr>
                <w:szCs w:val="21"/>
              </w:rPr>
              <w:t>8MHz</w:t>
            </w:r>
          </w:p>
        </w:tc>
        <w:tc>
          <w:tcPr>
            <w:tcW w:w="3133" w:type="dxa"/>
          </w:tcPr>
          <w:p w14:paraId="3B42FB6F"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6</w:t>
            </w:r>
            <w:r w:rsidRPr="00C361B8">
              <w:rPr>
                <w:szCs w:val="21"/>
              </w:rPr>
              <w:t>1.44MHz</w:t>
            </w:r>
          </w:p>
        </w:tc>
      </w:tr>
      <w:tr w:rsidR="00C361B8" w:rsidRPr="00C361B8" w14:paraId="0403639F" w14:textId="77777777" w:rsidTr="00C361B8">
        <w:trPr>
          <w:trHeight w:val="212"/>
          <w:jc w:val="center"/>
        </w:trPr>
        <w:tc>
          <w:tcPr>
            <w:cnfStyle w:val="001000000000" w:firstRow="0" w:lastRow="0" w:firstColumn="1" w:lastColumn="0" w:oddVBand="0" w:evenVBand="0" w:oddHBand="0" w:evenHBand="0" w:firstRowFirstColumn="0" w:firstRowLastColumn="0" w:lastRowFirstColumn="0" w:lastRowLastColumn="0"/>
            <w:tcW w:w="2033" w:type="dxa"/>
          </w:tcPr>
          <w:p w14:paraId="1200BF7F" w14:textId="77777777" w:rsidR="00C361B8" w:rsidRPr="00C361B8" w:rsidRDefault="00C361B8" w:rsidP="00C361B8">
            <w:pPr>
              <w:spacing w:before="156" w:after="156"/>
              <w:ind w:firstLine="400"/>
              <w:rPr>
                <w:szCs w:val="21"/>
              </w:rPr>
            </w:pPr>
            <w:r w:rsidRPr="00C361B8">
              <w:rPr>
                <w:rFonts w:hint="eastAsia"/>
                <w:szCs w:val="21"/>
              </w:rPr>
              <w:t>双工</w:t>
            </w:r>
          </w:p>
        </w:tc>
        <w:tc>
          <w:tcPr>
            <w:tcW w:w="2661" w:type="dxa"/>
          </w:tcPr>
          <w:p w14:paraId="41BF32EB"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半双工</w:t>
            </w:r>
          </w:p>
        </w:tc>
        <w:tc>
          <w:tcPr>
            <w:tcW w:w="2238" w:type="dxa"/>
          </w:tcPr>
          <w:p w14:paraId="5F113BA8"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全双工</w:t>
            </w:r>
          </w:p>
        </w:tc>
        <w:tc>
          <w:tcPr>
            <w:tcW w:w="3133" w:type="dxa"/>
          </w:tcPr>
          <w:p w14:paraId="332A9784"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全双工</w:t>
            </w:r>
          </w:p>
        </w:tc>
      </w:tr>
      <w:tr w:rsidR="00C361B8" w:rsidRPr="00C361B8" w14:paraId="7AFDC05F" w14:textId="77777777" w:rsidTr="00C361B8">
        <w:trPr>
          <w:trHeight w:val="271"/>
          <w:jc w:val="center"/>
        </w:trPr>
        <w:tc>
          <w:tcPr>
            <w:cnfStyle w:val="001000000000" w:firstRow="0" w:lastRow="0" w:firstColumn="1" w:lastColumn="0" w:oddVBand="0" w:evenVBand="0" w:oddHBand="0" w:evenHBand="0" w:firstRowFirstColumn="0" w:firstRowLastColumn="0" w:lastRowFirstColumn="0" w:lastRowLastColumn="0"/>
            <w:tcW w:w="2033" w:type="dxa"/>
          </w:tcPr>
          <w:p w14:paraId="111174E0" w14:textId="77777777" w:rsidR="00C361B8" w:rsidRPr="00C361B8" w:rsidRDefault="00C361B8" w:rsidP="00C361B8">
            <w:pPr>
              <w:spacing w:before="156" w:after="156"/>
              <w:ind w:firstLineChars="0" w:firstLine="0"/>
              <w:rPr>
                <w:szCs w:val="21"/>
              </w:rPr>
            </w:pPr>
            <w:r w:rsidRPr="00C361B8">
              <w:rPr>
                <w:rFonts w:hint="eastAsia"/>
                <w:szCs w:val="21"/>
              </w:rPr>
              <w:t>ADC</w:t>
            </w:r>
            <w:r w:rsidRPr="00C361B8">
              <w:rPr>
                <w:rFonts w:hint="eastAsia"/>
                <w:szCs w:val="21"/>
              </w:rPr>
              <w:t>采样位数</w:t>
            </w:r>
          </w:p>
        </w:tc>
        <w:tc>
          <w:tcPr>
            <w:tcW w:w="2661" w:type="dxa"/>
          </w:tcPr>
          <w:p w14:paraId="65BD6BFF"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8</w:t>
            </w:r>
            <w:r w:rsidRPr="00C361B8">
              <w:rPr>
                <w:szCs w:val="21"/>
              </w:rPr>
              <w:t>bit</w:t>
            </w:r>
            <w:r w:rsidRPr="00C361B8">
              <w:rPr>
                <w:rFonts w:hint="eastAsia"/>
                <w:szCs w:val="21"/>
              </w:rPr>
              <w:t>(</w:t>
            </w:r>
            <w:r w:rsidRPr="00C361B8">
              <w:rPr>
                <w:rFonts w:hint="eastAsia"/>
                <w:szCs w:val="21"/>
              </w:rPr>
              <w:t>正交</w:t>
            </w:r>
            <w:r w:rsidRPr="00C361B8">
              <w:rPr>
                <w:rFonts w:hint="eastAsia"/>
                <w:szCs w:val="21"/>
              </w:rPr>
              <w:t>)</w:t>
            </w:r>
          </w:p>
        </w:tc>
        <w:tc>
          <w:tcPr>
            <w:tcW w:w="2238" w:type="dxa"/>
          </w:tcPr>
          <w:p w14:paraId="2EE4FF70"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1</w:t>
            </w:r>
            <w:r w:rsidRPr="00C361B8">
              <w:rPr>
                <w:szCs w:val="21"/>
              </w:rPr>
              <w:t>2bit(</w:t>
            </w:r>
            <w:r w:rsidRPr="00C361B8">
              <w:rPr>
                <w:rFonts w:hint="eastAsia"/>
                <w:szCs w:val="21"/>
              </w:rPr>
              <w:t>正交</w:t>
            </w:r>
            <w:r w:rsidRPr="00C361B8">
              <w:rPr>
                <w:rFonts w:hint="eastAsia"/>
                <w:szCs w:val="21"/>
              </w:rPr>
              <w:t>)</w:t>
            </w:r>
          </w:p>
        </w:tc>
        <w:tc>
          <w:tcPr>
            <w:tcW w:w="3133" w:type="dxa"/>
          </w:tcPr>
          <w:p w14:paraId="22283173"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1</w:t>
            </w:r>
            <w:r w:rsidRPr="00C361B8">
              <w:rPr>
                <w:szCs w:val="21"/>
              </w:rPr>
              <w:t>2bit</w:t>
            </w:r>
            <w:r w:rsidRPr="00C361B8">
              <w:rPr>
                <w:rFonts w:hint="eastAsia"/>
                <w:szCs w:val="21"/>
              </w:rPr>
              <w:t>(</w:t>
            </w:r>
            <w:r w:rsidRPr="00C361B8">
              <w:rPr>
                <w:rFonts w:hint="eastAsia"/>
                <w:szCs w:val="21"/>
              </w:rPr>
              <w:t>正交</w:t>
            </w:r>
            <w:r w:rsidRPr="00C361B8">
              <w:rPr>
                <w:rFonts w:hint="eastAsia"/>
                <w:szCs w:val="21"/>
              </w:rPr>
              <w:t>)</w:t>
            </w:r>
          </w:p>
        </w:tc>
      </w:tr>
      <w:tr w:rsidR="00C361B8" w:rsidRPr="00C361B8" w14:paraId="053C1322" w14:textId="77777777" w:rsidTr="00C361B8">
        <w:trPr>
          <w:trHeight w:val="381"/>
          <w:jc w:val="center"/>
        </w:trPr>
        <w:tc>
          <w:tcPr>
            <w:cnfStyle w:val="001000000000" w:firstRow="0" w:lastRow="0" w:firstColumn="1" w:lastColumn="0" w:oddVBand="0" w:evenVBand="0" w:oddHBand="0" w:evenHBand="0" w:firstRowFirstColumn="0" w:firstRowLastColumn="0" w:lastRowFirstColumn="0" w:lastRowLastColumn="0"/>
            <w:tcW w:w="2033" w:type="dxa"/>
          </w:tcPr>
          <w:p w14:paraId="73C9F42B" w14:textId="77777777" w:rsidR="00C361B8" w:rsidRPr="00C361B8" w:rsidRDefault="00C361B8" w:rsidP="00C361B8">
            <w:pPr>
              <w:spacing w:before="156" w:after="156"/>
              <w:ind w:firstLineChars="0" w:firstLine="0"/>
              <w:rPr>
                <w:szCs w:val="21"/>
              </w:rPr>
            </w:pPr>
            <w:r w:rsidRPr="00C361B8">
              <w:rPr>
                <w:rFonts w:hint="eastAsia"/>
                <w:szCs w:val="21"/>
              </w:rPr>
              <w:t>ADC</w:t>
            </w:r>
            <w:r w:rsidRPr="00C361B8">
              <w:rPr>
                <w:rFonts w:hint="eastAsia"/>
                <w:szCs w:val="21"/>
              </w:rPr>
              <w:t>最高采样率</w:t>
            </w:r>
          </w:p>
        </w:tc>
        <w:tc>
          <w:tcPr>
            <w:tcW w:w="2661" w:type="dxa"/>
          </w:tcPr>
          <w:p w14:paraId="25A918F9"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2</w:t>
            </w:r>
            <w:r w:rsidRPr="00C361B8">
              <w:rPr>
                <w:szCs w:val="21"/>
              </w:rPr>
              <w:t>0Mbps</w:t>
            </w:r>
          </w:p>
        </w:tc>
        <w:tc>
          <w:tcPr>
            <w:tcW w:w="2238" w:type="dxa"/>
          </w:tcPr>
          <w:p w14:paraId="632FCBF7"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4</w:t>
            </w:r>
            <w:r w:rsidRPr="00C361B8">
              <w:rPr>
                <w:szCs w:val="21"/>
              </w:rPr>
              <w:t>0Mbps</w:t>
            </w:r>
          </w:p>
        </w:tc>
        <w:tc>
          <w:tcPr>
            <w:tcW w:w="3133" w:type="dxa"/>
          </w:tcPr>
          <w:p w14:paraId="3BB0B5D2"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6</w:t>
            </w:r>
            <w:r w:rsidRPr="00C361B8">
              <w:rPr>
                <w:szCs w:val="21"/>
              </w:rPr>
              <w:t>1.44Mbps</w:t>
            </w:r>
          </w:p>
        </w:tc>
      </w:tr>
      <w:tr w:rsidR="00C361B8" w:rsidRPr="00C361B8" w14:paraId="23BA5073" w14:textId="77777777" w:rsidTr="00C361B8">
        <w:trPr>
          <w:trHeight w:val="331"/>
          <w:jc w:val="center"/>
        </w:trPr>
        <w:tc>
          <w:tcPr>
            <w:cnfStyle w:val="001000000000" w:firstRow="0" w:lastRow="0" w:firstColumn="1" w:lastColumn="0" w:oddVBand="0" w:evenVBand="0" w:oddHBand="0" w:evenHBand="0" w:firstRowFirstColumn="0" w:firstRowLastColumn="0" w:lastRowFirstColumn="0" w:lastRowLastColumn="0"/>
            <w:tcW w:w="2033" w:type="dxa"/>
          </w:tcPr>
          <w:p w14:paraId="6CB6AAA8" w14:textId="77777777" w:rsidR="00C361B8" w:rsidRPr="00C361B8" w:rsidRDefault="00C361B8" w:rsidP="00C361B8">
            <w:pPr>
              <w:spacing w:before="156" w:after="156"/>
              <w:ind w:firstLine="400"/>
              <w:rPr>
                <w:szCs w:val="21"/>
              </w:rPr>
            </w:pPr>
            <w:r w:rsidRPr="00C361B8">
              <w:rPr>
                <w:rFonts w:hint="eastAsia"/>
                <w:szCs w:val="21"/>
              </w:rPr>
              <w:t>接口</w:t>
            </w:r>
          </w:p>
        </w:tc>
        <w:tc>
          <w:tcPr>
            <w:tcW w:w="2661" w:type="dxa"/>
          </w:tcPr>
          <w:p w14:paraId="36BDEEC9"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高速</w:t>
            </w:r>
            <w:r w:rsidRPr="00C361B8">
              <w:rPr>
                <w:rFonts w:hint="eastAsia"/>
                <w:szCs w:val="21"/>
              </w:rPr>
              <w:t>USB</w:t>
            </w:r>
            <w:r w:rsidRPr="00C361B8">
              <w:rPr>
                <w:szCs w:val="21"/>
              </w:rPr>
              <w:t>2.0</w:t>
            </w:r>
          </w:p>
        </w:tc>
        <w:tc>
          <w:tcPr>
            <w:tcW w:w="2238" w:type="dxa"/>
          </w:tcPr>
          <w:p w14:paraId="2F7E6352"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U</w:t>
            </w:r>
            <w:r w:rsidRPr="00C361B8">
              <w:rPr>
                <w:szCs w:val="21"/>
              </w:rPr>
              <w:t>SB3.0</w:t>
            </w:r>
          </w:p>
        </w:tc>
        <w:tc>
          <w:tcPr>
            <w:tcW w:w="3133" w:type="dxa"/>
          </w:tcPr>
          <w:p w14:paraId="1EB51383"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USB</w:t>
            </w:r>
            <w:r w:rsidRPr="00C361B8">
              <w:rPr>
                <w:szCs w:val="21"/>
              </w:rPr>
              <w:t>3.0</w:t>
            </w:r>
          </w:p>
        </w:tc>
      </w:tr>
      <w:tr w:rsidR="00C361B8" w:rsidRPr="00C361B8" w14:paraId="4617234B" w14:textId="77777777" w:rsidTr="00C361B8">
        <w:trPr>
          <w:trHeight w:val="331"/>
          <w:jc w:val="center"/>
        </w:trPr>
        <w:tc>
          <w:tcPr>
            <w:cnfStyle w:val="001000000000" w:firstRow="0" w:lastRow="0" w:firstColumn="1" w:lastColumn="0" w:oddVBand="0" w:evenVBand="0" w:oddHBand="0" w:evenHBand="0" w:firstRowFirstColumn="0" w:firstRowLastColumn="0" w:lastRowFirstColumn="0" w:lastRowLastColumn="0"/>
            <w:tcW w:w="2033" w:type="dxa"/>
          </w:tcPr>
          <w:p w14:paraId="3DAD06AC" w14:textId="77777777" w:rsidR="00C361B8" w:rsidRPr="00C361B8" w:rsidRDefault="00C361B8" w:rsidP="00C361B8">
            <w:pPr>
              <w:spacing w:before="156" w:after="156"/>
              <w:ind w:firstLine="400"/>
              <w:rPr>
                <w:szCs w:val="21"/>
              </w:rPr>
            </w:pPr>
            <w:r w:rsidRPr="00C361B8">
              <w:rPr>
                <w:rFonts w:hint="eastAsia"/>
                <w:szCs w:val="21"/>
              </w:rPr>
              <w:t>预算</w:t>
            </w:r>
          </w:p>
        </w:tc>
        <w:tc>
          <w:tcPr>
            <w:tcW w:w="2661" w:type="dxa"/>
          </w:tcPr>
          <w:p w14:paraId="31E5C57C"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w:t>
            </w:r>
            <w:r w:rsidRPr="00C361B8">
              <w:rPr>
                <w:szCs w:val="21"/>
              </w:rPr>
              <w:t>300</w:t>
            </w:r>
          </w:p>
        </w:tc>
        <w:tc>
          <w:tcPr>
            <w:tcW w:w="2238" w:type="dxa"/>
          </w:tcPr>
          <w:p w14:paraId="56D5E715"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rFonts w:hint="eastAsia"/>
                <w:szCs w:val="21"/>
              </w:rPr>
              <w:t>$4</w:t>
            </w:r>
            <w:r w:rsidRPr="00C361B8">
              <w:rPr>
                <w:szCs w:val="21"/>
              </w:rPr>
              <w:t>20</w:t>
            </w:r>
          </w:p>
        </w:tc>
        <w:tc>
          <w:tcPr>
            <w:tcW w:w="3133" w:type="dxa"/>
          </w:tcPr>
          <w:p w14:paraId="670F03F1" w14:textId="77777777" w:rsidR="00C361B8" w:rsidRPr="00C361B8" w:rsidRDefault="00C361B8" w:rsidP="00C361B8">
            <w:pPr>
              <w:spacing w:before="156" w:after="156"/>
              <w:ind w:firstLine="400"/>
              <w:jc w:val="center"/>
              <w:cnfStyle w:val="000000000000" w:firstRow="0" w:lastRow="0" w:firstColumn="0" w:lastColumn="0" w:oddVBand="0" w:evenVBand="0" w:oddHBand="0" w:evenHBand="0" w:firstRowFirstColumn="0" w:firstRowLastColumn="0" w:lastRowFirstColumn="0" w:lastRowLastColumn="0"/>
              <w:rPr>
                <w:szCs w:val="21"/>
              </w:rPr>
            </w:pPr>
            <w:r w:rsidRPr="00C361B8">
              <w:rPr>
                <w:szCs w:val="21"/>
              </w:rPr>
              <w:t>$</w:t>
            </w:r>
            <w:r w:rsidRPr="00C361B8">
              <w:rPr>
                <w:rFonts w:hint="eastAsia"/>
                <w:szCs w:val="21"/>
              </w:rPr>
              <w:t>6</w:t>
            </w:r>
            <w:r w:rsidRPr="00C361B8">
              <w:rPr>
                <w:szCs w:val="21"/>
              </w:rPr>
              <w:t>75</w:t>
            </w:r>
          </w:p>
        </w:tc>
      </w:tr>
    </w:tbl>
    <w:p w14:paraId="5C760C20" w14:textId="297EFD76" w:rsidR="00C361B8" w:rsidRPr="00C361B8" w:rsidRDefault="00C361B8" w:rsidP="004716BD">
      <w:pPr>
        <w:widowControl w:val="0"/>
        <w:spacing w:beforeLines="0" w:before="0" w:afterLines="0" w:after="0" w:line="360" w:lineRule="auto"/>
        <w:ind w:left="0" w:firstLineChars="200" w:firstLine="420"/>
        <w:jc w:val="both"/>
        <w:rPr>
          <w:rFonts w:ascii="Times New Roman" w:eastAsia="宋体" w:hAnsi="Times New Roman" w:cs="Times New Roman"/>
          <w:szCs w:val="21"/>
        </w:rPr>
      </w:pPr>
      <w:r w:rsidRPr="00C361B8">
        <w:rPr>
          <w:rFonts w:ascii="Times New Roman" w:eastAsia="宋体" w:hAnsi="Times New Roman" w:cs="Times New Roman" w:hint="eastAsia"/>
          <w:szCs w:val="21"/>
        </w:rPr>
        <w:t>经比较，</w:t>
      </w:r>
      <w:r w:rsidRPr="00C361B8">
        <w:rPr>
          <w:rFonts w:ascii="Times New Roman" w:eastAsia="宋体" w:hAnsi="Times New Roman" w:cs="Times New Roman" w:hint="eastAsia"/>
          <w:szCs w:val="21"/>
        </w:rPr>
        <w:t>H</w:t>
      </w:r>
      <w:r w:rsidRPr="00C361B8">
        <w:rPr>
          <w:rFonts w:ascii="Times New Roman" w:eastAsia="宋体" w:hAnsi="Times New Roman" w:cs="Times New Roman"/>
          <w:szCs w:val="21"/>
        </w:rPr>
        <w:t>ackRF One</w:t>
      </w:r>
      <w:r w:rsidRPr="00C361B8">
        <w:rPr>
          <w:rFonts w:ascii="Times New Roman" w:eastAsia="宋体" w:hAnsi="Times New Roman" w:cs="Times New Roman" w:hint="eastAsia"/>
          <w:szCs w:val="21"/>
        </w:rPr>
        <w:t>的频率范围、带宽、采样分辨率等均能满足本次项目要求，不足的是</w:t>
      </w:r>
      <w:r w:rsidRPr="00C361B8">
        <w:rPr>
          <w:rFonts w:ascii="Times New Roman" w:eastAsia="宋体" w:hAnsi="Times New Roman" w:cs="Times New Roman" w:hint="eastAsia"/>
          <w:szCs w:val="21"/>
        </w:rPr>
        <w:t>U</w:t>
      </w:r>
      <w:r w:rsidRPr="00C361B8">
        <w:rPr>
          <w:rFonts w:ascii="Times New Roman" w:eastAsia="宋体" w:hAnsi="Times New Roman" w:cs="Times New Roman"/>
          <w:szCs w:val="21"/>
        </w:rPr>
        <w:t>SB2.0</w:t>
      </w:r>
      <w:r w:rsidRPr="00C361B8">
        <w:rPr>
          <w:rFonts w:ascii="Times New Roman" w:eastAsia="宋体" w:hAnsi="Times New Roman" w:cs="Times New Roman" w:hint="eastAsia"/>
          <w:szCs w:val="21"/>
        </w:rPr>
        <w:t>的接口最高传输速率为</w:t>
      </w:r>
      <w:r w:rsidRPr="00C361B8">
        <w:rPr>
          <w:rFonts w:ascii="Times New Roman" w:eastAsia="宋体" w:hAnsi="Times New Roman" w:cs="Times New Roman" w:hint="eastAsia"/>
          <w:szCs w:val="21"/>
        </w:rPr>
        <w:t>3</w:t>
      </w:r>
      <w:r w:rsidRPr="00C361B8">
        <w:rPr>
          <w:rFonts w:ascii="Times New Roman" w:eastAsia="宋体" w:hAnsi="Times New Roman" w:cs="Times New Roman"/>
          <w:szCs w:val="21"/>
        </w:rPr>
        <w:t>2</w:t>
      </w:r>
      <w:r w:rsidRPr="00C361B8">
        <w:rPr>
          <w:rFonts w:ascii="Times New Roman" w:eastAsia="宋体" w:hAnsi="Times New Roman" w:cs="Times New Roman" w:hint="eastAsia"/>
          <w:szCs w:val="21"/>
        </w:rPr>
        <w:t>M</w:t>
      </w:r>
      <w:r w:rsidRPr="00C361B8">
        <w:rPr>
          <w:rFonts w:ascii="Times New Roman" w:eastAsia="宋体" w:hAnsi="Times New Roman" w:cs="Times New Roman"/>
          <w:szCs w:val="21"/>
        </w:rPr>
        <w:t>bytes/s</w:t>
      </w:r>
      <w:r w:rsidRPr="00C361B8">
        <w:rPr>
          <w:rFonts w:ascii="Times New Roman" w:eastAsia="宋体" w:hAnsi="Times New Roman" w:cs="Times New Roman" w:hint="eastAsia"/>
          <w:szCs w:val="21"/>
        </w:rPr>
        <w:t>，限制了一些情形下对高带宽信号处理的应用。且</w:t>
      </w:r>
      <w:r w:rsidRPr="00C361B8">
        <w:rPr>
          <w:rFonts w:ascii="Times New Roman" w:eastAsia="宋体" w:hAnsi="Times New Roman" w:cs="Times New Roman" w:hint="eastAsia"/>
          <w:szCs w:val="21"/>
        </w:rPr>
        <w:t>HackRF One</w:t>
      </w:r>
      <w:r w:rsidRPr="00C361B8">
        <w:rPr>
          <w:rFonts w:ascii="Times New Roman" w:eastAsia="宋体" w:hAnsi="Times New Roman" w:cs="Times New Roman" w:hint="eastAsia"/>
          <w:szCs w:val="21"/>
        </w:rPr>
        <w:t>整体的运行代码和架构都是开源的，可以兼容</w:t>
      </w:r>
      <w:r w:rsidRPr="00C361B8">
        <w:rPr>
          <w:rFonts w:ascii="Times New Roman" w:eastAsia="宋体" w:hAnsi="Times New Roman" w:cs="Times New Roman" w:hint="eastAsia"/>
          <w:szCs w:val="21"/>
        </w:rPr>
        <w:t>GNU Radio</w:t>
      </w:r>
      <w:r w:rsidRPr="00C361B8">
        <w:rPr>
          <w:rFonts w:ascii="Times New Roman" w:eastAsia="宋体" w:hAnsi="Times New Roman" w:cs="Times New Roman" w:hint="eastAsia"/>
          <w:szCs w:val="21"/>
        </w:rPr>
        <w:t>等软件平台，对于</w:t>
      </w:r>
      <w:r w:rsidRPr="00C361B8">
        <w:rPr>
          <w:rFonts w:ascii="Times New Roman" w:eastAsia="宋体" w:hAnsi="Times New Roman" w:cs="Times New Roman" w:hint="eastAsia"/>
          <w:szCs w:val="21"/>
        </w:rPr>
        <w:t>HackRF One</w:t>
      </w:r>
      <w:r w:rsidRPr="00C361B8">
        <w:rPr>
          <w:rFonts w:ascii="Times New Roman" w:eastAsia="宋体" w:hAnsi="Times New Roman" w:cs="Times New Roman" w:hint="eastAsia"/>
          <w:szCs w:val="21"/>
        </w:rPr>
        <w:t>和</w:t>
      </w:r>
      <w:r w:rsidRPr="00C361B8">
        <w:rPr>
          <w:rFonts w:ascii="Times New Roman" w:eastAsia="宋体" w:hAnsi="Times New Roman" w:cs="Times New Roman" w:hint="eastAsia"/>
          <w:szCs w:val="21"/>
        </w:rPr>
        <w:t>GNU Radio</w:t>
      </w:r>
      <w:r w:rsidRPr="00C361B8">
        <w:rPr>
          <w:rFonts w:ascii="Times New Roman" w:eastAsia="宋体" w:hAnsi="Times New Roman" w:cs="Times New Roman" w:hint="eastAsia"/>
          <w:szCs w:val="21"/>
        </w:rPr>
        <w:t>结合进行信号的收集以及处理，网上有较多的开源模块，方便进行调用。最终结合对预算控制的需求，选择</w:t>
      </w:r>
      <w:r w:rsidRPr="00C361B8">
        <w:rPr>
          <w:rFonts w:ascii="Times New Roman" w:eastAsia="宋体" w:hAnsi="Times New Roman" w:cs="Times New Roman" w:hint="eastAsia"/>
          <w:szCs w:val="21"/>
        </w:rPr>
        <w:t>H</w:t>
      </w:r>
      <w:r w:rsidRPr="00C361B8">
        <w:rPr>
          <w:rFonts w:ascii="Times New Roman" w:eastAsia="宋体" w:hAnsi="Times New Roman" w:cs="Times New Roman"/>
          <w:szCs w:val="21"/>
        </w:rPr>
        <w:t xml:space="preserve">ackRF </w:t>
      </w:r>
      <w:r w:rsidRPr="00C361B8">
        <w:rPr>
          <w:rFonts w:ascii="Times New Roman" w:eastAsia="宋体" w:hAnsi="Times New Roman" w:cs="Times New Roman" w:hint="eastAsia"/>
          <w:szCs w:val="21"/>
        </w:rPr>
        <w:t>O</w:t>
      </w:r>
      <w:r w:rsidRPr="00C361B8">
        <w:rPr>
          <w:rFonts w:ascii="Times New Roman" w:eastAsia="宋体" w:hAnsi="Times New Roman" w:cs="Times New Roman"/>
          <w:szCs w:val="21"/>
        </w:rPr>
        <w:t>ne</w:t>
      </w:r>
      <w:r w:rsidRPr="00C361B8">
        <w:rPr>
          <w:rFonts w:ascii="Times New Roman" w:eastAsia="宋体" w:hAnsi="Times New Roman" w:cs="Times New Roman" w:hint="eastAsia"/>
          <w:szCs w:val="21"/>
        </w:rPr>
        <w:t>作为本次项目的软件无线电平台。</w:t>
      </w:r>
    </w:p>
    <w:p w14:paraId="37BC0DC1" w14:textId="07906B97" w:rsidR="00C361B8" w:rsidRPr="004716BD" w:rsidRDefault="00C361B8" w:rsidP="004716BD">
      <w:pPr>
        <w:pStyle w:val="a7"/>
        <w:widowControl w:val="0"/>
        <w:numPr>
          <w:ilvl w:val="0"/>
          <w:numId w:val="2"/>
        </w:numPr>
        <w:spacing w:beforeLines="0" w:before="0" w:afterLines="0" w:after="0" w:line="360" w:lineRule="auto"/>
        <w:ind w:firstLineChars="0"/>
        <w:jc w:val="both"/>
        <w:rPr>
          <w:rFonts w:ascii="Times New Roman" w:eastAsia="宋体" w:hAnsi="Times New Roman" w:cs="Times New Roman"/>
          <w:szCs w:val="21"/>
        </w:rPr>
      </w:pPr>
      <w:r w:rsidRPr="004716BD">
        <w:rPr>
          <w:rFonts w:ascii="Times New Roman" w:eastAsia="宋体" w:hAnsi="Times New Roman" w:cs="Times New Roman" w:hint="eastAsia"/>
          <w:szCs w:val="21"/>
        </w:rPr>
        <w:t>信号接收与采集：</w:t>
      </w:r>
    </w:p>
    <w:p w14:paraId="44686EB1" w14:textId="59E3AF1A" w:rsidR="00C361B8" w:rsidRDefault="00C361B8" w:rsidP="004716BD">
      <w:pPr>
        <w:widowControl w:val="0"/>
        <w:spacing w:beforeLines="0" w:before="0" w:afterLines="0" w:after="0" w:line="360" w:lineRule="auto"/>
        <w:ind w:left="0" w:firstLineChars="200" w:firstLine="420"/>
        <w:jc w:val="both"/>
        <w:rPr>
          <w:rFonts w:ascii="Times New Roman" w:eastAsia="宋体" w:hAnsi="Times New Roman" w:cs="Times New Roman"/>
          <w:szCs w:val="21"/>
        </w:rPr>
      </w:pPr>
      <w:r w:rsidRPr="00C361B8">
        <w:rPr>
          <w:rFonts w:ascii="Times New Roman" w:eastAsia="宋体" w:hAnsi="Times New Roman" w:cs="Times New Roman" w:hint="eastAsia"/>
          <w:szCs w:val="21"/>
        </w:rPr>
        <w:t>本次课题的无线电信号接收和处理部分在</w:t>
      </w:r>
      <w:r w:rsidRPr="00C361B8">
        <w:rPr>
          <w:rFonts w:ascii="Times New Roman" w:eastAsia="宋体" w:hAnsi="Times New Roman" w:cs="Times New Roman" w:hint="eastAsia"/>
          <w:szCs w:val="21"/>
        </w:rPr>
        <w:t>U</w:t>
      </w:r>
      <w:r w:rsidRPr="00C361B8">
        <w:rPr>
          <w:rFonts w:ascii="Times New Roman" w:eastAsia="宋体" w:hAnsi="Times New Roman" w:cs="Times New Roman"/>
          <w:szCs w:val="21"/>
        </w:rPr>
        <w:t>buntu</w:t>
      </w:r>
      <w:r w:rsidRPr="00C361B8">
        <w:rPr>
          <w:rFonts w:ascii="Times New Roman" w:eastAsia="宋体" w:hAnsi="Times New Roman" w:cs="Times New Roman" w:hint="eastAsia"/>
          <w:szCs w:val="21"/>
        </w:rPr>
        <w:t>操作系统下基于</w:t>
      </w:r>
      <w:r w:rsidRPr="00C361B8">
        <w:rPr>
          <w:rFonts w:ascii="Times New Roman" w:eastAsia="宋体" w:hAnsi="Times New Roman" w:cs="Times New Roman" w:hint="eastAsia"/>
          <w:szCs w:val="21"/>
        </w:rPr>
        <w:t>HackRF One</w:t>
      </w:r>
      <w:r w:rsidRPr="00C361B8">
        <w:rPr>
          <w:rFonts w:ascii="Times New Roman" w:eastAsia="宋体" w:hAnsi="Times New Roman" w:cs="Times New Roman" w:hint="eastAsia"/>
          <w:szCs w:val="21"/>
        </w:rPr>
        <w:t>硬件平台结合</w:t>
      </w:r>
      <w:r w:rsidRPr="00C361B8">
        <w:rPr>
          <w:rFonts w:ascii="Times New Roman" w:eastAsia="宋体" w:hAnsi="Times New Roman" w:cs="Times New Roman" w:hint="eastAsia"/>
          <w:szCs w:val="21"/>
        </w:rPr>
        <w:t>GNU Radio</w:t>
      </w:r>
      <w:r w:rsidRPr="00C361B8">
        <w:rPr>
          <w:rFonts w:ascii="Times New Roman" w:eastAsia="宋体" w:hAnsi="Times New Roman" w:cs="Times New Roman" w:hint="eastAsia"/>
          <w:szCs w:val="21"/>
        </w:rPr>
        <w:t>软件平台实现。</w:t>
      </w:r>
    </w:p>
    <w:p w14:paraId="756B6460" w14:textId="7F9EEE80" w:rsidR="00C361B8" w:rsidRPr="00C361B8" w:rsidRDefault="00C361B8" w:rsidP="00C361B8">
      <w:pPr>
        <w:widowControl w:val="0"/>
        <w:spacing w:beforeLines="0" w:before="0" w:afterLines="0" w:after="0" w:line="360" w:lineRule="auto"/>
        <w:ind w:left="0"/>
        <w:jc w:val="both"/>
        <w:rPr>
          <w:rFonts w:ascii="Times New Roman" w:eastAsia="宋体" w:hAnsi="Times New Roman" w:cs="Times New Roman"/>
          <w:szCs w:val="21"/>
        </w:rPr>
      </w:pPr>
      <w:r w:rsidRPr="00C361B8">
        <w:rPr>
          <w:rFonts w:ascii="Times New Roman" w:eastAsia="宋体" w:hAnsi="Times New Roman" w:cs="Times New Roman"/>
          <w:noProof/>
          <w:sz w:val="24"/>
          <w:szCs w:val="21"/>
        </w:rPr>
        <w:lastRenderedPageBreak/>
        <w:drawing>
          <wp:inline distT="0" distB="0" distL="0" distR="0" wp14:anchorId="3CE25018" wp14:editId="51278FF8">
            <wp:extent cx="2987040" cy="1615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1615440"/>
                    </a:xfrm>
                    <a:prstGeom prst="rect">
                      <a:avLst/>
                    </a:prstGeom>
                    <a:noFill/>
                    <a:ln>
                      <a:noFill/>
                    </a:ln>
                  </pic:spPr>
                </pic:pic>
              </a:graphicData>
            </a:graphic>
          </wp:inline>
        </w:drawing>
      </w:r>
      <w:r w:rsidRPr="00C361B8">
        <w:rPr>
          <w:rFonts w:ascii="Times New Roman" w:eastAsia="宋体" w:hAnsi="Times New Roman" w:cs="Times New Roman"/>
          <w:noProof/>
          <w:szCs w:val="21"/>
        </w:rPr>
        <w:drawing>
          <wp:inline distT="0" distB="0" distL="0" distR="0" wp14:anchorId="4D75EC38" wp14:editId="3FF3F9F5">
            <wp:extent cx="2095500" cy="20040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555" cy="2005095"/>
                    </a:xfrm>
                    <a:prstGeom prst="rect">
                      <a:avLst/>
                    </a:prstGeom>
                    <a:noFill/>
                    <a:ln>
                      <a:noFill/>
                    </a:ln>
                  </pic:spPr>
                </pic:pic>
              </a:graphicData>
            </a:graphic>
          </wp:inline>
        </w:drawing>
      </w:r>
    </w:p>
    <w:p w14:paraId="33F69C2E" w14:textId="77777777" w:rsidR="00C361B8" w:rsidRPr="00C361B8" w:rsidRDefault="00C361B8" w:rsidP="00C361B8">
      <w:pPr>
        <w:widowControl w:val="0"/>
        <w:spacing w:beforeLines="0" w:before="0" w:afterLines="0" w:after="0" w:line="360" w:lineRule="auto"/>
        <w:ind w:left="0"/>
        <w:jc w:val="center"/>
        <w:rPr>
          <w:rFonts w:ascii="Times New Roman" w:eastAsia="宋体" w:hAnsi="Times New Roman" w:cs="Times New Roman"/>
          <w:szCs w:val="21"/>
        </w:rPr>
      </w:pPr>
      <w:r w:rsidRPr="00C361B8">
        <w:rPr>
          <w:rFonts w:ascii="Times New Roman" w:eastAsia="宋体" w:hAnsi="Times New Roman" w:cs="Times New Roman" w:hint="eastAsia"/>
          <w:szCs w:val="21"/>
        </w:rPr>
        <w:t>图</w:t>
      </w:r>
      <w:r w:rsidRPr="00C361B8">
        <w:rPr>
          <w:rFonts w:ascii="Times New Roman" w:eastAsia="宋体" w:hAnsi="Times New Roman" w:cs="Times New Roman" w:hint="eastAsia"/>
          <w:szCs w:val="21"/>
        </w:rPr>
        <w:t>2</w:t>
      </w:r>
      <w:r w:rsidRPr="00C361B8">
        <w:rPr>
          <w:rFonts w:ascii="Times New Roman" w:eastAsia="宋体" w:hAnsi="Times New Roman" w:cs="Times New Roman" w:hint="eastAsia"/>
          <w:szCs w:val="21"/>
        </w:rPr>
        <w:t>（左）</w:t>
      </w:r>
      <w:r w:rsidRPr="00C361B8">
        <w:rPr>
          <w:rFonts w:ascii="Times New Roman" w:eastAsia="宋体" w:hAnsi="Times New Roman" w:cs="Times New Roman" w:hint="eastAsia"/>
          <w:szCs w:val="21"/>
        </w:rPr>
        <w:t>G</w:t>
      </w:r>
      <w:r w:rsidRPr="00C361B8">
        <w:rPr>
          <w:rFonts w:ascii="Times New Roman" w:eastAsia="宋体" w:hAnsi="Times New Roman" w:cs="Times New Roman"/>
          <w:szCs w:val="21"/>
        </w:rPr>
        <w:t>NUR</w:t>
      </w:r>
      <w:r w:rsidRPr="00C361B8">
        <w:rPr>
          <w:rFonts w:ascii="Times New Roman" w:eastAsia="宋体" w:hAnsi="Times New Roman" w:cs="Times New Roman" w:hint="eastAsia"/>
          <w:szCs w:val="21"/>
        </w:rPr>
        <w:t>a</w:t>
      </w:r>
      <w:r w:rsidRPr="00C361B8">
        <w:rPr>
          <w:rFonts w:ascii="Times New Roman" w:eastAsia="宋体" w:hAnsi="Times New Roman" w:cs="Times New Roman"/>
          <w:szCs w:val="21"/>
        </w:rPr>
        <w:t>dio</w:t>
      </w:r>
      <w:r w:rsidRPr="00C361B8">
        <w:rPr>
          <w:rFonts w:ascii="Times New Roman" w:eastAsia="宋体" w:hAnsi="Times New Roman" w:cs="Times New Roman" w:hint="eastAsia"/>
          <w:szCs w:val="21"/>
        </w:rPr>
        <w:t>接收流图</w:t>
      </w:r>
    </w:p>
    <w:p w14:paraId="16D25A5E" w14:textId="77777777" w:rsidR="00C361B8" w:rsidRPr="00C361B8" w:rsidRDefault="00C361B8" w:rsidP="00C361B8">
      <w:pPr>
        <w:widowControl w:val="0"/>
        <w:spacing w:beforeLines="0" w:before="0" w:afterLines="0" w:after="0" w:line="360" w:lineRule="auto"/>
        <w:ind w:left="0"/>
        <w:jc w:val="center"/>
        <w:rPr>
          <w:rFonts w:ascii="Times New Roman" w:eastAsia="宋体" w:hAnsi="Times New Roman" w:cs="Times New Roman"/>
          <w:szCs w:val="21"/>
        </w:rPr>
      </w:pPr>
      <w:r w:rsidRPr="00C361B8">
        <w:rPr>
          <w:rFonts w:ascii="Times New Roman" w:eastAsia="宋体" w:hAnsi="Times New Roman" w:cs="Times New Roman" w:hint="eastAsia"/>
          <w:szCs w:val="21"/>
        </w:rPr>
        <w:t>图</w:t>
      </w:r>
      <w:r w:rsidRPr="00C361B8">
        <w:rPr>
          <w:rFonts w:ascii="Times New Roman" w:eastAsia="宋体" w:hAnsi="Times New Roman" w:cs="Times New Roman" w:hint="eastAsia"/>
          <w:szCs w:val="21"/>
        </w:rPr>
        <w:t>3</w:t>
      </w:r>
      <w:r w:rsidRPr="00C361B8">
        <w:rPr>
          <w:rFonts w:ascii="Times New Roman" w:eastAsia="宋体" w:hAnsi="Times New Roman" w:cs="Times New Roman" w:hint="eastAsia"/>
          <w:szCs w:val="21"/>
        </w:rPr>
        <w:t>（右）系统结构框图</w:t>
      </w:r>
    </w:p>
    <w:p w14:paraId="4E7DF632" w14:textId="5B0E8D4C" w:rsidR="00C361B8" w:rsidRDefault="00C361B8" w:rsidP="004C0501">
      <w:pPr>
        <w:widowControl w:val="0"/>
        <w:spacing w:beforeLines="0" w:before="0" w:afterLines="0" w:after="0" w:line="360" w:lineRule="auto"/>
        <w:ind w:left="0" w:firstLine="420"/>
        <w:jc w:val="both"/>
        <w:rPr>
          <w:rFonts w:ascii="Times New Roman" w:eastAsia="宋体" w:hAnsi="Times New Roman" w:cs="Times New Roman"/>
          <w:szCs w:val="21"/>
        </w:rPr>
      </w:pPr>
      <w:r w:rsidRPr="00C361B8">
        <w:rPr>
          <w:rFonts w:ascii="Times New Roman" w:eastAsia="宋体" w:hAnsi="Times New Roman" w:cs="Times New Roman" w:hint="eastAsia"/>
          <w:szCs w:val="21"/>
        </w:rPr>
        <w:t>GNU Radio</w:t>
      </w:r>
      <w:r w:rsidRPr="00C361B8">
        <w:rPr>
          <w:rFonts w:ascii="Times New Roman" w:eastAsia="宋体" w:hAnsi="Times New Roman" w:cs="Times New Roman" w:hint="eastAsia"/>
          <w:szCs w:val="21"/>
        </w:rPr>
        <w:t>内部提供了大量的数字信号处理工具、无线通信协议和调制解调器等功能。例如</w:t>
      </w:r>
      <w:r w:rsidRPr="00C361B8">
        <w:rPr>
          <w:rFonts w:ascii="Times New Roman" w:eastAsia="宋体" w:hAnsi="Times New Roman" w:cs="Times New Roman" w:hint="eastAsia"/>
          <w:szCs w:val="21"/>
        </w:rPr>
        <w:t>osmocom Source</w:t>
      </w:r>
      <w:r w:rsidRPr="00C361B8">
        <w:rPr>
          <w:rFonts w:ascii="Times New Roman" w:eastAsia="宋体" w:hAnsi="Times New Roman" w:cs="Times New Roman" w:hint="eastAsia"/>
          <w:szCs w:val="21"/>
        </w:rPr>
        <w:t>模块，该数据流块能实现对</w:t>
      </w:r>
      <w:r w:rsidRPr="00C361B8">
        <w:rPr>
          <w:rFonts w:ascii="Times New Roman" w:eastAsia="宋体" w:hAnsi="Times New Roman" w:cs="Times New Roman" w:hint="eastAsia"/>
          <w:szCs w:val="21"/>
        </w:rPr>
        <w:t>HackRF One</w:t>
      </w:r>
      <w:r w:rsidRPr="00C361B8">
        <w:rPr>
          <w:rFonts w:ascii="Times New Roman" w:eastAsia="宋体" w:hAnsi="Times New Roman" w:cs="Times New Roman" w:hint="eastAsia"/>
          <w:szCs w:val="21"/>
        </w:rPr>
        <w:t>进行驱动，使其处于接收信号的状态，并将收到的信号采样后输出，通过配置该模块的参数可调整接收信号的频率范围、采样率及数据格式等。</w:t>
      </w:r>
      <w:r w:rsidRPr="00C361B8">
        <w:rPr>
          <w:rFonts w:ascii="Times New Roman" w:eastAsia="宋体" w:hAnsi="Times New Roman" w:cs="Times New Roman" w:hint="eastAsia"/>
          <w:szCs w:val="21"/>
        </w:rPr>
        <w:t>osmocom Source</w:t>
      </w:r>
      <w:r w:rsidRPr="00C361B8">
        <w:rPr>
          <w:rFonts w:ascii="Times New Roman" w:eastAsia="宋体" w:hAnsi="Times New Roman" w:cs="Times New Roman" w:hint="eastAsia"/>
          <w:szCs w:val="21"/>
        </w:rPr>
        <w:t>模块输出的信号可通过</w:t>
      </w:r>
      <w:r w:rsidRPr="00C361B8">
        <w:rPr>
          <w:rFonts w:ascii="Times New Roman" w:eastAsia="宋体" w:hAnsi="Times New Roman" w:cs="Times New Roman" w:hint="eastAsia"/>
          <w:szCs w:val="21"/>
        </w:rPr>
        <w:t>File Sink</w:t>
      </w:r>
      <w:r w:rsidRPr="00C361B8">
        <w:rPr>
          <w:rFonts w:ascii="Times New Roman" w:eastAsia="宋体" w:hAnsi="Times New Roman" w:cs="Times New Roman" w:hint="eastAsia"/>
          <w:szCs w:val="21"/>
        </w:rPr>
        <w:t>模块保存在指定的路径下，简单原理图如图</w:t>
      </w:r>
      <w:r w:rsidR="004716BD">
        <w:rPr>
          <w:rFonts w:ascii="Times New Roman" w:eastAsia="宋体" w:hAnsi="Times New Roman" w:cs="Times New Roman" w:hint="eastAsia"/>
          <w:szCs w:val="21"/>
        </w:rPr>
        <w:t>2</w:t>
      </w:r>
      <w:r w:rsidRPr="00C361B8">
        <w:rPr>
          <w:rFonts w:ascii="Times New Roman" w:eastAsia="宋体" w:hAnsi="Times New Roman" w:cs="Times New Roman" w:hint="eastAsia"/>
          <w:szCs w:val="21"/>
        </w:rPr>
        <w:t>所示</w:t>
      </w:r>
      <w:r w:rsidR="004716BD">
        <w:rPr>
          <w:rFonts w:ascii="Times New Roman" w:eastAsia="宋体" w:hAnsi="Times New Roman" w:cs="Times New Roman" w:hint="eastAsia"/>
          <w:szCs w:val="21"/>
        </w:rPr>
        <w:t>。</w:t>
      </w:r>
    </w:p>
    <w:p w14:paraId="584F8954" w14:textId="592BA86B" w:rsidR="004C0501" w:rsidRPr="00C361B8" w:rsidRDefault="004C0501" w:rsidP="004C0501">
      <w:pPr>
        <w:widowControl w:val="0"/>
        <w:spacing w:beforeLines="0" w:before="0" w:afterLines="0" w:after="0" w:line="360" w:lineRule="auto"/>
        <w:ind w:left="0" w:firstLine="420"/>
        <w:jc w:val="both"/>
        <w:rPr>
          <w:rFonts w:ascii="Times New Roman" w:eastAsia="宋体" w:hAnsi="Times New Roman" w:cs="Times New Roman"/>
          <w:szCs w:val="21"/>
        </w:rPr>
      </w:pPr>
      <w:r>
        <w:rPr>
          <w:rFonts w:ascii="Times New Roman" w:eastAsia="宋体" w:hAnsi="Times New Roman" w:cs="Times New Roman" w:hint="eastAsia"/>
          <w:szCs w:val="21"/>
        </w:rPr>
        <w:t>需要注意的是，</w:t>
      </w:r>
      <w:r>
        <w:rPr>
          <w:rFonts w:ascii="Times New Roman" w:eastAsia="宋体" w:hAnsi="Times New Roman" w:cs="Times New Roman" w:hint="eastAsia"/>
          <w:szCs w:val="21"/>
        </w:rPr>
        <w:t>H</w:t>
      </w:r>
      <w:r>
        <w:rPr>
          <w:rFonts w:ascii="Times New Roman" w:eastAsia="宋体" w:hAnsi="Times New Roman" w:cs="Times New Roman"/>
          <w:szCs w:val="21"/>
        </w:rPr>
        <w:t>ackRF</w:t>
      </w:r>
      <w:r>
        <w:rPr>
          <w:rFonts w:ascii="Times New Roman" w:eastAsia="宋体" w:hAnsi="Times New Roman" w:cs="Times New Roman" w:hint="eastAsia"/>
          <w:szCs w:val="21"/>
        </w:rPr>
        <w:t>可以处理的最大带宽为</w:t>
      </w:r>
      <w:r>
        <w:rPr>
          <w:rFonts w:ascii="Times New Roman" w:eastAsia="宋体" w:hAnsi="Times New Roman" w:cs="Times New Roman" w:hint="eastAsia"/>
          <w:szCs w:val="21"/>
        </w:rPr>
        <w:t>2</w:t>
      </w:r>
      <w:r>
        <w:rPr>
          <w:rFonts w:ascii="Times New Roman" w:eastAsia="宋体" w:hAnsi="Times New Roman" w:cs="Times New Roman"/>
          <w:szCs w:val="21"/>
        </w:rPr>
        <w:t>0</w:t>
      </w:r>
      <w:r>
        <w:rPr>
          <w:rFonts w:ascii="Times New Roman" w:eastAsia="宋体" w:hAnsi="Times New Roman" w:cs="Times New Roman" w:hint="eastAsia"/>
          <w:szCs w:val="21"/>
        </w:rPr>
        <w:t>M</w:t>
      </w:r>
      <w:r>
        <w:rPr>
          <w:rFonts w:ascii="Times New Roman" w:eastAsia="宋体" w:hAnsi="Times New Roman" w:cs="Times New Roman"/>
          <w:szCs w:val="21"/>
        </w:rPr>
        <w:t>hz</w:t>
      </w:r>
      <w:r>
        <w:rPr>
          <w:rFonts w:ascii="Times New Roman" w:eastAsia="宋体" w:hAnsi="Times New Roman" w:cs="Times New Roman" w:hint="eastAsia"/>
          <w:szCs w:val="21"/>
        </w:rPr>
        <w:t>，如果要对大于</w:t>
      </w:r>
      <w:r>
        <w:rPr>
          <w:rFonts w:ascii="Times New Roman" w:eastAsia="宋体" w:hAnsi="Times New Roman" w:cs="Times New Roman" w:hint="eastAsia"/>
          <w:szCs w:val="21"/>
        </w:rPr>
        <w:t>2</w:t>
      </w:r>
      <w:r>
        <w:rPr>
          <w:rFonts w:ascii="Times New Roman" w:eastAsia="宋体" w:hAnsi="Times New Roman" w:cs="Times New Roman"/>
          <w:szCs w:val="21"/>
        </w:rPr>
        <w:t>0</w:t>
      </w:r>
      <w:r>
        <w:rPr>
          <w:rFonts w:ascii="Times New Roman" w:eastAsia="宋体" w:hAnsi="Times New Roman" w:cs="Times New Roman" w:hint="eastAsia"/>
          <w:szCs w:val="21"/>
        </w:rPr>
        <w:t>M</w:t>
      </w:r>
      <w:r>
        <w:rPr>
          <w:rFonts w:ascii="Times New Roman" w:eastAsia="宋体" w:hAnsi="Times New Roman" w:cs="Times New Roman" w:hint="eastAsia"/>
          <w:szCs w:val="21"/>
        </w:rPr>
        <w:t>带宽的信号进行扫频，可以对采集的信号做分数倍采样率转换后从而达到采样目的。</w:t>
      </w:r>
    </w:p>
    <w:p w14:paraId="515ACC8E" w14:textId="77777777" w:rsidR="00C361B8" w:rsidRPr="00C361B8" w:rsidRDefault="00C361B8" w:rsidP="00C361B8">
      <w:pPr>
        <w:keepNext/>
        <w:widowControl w:val="0"/>
        <w:spacing w:beforeLines="0" w:before="0" w:afterLines="0" w:after="0"/>
        <w:ind w:left="0"/>
        <w:jc w:val="both"/>
        <w:outlineLvl w:val="0"/>
        <w:rPr>
          <w:rFonts w:ascii="Times New Roman" w:eastAsia="黑体" w:hAnsi="Times New Roman" w:cs="Times New Roman"/>
          <w:b/>
          <w:sz w:val="30"/>
          <w:szCs w:val="30"/>
        </w:rPr>
      </w:pPr>
      <w:bookmarkStart w:id="2" w:name="_Toc45187145"/>
      <w:bookmarkStart w:id="3" w:name="_Toc45190325"/>
      <w:r w:rsidRPr="00C361B8">
        <w:rPr>
          <w:rFonts w:ascii="Times New Roman" w:eastAsia="黑体" w:hAnsi="Times New Roman" w:cs="Times New Roman" w:hint="eastAsia"/>
          <w:b/>
          <w:sz w:val="30"/>
          <w:szCs w:val="30"/>
        </w:rPr>
        <w:t>四、工程实施计划</w:t>
      </w:r>
    </w:p>
    <w:p w14:paraId="23664F1C" w14:textId="77777777" w:rsidR="00C361B8" w:rsidRPr="00C361B8" w:rsidRDefault="00C361B8" w:rsidP="00C361B8">
      <w:pPr>
        <w:widowControl w:val="0"/>
        <w:spacing w:beforeLines="0" w:before="0" w:afterLines="0" w:after="0" w:line="360" w:lineRule="auto"/>
        <w:ind w:left="0" w:firstLineChars="200" w:firstLine="420"/>
        <w:jc w:val="both"/>
        <w:rPr>
          <w:rFonts w:ascii="宋体" w:eastAsia="宋体" w:hAnsi="宋体" w:cs="Times New Roman"/>
          <w:szCs w:val="21"/>
        </w:rPr>
      </w:pPr>
      <w:r w:rsidRPr="00C361B8">
        <w:rPr>
          <w:rFonts w:ascii="宋体" w:eastAsia="宋体" w:hAnsi="宋体" w:cs="Times New Roman" w:hint="eastAsia"/>
          <w:szCs w:val="21"/>
        </w:rPr>
        <w:t>给出课题实施在</w:t>
      </w:r>
      <w:r w:rsidRPr="00C361B8">
        <w:rPr>
          <w:rFonts w:ascii="宋体" w:eastAsia="宋体" w:hAnsi="宋体" w:cs="Times New Roman"/>
          <w:szCs w:val="21"/>
        </w:rPr>
        <w:t>9</w:t>
      </w:r>
      <w:r w:rsidRPr="00C361B8">
        <w:rPr>
          <w:rFonts w:ascii="宋体" w:eastAsia="宋体" w:hAnsi="宋体" w:cs="Times New Roman" w:hint="eastAsia"/>
          <w:szCs w:val="21"/>
        </w:rPr>
        <w:t>周内的安排，</w:t>
      </w:r>
      <w:r w:rsidRPr="00C361B8">
        <w:rPr>
          <w:rFonts w:ascii="宋体" w:eastAsia="宋体" w:hAnsi="宋体" w:cs="Times New Roman"/>
          <w:szCs w:val="21"/>
        </w:rPr>
        <w:t>9</w:t>
      </w:r>
      <w:r w:rsidRPr="00C361B8">
        <w:rPr>
          <w:rFonts w:ascii="宋体" w:eastAsia="宋体" w:hAnsi="宋体" w:cs="Times New Roman" w:hint="eastAsia"/>
          <w:szCs w:val="21"/>
        </w:rPr>
        <w:t>周的总体安排参考工程教育实施细则，包括开题、实施、成果检查等。在实施细则的框架下给出小组具体实施该课题的时间进度与工作内容安排</w:t>
      </w:r>
    </w:p>
    <w:p w14:paraId="26F5B1C0" w14:textId="77777777" w:rsidR="00C361B8" w:rsidRPr="00C361B8" w:rsidRDefault="00C361B8" w:rsidP="00C361B8">
      <w:pPr>
        <w:keepNext/>
        <w:keepLines/>
        <w:widowControl w:val="0"/>
        <w:spacing w:beforeLines="0" w:before="0" w:afterLines="0" w:after="0"/>
        <w:ind w:left="0"/>
        <w:jc w:val="both"/>
        <w:outlineLvl w:val="1"/>
        <w:rPr>
          <w:rFonts w:ascii="Times New Roman" w:eastAsia="黑体" w:hAnsi="Times New Roman" w:cs="Times New Roman"/>
          <w:b/>
          <w:bCs/>
          <w:sz w:val="28"/>
          <w:szCs w:val="28"/>
        </w:rPr>
      </w:pPr>
      <w:r w:rsidRPr="00C361B8">
        <w:rPr>
          <w:rFonts w:ascii="Times New Roman" w:eastAsia="黑体" w:hAnsi="Times New Roman" w:cs="Times New Roman" w:hint="eastAsia"/>
          <w:b/>
          <w:bCs/>
          <w:sz w:val="28"/>
          <w:szCs w:val="28"/>
        </w:rPr>
        <w:t xml:space="preserve">3.1 </w:t>
      </w:r>
      <w:r w:rsidRPr="00C361B8">
        <w:rPr>
          <w:rFonts w:ascii="Times New Roman" w:eastAsia="黑体" w:hAnsi="Times New Roman" w:cs="Times New Roman" w:hint="eastAsia"/>
          <w:b/>
          <w:bCs/>
          <w:sz w:val="28"/>
          <w:szCs w:val="28"/>
        </w:rPr>
        <w:t>工程实施总体进度安排</w:t>
      </w:r>
    </w:p>
    <w:p w14:paraId="3AB0DEA7" w14:textId="77777777" w:rsidR="00C361B8" w:rsidRPr="00C361B8" w:rsidRDefault="00C361B8" w:rsidP="00C361B8">
      <w:pPr>
        <w:widowControl w:val="0"/>
        <w:spacing w:beforeLines="0" w:before="0" w:afterLines="0" w:after="0" w:line="360" w:lineRule="auto"/>
        <w:ind w:left="0" w:firstLineChars="200" w:firstLine="420"/>
        <w:jc w:val="both"/>
        <w:rPr>
          <w:rFonts w:ascii="宋体" w:eastAsia="宋体" w:hAnsi="宋体" w:cs="Times New Roman"/>
          <w:szCs w:val="21"/>
        </w:rPr>
      </w:pPr>
      <w:r w:rsidRPr="00C361B8">
        <w:rPr>
          <w:rFonts w:ascii="宋体" w:eastAsia="宋体" w:hAnsi="宋体" w:cs="Times New Roman" w:hint="eastAsia"/>
          <w:szCs w:val="21"/>
        </w:rPr>
        <w:t>这部分给出课题实施的</w:t>
      </w:r>
      <w:r w:rsidRPr="00C361B8">
        <w:rPr>
          <w:rFonts w:ascii="宋体" w:eastAsia="宋体" w:hAnsi="宋体" w:cs="Times New Roman"/>
          <w:szCs w:val="21"/>
        </w:rPr>
        <w:t>9</w:t>
      </w:r>
      <w:r w:rsidRPr="00C361B8">
        <w:rPr>
          <w:rFonts w:ascii="宋体" w:eastAsia="宋体" w:hAnsi="宋体" w:cs="Times New Roman" w:hint="eastAsia"/>
          <w:szCs w:val="21"/>
        </w:rPr>
        <w:t>周进度安排。</w:t>
      </w:r>
    </w:p>
    <w:p w14:paraId="2E5A8695" w14:textId="77777777" w:rsidR="00C361B8" w:rsidRPr="00C361B8" w:rsidRDefault="00C361B8" w:rsidP="00C361B8">
      <w:pPr>
        <w:keepNext/>
        <w:keepLines/>
        <w:widowControl w:val="0"/>
        <w:spacing w:beforeLines="0" w:before="0" w:afterLines="0" w:after="0"/>
        <w:ind w:left="0"/>
        <w:jc w:val="both"/>
        <w:outlineLvl w:val="1"/>
        <w:rPr>
          <w:rFonts w:ascii="Times New Roman" w:eastAsia="黑体" w:hAnsi="Times New Roman" w:cs="Times New Roman"/>
          <w:b/>
          <w:bCs/>
          <w:sz w:val="28"/>
          <w:szCs w:val="28"/>
        </w:rPr>
      </w:pPr>
      <w:r w:rsidRPr="00C361B8">
        <w:rPr>
          <w:rFonts w:ascii="Times New Roman" w:eastAsia="黑体" w:hAnsi="Times New Roman" w:cs="Times New Roman" w:hint="eastAsia"/>
          <w:b/>
          <w:bCs/>
          <w:sz w:val="28"/>
          <w:szCs w:val="28"/>
        </w:rPr>
        <w:t xml:space="preserve">3.2 </w:t>
      </w:r>
      <w:r w:rsidRPr="00C361B8">
        <w:rPr>
          <w:rFonts w:ascii="Times New Roman" w:eastAsia="黑体" w:hAnsi="Times New Roman" w:cs="Times New Roman" w:hint="eastAsia"/>
          <w:b/>
          <w:bCs/>
          <w:sz w:val="28"/>
          <w:szCs w:val="28"/>
        </w:rPr>
        <w:t>工程实施小组成员分工</w:t>
      </w:r>
    </w:p>
    <w:p w14:paraId="61E9DAC4" w14:textId="77777777" w:rsidR="00C361B8" w:rsidRPr="00C361B8" w:rsidRDefault="00C361B8" w:rsidP="00C361B8">
      <w:pPr>
        <w:widowControl w:val="0"/>
        <w:spacing w:beforeLines="0" w:before="0" w:afterLines="0" w:after="0" w:line="360" w:lineRule="auto"/>
        <w:ind w:left="0" w:firstLineChars="200" w:firstLine="420"/>
        <w:jc w:val="both"/>
        <w:rPr>
          <w:rFonts w:ascii="宋体" w:eastAsia="宋体" w:hAnsi="宋体" w:cs="Times New Roman"/>
          <w:szCs w:val="21"/>
        </w:rPr>
      </w:pPr>
      <w:r w:rsidRPr="00C361B8">
        <w:rPr>
          <w:rFonts w:ascii="宋体" w:eastAsia="宋体" w:hAnsi="宋体" w:cs="Times New Roman" w:hint="eastAsia"/>
          <w:szCs w:val="21"/>
        </w:rPr>
        <w:t>以某种形式给出小组成员的分工安排。</w:t>
      </w:r>
    </w:p>
    <w:tbl>
      <w:tblPr>
        <w:tblW w:w="0" w:type="auto"/>
        <w:tblLayout w:type="fixed"/>
        <w:tblLook w:val="04A0" w:firstRow="1" w:lastRow="0" w:firstColumn="1" w:lastColumn="0" w:noHBand="0" w:noVBand="1"/>
      </w:tblPr>
      <w:tblGrid>
        <w:gridCol w:w="1199"/>
        <w:gridCol w:w="2028"/>
        <w:gridCol w:w="2028"/>
      </w:tblGrid>
      <w:tr w:rsidR="001F4964" w14:paraId="3CA12DC7" w14:textId="3AC1207C" w:rsidTr="00CC306E">
        <w:tc>
          <w:tcPr>
            <w:tcW w:w="1199" w:type="dxa"/>
            <w:tcBorders>
              <w:top w:val="single" w:sz="4" w:space="0" w:color="auto"/>
              <w:left w:val="single" w:sz="4" w:space="0" w:color="auto"/>
              <w:bottom w:val="single" w:sz="4" w:space="0" w:color="auto"/>
              <w:right w:val="single" w:sz="4" w:space="0" w:color="auto"/>
            </w:tcBorders>
          </w:tcPr>
          <w:bookmarkEnd w:id="2"/>
          <w:bookmarkEnd w:id="3"/>
          <w:p w14:paraId="7BF61EDD" w14:textId="77777777" w:rsidR="001F4964" w:rsidRDefault="001F4964" w:rsidP="00F357DE">
            <w:pPr>
              <w:spacing w:before="156" w:after="156"/>
              <w:rPr>
                <w:rFonts w:ascii="Times New Roman" w:hAnsi="Times New Roman"/>
                <w:b/>
                <w:bCs/>
                <w:szCs w:val="21"/>
              </w:rPr>
            </w:pPr>
            <w:r>
              <w:rPr>
                <w:rFonts w:ascii="Times New Roman" w:hAnsi="Times New Roman"/>
                <w:b/>
                <w:bCs/>
                <w:szCs w:val="21"/>
              </w:rPr>
              <w:t>时间</w:t>
            </w:r>
            <w:r>
              <w:rPr>
                <w:rFonts w:ascii="Times New Roman" w:hAnsi="Times New Roman"/>
                <w:b/>
                <w:bCs/>
                <w:szCs w:val="21"/>
              </w:rPr>
              <w:t>\</w:t>
            </w:r>
            <w:r>
              <w:rPr>
                <w:rFonts w:ascii="Times New Roman" w:hAnsi="Times New Roman"/>
                <w:b/>
                <w:bCs/>
                <w:szCs w:val="21"/>
              </w:rPr>
              <w:t>姓名</w:t>
            </w:r>
          </w:p>
        </w:tc>
        <w:tc>
          <w:tcPr>
            <w:tcW w:w="2028" w:type="dxa"/>
            <w:tcBorders>
              <w:top w:val="single" w:sz="4" w:space="0" w:color="auto"/>
              <w:left w:val="nil"/>
              <w:bottom w:val="single" w:sz="4" w:space="0" w:color="auto"/>
              <w:right w:val="single" w:sz="4" w:space="0" w:color="auto"/>
            </w:tcBorders>
          </w:tcPr>
          <w:p w14:paraId="2C0AFD39" w14:textId="77777777" w:rsidR="001F4964" w:rsidRDefault="001F4964" w:rsidP="00F357DE">
            <w:pPr>
              <w:spacing w:before="156" w:after="156"/>
              <w:jc w:val="center"/>
              <w:rPr>
                <w:rFonts w:ascii="Times New Roman" w:hAnsi="Times New Roman"/>
                <w:b/>
                <w:bCs/>
                <w:szCs w:val="21"/>
              </w:rPr>
            </w:pPr>
            <w:r>
              <w:rPr>
                <w:rFonts w:ascii="Times New Roman" w:hAnsi="Times New Roman" w:hint="eastAsia"/>
                <w:b/>
                <w:bCs/>
                <w:szCs w:val="21"/>
              </w:rPr>
              <w:t>陈鲲鹏</w:t>
            </w:r>
          </w:p>
        </w:tc>
        <w:tc>
          <w:tcPr>
            <w:tcW w:w="2028" w:type="dxa"/>
            <w:tcBorders>
              <w:top w:val="single" w:sz="4" w:space="0" w:color="auto"/>
              <w:left w:val="nil"/>
              <w:bottom w:val="single" w:sz="4" w:space="0" w:color="auto"/>
              <w:right w:val="single" w:sz="4" w:space="0" w:color="auto"/>
            </w:tcBorders>
          </w:tcPr>
          <w:p w14:paraId="1E0807A8" w14:textId="3A570B5D" w:rsidR="001F4964" w:rsidRDefault="001F4964" w:rsidP="001F4964">
            <w:pPr>
              <w:spacing w:before="156" w:after="156"/>
              <w:ind w:left="0"/>
              <w:rPr>
                <w:rFonts w:ascii="Times New Roman" w:hAnsi="Times New Roman" w:hint="eastAsia"/>
                <w:b/>
                <w:bCs/>
                <w:szCs w:val="21"/>
              </w:rPr>
            </w:pPr>
            <w:proofErr w:type="gramStart"/>
            <w:r>
              <w:rPr>
                <w:rFonts w:ascii="Times New Roman" w:hAnsi="Times New Roman" w:hint="eastAsia"/>
                <w:b/>
                <w:bCs/>
                <w:szCs w:val="21"/>
              </w:rPr>
              <w:t>贺健</w:t>
            </w:r>
            <w:proofErr w:type="gramEnd"/>
          </w:p>
        </w:tc>
      </w:tr>
      <w:tr w:rsidR="001F4964" w14:paraId="0DE8495D" w14:textId="351A88A8" w:rsidTr="00CC306E">
        <w:tc>
          <w:tcPr>
            <w:tcW w:w="1199" w:type="dxa"/>
            <w:tcBorders>
              <w:top w:val="single" w:sz="4" w:space="0" w:color="auto"/>
              <w:left w:val="single" w:sz="4" w:space="0" w:color="auto"/>
              <w:bottom w:val="single" w:sz="4" w:space="0" w:color="auto"/>
              <w:right w:val="single" w:sz="4" w:space="0" w:color="auto"/>
            </w:tcBorders>
          </w:tcPr>
          <w:p w14:paraId="0E65FC5E"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lastRenderedPageBreak/>
              <w:t>第一周</w:t>
            </w:r>
          </w:p>
        </w:tc>
        <w:tc>
          <w:tcPr>
            <w:tcW w:w="2028" w:type="dxa"/>
            <w:tcBorders>
              <w:top w:val="single" w:sz="4" w:space="0" w:color="auto"/>
              <w:left w:val="nil"/>
              <w:bottom w:val="single" w:sz="4" w:space="0" w:color="auto"/>
              <w:right w:val="single" w:sz="4" w:space="0" w:color="auto"/>
            </w:tcBorders>
          </w:tcPr>
          <w:p w14:paraId="798F6A27" w14:textId="77777777" w:rsidR="001F4964" w:rsidRDefault="001F4964" w:rsidP="001F4964">
            <w:pPr>
              <w:spacing w:before="156" w:after="156"/>
              <w:jc w:val="center"/>
              <w:rPr>
                <w:rFonts w:ascii="Times New Roman" w:hAnsi="Times New Roman"/>
                <w:szCs w:val="21"/>
              </w:rPr>
            </w:pPr>
            <w:r>
              <w:rPr>
                <w:rFonts w:ascii="Times New Roman" w:hAnsi="Times New Roman" w:hint="eastAsia"/>
                <w:szCs w:val="21"/>
              </w:rPr>
              <w:t>根据安排调研和讨论研究方向</w:t>
            </w:r>
          </w:p>
        </w:tc>
        <w:tc>
          <w:tcPr>
            <w:tcW w:w="2028" w:type="dxa"/>
            <w:tcBorders>
              <w:top w:val="single" w:sz="4" w:space="0" w:color="auto"/>
              <w:left w:val="nil"/>
              <w:bottom w:val="single" w:sz="4" w:space="0" w:color="auto"/>
              <w:right w:val="single" w:sz="4" w:space="0" w:color="auto"/>
            </w:tcBorders>
          </w:tcPr>
          <w:p w14:paraId="55F95997" w14:textId="136A6570" w:rsidR="001F4964" w:rsidRDefault="001F4964" w:rsidP="001F4964">
            <w:pPr>
              <w:spacing w:before="156" w:after="156"/>
              <w:jc w:val="center"/>
              <w:rPr>
                <w:rFonts w:ascii="Times New Roman" w:hAnsi="Times New Roman" w:hint="eastAsia"/>
                <w:szCs w:val="21"/>
              </w:rPr>
            </w:pPr>
            <w:r>
              <w:rPr>
                <w:rFonts w:ascii="Times New Roman" w:hAnsi="Times New Roman" w:hint="eastAsia"/>
                <w:szCs w:val="21"/>
              </w:rPr>
              <w:t>根据安排调研和讨论研究方向</w:t>
            </w:r>
          </w:p>
        </w:tc>
      </w:tr>
      <w:tr w:rsidR="001F4964" w14:paraId="25F3196E" w14:textId="59EED769" w:rsidTr="00CC306E">
        <w:tc>
          <w:tcPr>
            <w:tcW w:w="1199" w:type="dxa"/>
            <w:tcBorders>
              <w:top w:val="single" w:sz="4" w:space="0" w:color="auto"/>
              <w:left w:val="single" w:sz="4" w:space="0" w:color="auto"/>
              <w:bottom w:val="single" w:sz="4" w:space="0" w:color="auto"/>
              <w:right w:val="single" w:sz="4" w:space="0" w:color="auto"/>
            </w:tcBorders>
          </w:tcPr>
          <w:p w14:paraId="23533D8B"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第二周</w:t>
            </w:r>
          </w:p>
        </w:tc>
        <w:tc>
          <w:tcPr>
            <w:tcW w:w="2028" w:type="dxa"/>
            <w:tcBorders>
              <w:top w:val="single" w:sz="4" w:space="0" w:color="auto"/>
              <w:left w:val="nil"/>
              <w:bottom w:val="single" w:sz="4" w:space="0" w:color="auto"/>
              <w:right w:val="single" w:sz="4" w:space="0" w:color="auto"/>
            </w:tcBorders>
          </w:tcPr>
          <w:p w14:paraId="4B6CBF48"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调研</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和</w:t>
            </w:r>
            <w:r>
              <w:rPr>
                <w:rFonts w:ascii="Times New Roman" w:hAnsi="Times New Roman" w:hint="eastAsia"/>
                <w:szCs w:val="21"/>
              </w:rPr>
              <w:t>GNU Radio</w:t>
            </w:r>
            <w:r>
              <w:rPr>
                <w:rFonts w:ascii="Times New Roman" w:hAnsi="Times New Roman" w:hint="eastAsia"/>
                <w:szCs w:val="21"/>
              </w:rPr>
              <w:t>平台的具体使用案例</w:t>
            </w:r>
          </w:p>
        </w:tc>
        <w:tc>
          <w:tcPr>
            <w:tcW w:w="2028" w:type="dxa"/>
            <w:tcBorders>
              <w:top w:val="single" w:sz="4" w:space="0" w:color="auto"/>
              <w:left w:val="nil"/>
              <w:bottom w:val="single" w:sz="4" w:space="0" w:color="auto"/>
              <w:right w:val="single" w:sz="4" w:space="0" w:color="auto"/>
            </w:tcBorders>
          </w:tcPr>
          <w:p w14:paraId="3ACAC404" w14:textId="73C239AC" w:rsidR="001F4964" w:rsidRDefault="001F4964" w:rsidP="001F4964">
            <w:pPr>
              <w:spacing w:before="156" w:after="156"/>
              <w:rPr>
                <w:rFonts w:ascii="Times New Roman" w:hAnsi="Times New Roman" w:hint="eastAsia"/>
                <w:szCs w:val="21"/>
              </w:rPr>
            </w:pPr>
            <w:r>
              <w:rPr>
                <w:rFonts w:ascii="Times New Roman" w:hAnsi="Times New Roman" w:hint="eastAsia"/>
                <w:szCs w:val="21"/>
              </w:rPr>
              <w:t>调研</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和</w:t>
            </w:r>
            <w:r>
              <w:rPr>
                <w:rFonts w:ascii="Times New Roman" w:hAnsi="Times New Roman" w:hint="eastAsia"/>
                <w:szCs w:val="21"/>
              </w:rPr>
              <w:t>GNU Radio</w:t>
            </w:r>
            <w:r>
              <w:rPr>
                <w:rFonts w:ascii="Times New Roman" w:hAnsi="Times New Roman" w:hint="eastAsia"/>
                <w:szCs w:val="21"/>
              </w:rPr>
              <w:t>平台的具体使用案例</w:t>
            </w:r>
          </w:p>
        </w:tc>
      </w:tr>
      <w:tr w:rsidR="001F4964" w14:paraId="54E5A889" w14:textId="0FCEA460" w:rsidTr="00CC306E">
        <w:tc>
          <w:tcPr>
            <w:tcW w:w="1199" w:type="dxa"/>
            <w:tcBorders>
              <w:top w:val="single" w:sz="4" w:space="0" w:color="auto"/>
              <w:left w:val="single" w:sz="4" w:space="0" w:color="auto"/>
              <w:bottom w:val="single" w:sz="4" w:space="0" w:color="auto"/>
              <w:right w:val="single" w:sz="4" w:space="0" w:color="auto"/>
            </w:tcBorders>
          </w:tcPr>
          <w:p w14:paraId="7A23567E"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第三周</w:t>
            </w:r>
          </w:p>
        </w:tc>
        <w:tc>
          <w:tcPr>
            <w:tcW w:w="2028" w:type="dxa"/>
            <w:tcBorders>
              <w:top w:val="single" w:sz="4" w:space="0" w:color="auto"/>
              <w:left w:val="nil"/>
              <w:bottom w:val="single" w:sz="4" w:space="0" w:color="auto"/>
              <w:right w:val="single" w:sz="4" w:space="0" w:color="auto"/>
            </w:tcBorders>
          </w:tcPr>
          <w:p w14:paraId="38BA0F31"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无线电使用环境搭建；实际使用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和</w:t>
            </w:r>
            <w:r>
              <w:rPr>
                <w:rFonts w:ascii="Times New Roman" w:hAnsi="Times New Roman" w:hint="eastAsia"/>
                <w:szCs w:val="21"/>
              </w:rPr>
              <w:t>GNU Radio</w:t>
            </w:r>
            <w:r>
              <w:rPr>
                <w:rFonts w:ascii="Times New Roman" w:hAnsi="Times New Roman" w:hint="eastAsia"/>
                <w:szCs w:val="21"/>
              </w:rPr>
              <w:t>平台进行信号的收发测试</w:t>
            </w:r>
          </w:p>
        </w:tc>
        <w:tc>
          <w:tcPr>
            <w:tcW w:w="2028" w:type="dxa"/>
            <w:tcBorders>
              <w:top w:val="single" w:sz="4" w:space="0" w:color="auto"/>
              <w:left w:val="nil"/>
              <w:bottom w:val="single" w:sz="4" w:space="0" w:color="auto"/>
              <w:right w:val="single" w:sz="4" w:space="0" w:color="auto"/>
            </w:tcBorders>
          </w:tcPr>
          <w:p w14:paraId="05849EF7" w14:textId="7D2B8054" w:rsidR="001F4964" w:rsidRDefault="001F4964" w:rsidP="001F4964">
            <w:pPr>
              <w:spacing w:before="156" w:after="156"/>
              <w:rPr>
                <w:rFonts w:ascii="Times New Roman" w:hAnsi="Times New Roman" w:hint="eastAsia"/>
                <w:szCs w:val="21"/>
              </w:rPr>
            </w:pPr>
            <w:r>
              <w:rPr>
                <w:rFonts w:ascii="Times New Roman" w:hAnsi="Times New Roman" w:hint="eastAsia"/>
                <w:szCs w:val="21"/>
              </w:rPr>
              <w:t>无线电使用环境搭建；实际使用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和</w:t>
            </w:r>
            <w:r>
              <w:rPr>
                <w:rFonts w:ascii="Times New Roman" w:hAnsi="Times New Roman" w:hint="eastAsia"/>
                <w:szCs w:val="21"/>
              </w:rPr>
              <w:t>GNU Radio</w:t>
            </w:r>
            <w:r>
              <w:rPr>
                <w:rFonts w:ascii="Times New Roman" w:hAnsi="Times New Roman" w:hint="eastAsia"/>
                <w:szCs w:val="21"/>
              </w:rPr>
              <w:t>平台进行信号的收发测试</w:t>
            </w:r>
          </w:p>
        </w:tc>
      </w:tr>
      <w:tr w:rsidR="001F4964" w14:paraId="743973C6" w14:textId="4BD32406" w:rsidTr="00CC306E">
        <w:trPr>
          <w:trHeight w:val="2163"/>
        </w:trPr>
        <w:tc>
          <w:tcPr>
            <w:tcW w:w="1199" w:type="dxa"/>
            <w:tcBorders>
              <w:top w:val="single" w:sz="4" w:space="0" w:color="auto"/>
              <w:left w:val="single" w:sz="4" w:space="0" w:color="auto"/>
              <w:bottom w:val="single" w:sz="4" w:space="0" w:color="auto"/>
              <w:right w:val="single" w:sz="4" w:space="0" w:color="auto"/>
            </w:tcBorders>
          </w:tcPr>
          <w:p w14:paraId="097F7287"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第四周</w:t>
            </w:r>
          </w:p>
        </w:tc>
        <w:tc>
          <w:tcPr>
            <w:tcW w:w="2028" w:type="dxa"/>
            <w:tcBorders>
              <w:top w:val="single" w:sz="4" w:space="0" w:color="auto"/>
              <w:left w:val="nil"/>
              <w:bottom w:val="single" w:sz="4" w:space="0" w:color="auto"/>
              <w:right w:val="single" w:sz="4" w:space="0" w:color="auto"/>
            </w:tcBorders>
          </w:tcPr>
          <w:p w14:paraId="795967F3"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继续测试接收多种不同调制方式的无线电信号的，并将数据进行发送；</w:t>
            </w:r>
          </w:p>
          <w:p w14:paraId="75F5DD58"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同时研究数据如何发送</w:t>
            </w:r>
          </w:p>
        </w:tc>
        <w:tc>
          <w:tcPr>
            <w:tcW w:w="2028" w:type="dxa"/>
            <w:tcBorders>
              <w:top w:val="single" w:sz="4" w:space="0" w:color="auto"/>
              <w:left w:val="nil"/>
              <w:bottom w:val="single" w:sz="4" w:space="0" w:color="auto"/>
              <w:right w:val="single" w:sz="4" w:space="0" w:color="auto"/>
            </w:tcBorders>
          </w:tcPr>
          <w:p w14:paraId="08E718AB"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继续测试接收多种不同调制方式的无线电信号的，并将数据进行发送；</w:t>
            </w:r>
          </w:p>
          <w:p w14:paraId="7E19E027" w14:textId="24AA1F3B" w:rsidR="001F4964" w:rsidRDefault="001F4964" w:rsidP="001F4964">
            <w:pPr>
              <w:spacing w:before="156" w:after="156"/>
              <w:rPr>
                <w:rFonts w:ascii="Times New Roman" w:hAnsi="Times New Roman" w:hint="eastAsia"/>
                <w:szCs w:val="21"/>
              </w:rPr>
            </w:pPr>
            <w:r>
              <w:rPr>
                <w:rFonts w:ascii="Times New Roman" w:hAnsi="Times New Roman" w:hint="eastAsia"/>
                <w:szCs w:val="21"/>
              </w:rPr>
              <w:t>同时研究数据如何发送</w:t>
            </w:r>
          </w:p>
        </w:tc>
      </w:tr>
      <w:tr w:rsidR="001F4964" w14:paraId="12D71726" w14:textId="41B9408A" w:rsidTr="00CC306E">
        <w:tc>
          <w:tcPr>
            <w:tcW w:w="1199" w:type="dxa"/>
            <w:tcBorders>
              <w:top w:val="single" w:sz="4" w:space="0" w:color="auto"/>
              <w:left w:val="single" w:sz="4" w:space="0" w:color="auto"/>
              <w:bottom w:val="single" w:sz="4" w:space="0" w:color="auto"/>
              <w:right w:val="single" w:sz="4" w:space="0" w:color="auto"/>
            </w:tcBorders>
          </w:tcPr>
          <w:p w14:paraId="5B1B680B"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第五周</w:t>
            </w:r>
          </w:p>
        </w:tc>
        <w:tc>
          <w:tcPr>
            <w:tcW w:w="2028" w:type="dxa"/>
            <w:tcBorders>
              <w:top w:val="single" w:sz="4" w:space="0" w:color="auto"/>
              <w:left w:val="nil"/>
              <w:bottom w:val="single" w:sz="4" w:space="0" w:color="auto"/>
              <w:right w:val="single" w:sz="4" w:space="0" w:color="auto"/>
            </w:tcBorders>
          </w:tcPr>
          <w:p w14:paraId="4573443D"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继续测试接收多种不同调制方式的无线电信号的，并将数据进行发送；</w:t>
            </w:r>
          </w:p>
          <w:p w14:paraId="720DB49E"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同时研究数据如何发送</w:t>
            </w:r>
          </w:p>
        </w:tc>
        <w:tc>
          <w:tcPr>
            <w:tcW w:w="2028" w:type="dxa"/>
            <w:tcBorders>
              <w:top w:val="single" w:sz="4" w:space="0" w:color="auto"/>
              <w:left w:val="nil"/>
              <w:bottom w:val="single" w:sz="4" w:space="0" w:color="auto"/>
              <w:right w:val="single" w:sz="4" w:space="0" w:color="auto"/>
            </w:tcBorders>
          </w:tcPr>
          <w:p w14:paraId="2D7CDC5F"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继续测试接收多种不同调制方式的无线电信号的，并将数据进行发送；</w:t>
            </w:r>
          </w:p>
          <w:p w14:paraId="7AEDB815" w14:textId="2A1EFC5C" w:rsidR="001F4964" w:rsidRDefault="001F4964" w:rsidP="001F4964">
            <w:pPr>
              <w:spacing w:before="156" w:after="156"/>
              <w:rPr>
                <w:rFonts w:ascii="Times New Roman" w:hAnsi="Times New Roman" w:hint="eastAsia"/>
                <w:szCs w:val="21"/>
              </w:rPr>
            </w:pPr>
            <w:r>
              <w:rPr>
                <w:rFonts w:ascii="Times New Roman" w:hAnsi="Times New Roman" w:hint="eastAsia"/>
                <w:szCs w:val="21"/>
              </w:rPr>
              <w:t>同时研究数据如何发送</w:t>
            </w:r>
          </w:p>
        </w:tc>
      </w:tr>
      <w:tr w:rsidR="001F4964" w14:paraId="56647C81" w14:textId="0CBC088D" w:rsidTr="00CC306E">
        <w:tc>
          <w:tcPr>
            <w:tcW w:w="1199" w:type="dxa"/>
            <w:tcBorders>
              <w:top w:val="single" w:sz="4" w:space="0" w:color="auto"/>
              <w:left w:val="single" w:sz="4" w:space="0" w:color="auto"/>
              <w:bottom w:val="single" w:sz="4" w:space="0" w:color="auto"/>
              <w:right w:val="single" w:sz="4" w:space="0" w:color="auto"/>
            </w:tcBorders>
          </w:tcPr>
          <w:p w14:paraId="609FC91F"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lastRenderedPageBreak/>
              <w:t>第六周</w:t>
            </w:r>
          </w:p>
        </w:tc>
        <w:tc>
          <w:tcPr>
            <w:tcW w:w="2028" w:type="dxa"/>
            <w:tcBorders>
              <w:top w:val="single" w:sz="4" w:space="0" w:color="auto"/>
              <w:left w:val="nil"/>
              <w:bottom w:val="single" w:sz="4" w:space="0" w:color="auto"/>
              <w:right w:val="single" w:sz="4" w:space="0" w:color="auto"/>
            </w:tcBorders>
          </w:tcPr>
          <w:p w14:paraId="6CF38C91"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尝试在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端发送不同调制的信号</w:t>
            </w:r>
          </w:p>
        </w:tc>
        <w:tc>
          <w:tcPr>
            <w:tcW w:w="2028" w:type="dxa"/>
            <w:tcBorders>
              <w:top w:val="single" w:sz="4" w:space="0" w:color="auto"/>
              <w:left w:val="nil"/>
              <w:bottom w:val="single" w:sz="4" w:space="0" w:color="auto"/>
              <w:right w:val="single" w:sz="4" w:space="0" w:color="auto"/>
            </w:tcBorders>
          </w:tcPr>
          <w:p w14:paraId="24A0B3B6" w14:textId="01C412B8" w:rsidR="001F4964" w:rsidRDefault="001F4964" w:rsidP="001F4964">
            <w:pPr>
              <w:spacing w:before="156" w:after="156"/>
              <w:rPr>
                <w:rFonts w:ascii="Times New Roman" w:hAnsi="Times New Roman" w:hint="eastAsia"/>
                <w:szCs w:val="21"/>
              </w:rPr>
            </w:pPr>
            <w:r>
              <w:rPr>
                <w:rFonts w:ascii="Times New Roman" w:hAnsi="Times New Roman" w:hint="eastAsia"/>
                <w:szCs w:val="21"/>
              </w:rPr>
              <w:t>尝试在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端发送不同调制的信号</w:t>
            </w:r>
          </w:p>
        </w:tc>
      </w:tr>
      <w:tr w:rsidR="001F4964" w14:paraId="68CF1882" w14:textId="441B0038" w:rsidTr="00CC306E">
        <w:tc>
          <w:tcPr>
            <w:tcW w:w="1199" w:type="dxa"/>
            <w:tcBorders>
              <w:top w:val="single" w:sz="4" w:space="0" w:color="auto"/>
              <w:left w:val="single" w:sz="4" w:space="0" w:color="auto"/>
              <w:bottom w:val="single" w:sz="4" w:space="0" w:color="auto"/>
              <w:right w:val="single" w:sz="4" w:space="0" w:color="auto"/>
            </w:tcBorders>
          </w:tcPr>
          <w:p w14:paraId="68093501"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第七周</w:t>
            </w:r>
          </w:p>
        </w:tc>
        <w:tc>
          <w:tcPr>
            <w:tcW w:w="2028" w:type="dxa"/>
            <w:tcBorders>
              <w:top w:val="single" w:sz="4" w:space="0" w:color="auto"/>
              <w:left w:val="nil"/>
              <w:bottom w:val="single" w:sz="4" w:space="0" w:color="auto"/>
              <w:right w:val="single" w:sz="4" w:space="0" w:color="auto"/>
            </w:tcBorders>
          </w:tcPr>
          <w:p w14:paraId="444366E4"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继续尝试在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端发送不同调制的信号</w:t>
            </w:r>
          </w:p>
        </w:tc>
        <w:tc>
          <w:tcPr>
            <w:tcW w:w="2028" w:type="dxa"/>
            <w:tcBorders>
              <w:top w:val="single" w:sz="4" w:space="0" w:color="auto"/>
              <w:left w:val="nil"/>
              <w:bottom w:val="single" w:sz="4" w:space="0" w:color="auto"/>
              <w:right w:val="single" w:sz="4" w:space="0" w:color="auto"/>
            </w:tcBorders>
          </w:tcPr>
          <w:p w14:paraId="5AE43989" w14:textId="5A0EC049" w:rsidR="001F4964" w:rsidRDefault="001F4964" w:rsidP="001F4964">
            <w:pPr>
              <w:spacing w:before="156" w:after="156"/>
              <w:rPr>
                <w:rFonts w:ascii="Times New Roman" w:hAnsi="Times New Roman" w:hint="eastAsia"/>
                <w:szCs w:val="21"/>
              </w:rPr>
            </w:pPr>
            <w:r>
              <w:rPr>
                <w:rFonts w:ascii="Times New Roman" w:hAnsi="Times New Roman" w:hint="eastAsia"/>
                <w:szCs w:val="21"/>
              </w:rPr>
              <w:t>继续尝试在</w:t>
            </w:r>
            <w:proofErr w:type="spellStart"/>
            <w:r>
              <w:rPr>
                <w:rFonts w:ascii="Times New Roman" w:hAnsi="Times New Roman" w:hint="eastAsia"/>
                <w:szCs w:val="21"/>
              </w:rPr>
              <w:t>HackRF</w:t>
            </w:r>
            <w:proofErr w:type="spellEnd"/>
            <w:r>
              <w:rPr>
                <w:rFonts w:ascii="Times New Roman" w:hAnsi="Times New Roman" w:hint="eastAsia"/>
                <w:szCs w:val="21"/>
              </w:rPr>
              <w:t xml:space="preserve"> One</w:t>
            </w:r>
            <w:r>
              <w:rPr>
                <w:rFonts w:ascii="Times New Roman" w:hAnsi="Times New Roman" w:hint="eastAsia"/>
                <w:szCs w:val="21"/>
              </w:rPr>
              <w:t>端发送不同调制的信号</w:t>
            </w:r>
          </w:p>
        </w:tc>
      </w:tr>
      <w:tr w:rsidR="001F4964" w14:paraId="39C9D7F5" w14:textId="00802AC5" w:rsidTr="00CC306E">
        <w:tc>
          <w:tcPr>
            <w:tcW w:w="1199" w:type="dxa"/>
            <w:tcBorders>
              <w:top w:val="single" w:sz="4" w:space="0" w:color="auto"/>
              <w:left w:val="single" w:sz="4" w:space="0" w:color="auto"/>
              <w:bottom w:val="single" w:sz="4" w:space="0" w:color="auto"/>
              <w:right w:val="single" w:sz="4" w:space="0" w:color="auto"/>
            </w:tcBorders>
          </w:tcPr>
          <w:p w14:paraId="6BEC31B4"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第八周</w:t>
            </w:r>
          </w:p>
        </w:tc>
        <w:tc>
          <w:tcPr>
            <w:tcW w:w="2028" w:type="dxa"/>
            <w:tcBorders>
              <w:top w:val="single" w:sz="4" w:space="0" w:color="auto"/>
              <w:left w:val="nil"/>
              <w:bottom w:val="single" w:sz="4" w:space="0" w:color="auto"/>
              <w:right w:val="single" w:sz="4" w:space="0" w:color="auto"/>
            </w:tcBorders>
          </w:tcPr>
          <w:p w14:paraId="5F3BB79B"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利用</w:t>
            </w:r>
            <w:proofErr w:type="spellStart"/>
            <w:r>
              <w:rPr>
                <w:rFonts w:ascii="Times New Roman" w:hAnsi="Times New Roman" w:hint="eastAsia"/>
                <w:szCs w:val="21"/>
              </w:rPr>
              <w:t>HackRF</w:t>
            </w:r>
            <w:proofErr w:type="spellEnd"/>
            <w:r>
              <w:rPr>
                <w:rFonts w:ascii="Times New Roman" w:hAnsi="Times New Roman" w:hint="eastAsia"/>
                <w:szCs w:val="21"/>
              </w:rPr>
              <w:t>进行信号的发送，并接收发送的信号，最后将信号数据进行上传；</w:t>
            </w:r>
          </w:p>
          <w:p w14:paraId="10FFA0D5"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联合调试</w:t>
            </w:r>
          </w:p>
        </w:tc>
        <w:tc>
          <w:tcPr>
            <w:tcW w:w="2028" w:type="dxa"/>
            <w:tcBorders>
              <w:top w:val="single" w:sz="4" w:space="0" w:color="auto"/>
              <w:left w:val="nil"/>
              <w:bottom w:val="single" w:sz="4" w:space="0" w:color="auto"/>
              <w:right w:val="single" w:sz="4" w:space="0" w:color="auto"/>
            </w:tcBorders>
          </w:tcPr>
          <w:p w14:paraId="02F38725"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利用</w:t>
            </w:r>
            <w:proofErr w:type="spellStart"/>
            <w:r>
              <w:rPr>
                <w:rFonts w:ascii="Times New Roman" w:hAnsi="Times New Roman" w:hint="eastAsia"/>
                <w:szCs w:val="21"/>
              </w:rPr>
              <w:t>HackRF</w:t>
            </w:r>
            <w:proofErr w:type="spellEnd"/>
            <w:r>
              <w:rPr>
                <w:rFonts w:ascii="Times New Roman" w:hAnsi="Times New Roman" w:hint="eastAsia"/>
                <w:szCs w:val="21"/>
              </w:rPr>
              <w:t>进行信号的发送，并接收发送的信号，最后将信号数据进行上传；</w:t>
            </w:r>
          </w:p>
          <w:p w14:paraId="4FF56D8E" w14:textId="539439A8" w:rsidR="001F4964" w:rsidRDefault="001F4964" w:rsidP="001F4964">
            <w:pPr>
              <w:spacing w:before="156" w:after="156"/>
              <w:rPr>
                <w:rFonts w:ascii="Times New Roman" w:hAnsi="Times New Roman" w:hint="eastAsia"/>
                <w:szCs w:val="21"/>
              </w:rPr>
            </w:pPr>
            <w:r>
              <w:rPr>
                <w:rFonts w:ascii="Times New Roman" w:hAnsi="Times New Roman" w:hint="eastAsia"/>
                <w:szCs w:val="21"/>
              </w:rPr>
              <w:t>联合调试</w:t>
            </w:r>
          </w:p>
        </w:tc>
      </w:tr>
      <w:tr w:rsidR="001F4964" w14:paraId="772D111A" w14:textId="1578BDF3" w:rsidTr="00CC306E">
        <w:tc>
          <w:tcPr>
            <w:tcW w:w="1199" w:type="dxa"/>
            <w:tcBorders>
              <w:top w:val="single" w:sz="4" w:space="0" w:color="auto"/>
              <w:left w:val="single" w:sz="4" w:space="0" w:color="auto"/>
              <w:bottom w:val="single" w:sz="4" w:space="0" w:color="auto"/>
              <w:right w:val="single" w:sz="4" w:space="0" w:color="auto"/>
            </w:tcBorders>
          </w:tcPr>
          <w:p w14:paraId="0F6E9DE9"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第九周</w:t>
            </w:r>
          </w:p>
        </w:tc>
        <w:tc>
          <w:tcPr>
            <w:tcW w:w="2028" w:type="dxa"/>
            <w:tcBorders>
              <w:top w:val="single" w:sz="4" w:space="0" w:color="auto"/>
              <w:left w:val="nil"/>
              <w:bottom w:val="single" w:sz="4" w:space="0" w:color="auto"/>
              <w:right w:val="single" w:sz="4" w:space="0" w:color="auto"/>
            </w:tcBorders>
          </w:tcPr>
          <w:p w14:paraId="21ACA733"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利用</w:t>
            </w:r>
            <w:proofErr w:type="spellStart"/>
            <w:r>
              <w:rPr>
                <w:rFonts w:ascii="Times New Roman" w:hAnsi="Times New Roman" w:hint="eastAsia"/>
                <w:szCs w:val="21"/>
              </w:rPr>
              <w:t>HackRF</w:t>
            </w:r>
            <w:proofErr w:type="spellEnd"/>
            <w:r>
              <w:rPr>
                <w:rFonts w:ascii="Times New Roman" w:hAnsi="Times New Roman" w:hint="eastAsia"/>
                <w:szCs w:val="21"/>
              </w:rPr>
              <w:t>进行信号的发送，并接收发送的信号，最后将信号数据进行上传；</w:t>
            </w:r>
          </w:p>
          <w:p w14:paraId="779701CD"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联合调试</w:t>
            </w:r>
          </w:p>
        </w:tc>
        <w:tc>
          <w:tcPr>
            <w:tcW w:w="2028" w:type="dxa"/>
            <w:tcBorders>
              <w:top w:val="single" w:sz="4" w:space="0" w:color="auto"/>
              <w:left w:val="nil"/>
              <w:bottom w:val="single" w:sz="4" w:space="0" w:color="auto"/>
              <w:right w:val="single" w:sz="4" w:space="0" w:color="auto"/>
            </w:tcBorders>
          </w:tcPr>
          <w:p w14:paraId="7874CA1B"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利用</w:t>
            </w:r>
            <w:proofErr w:type="spellStart"/>
            <w:r>
              <w:rPr>
                <w:rFonts w:ascii="Times New Roman" w:hAnsi="Times New Roman" w:hint="eastAsia"/>
                <w:szCs w:val="21"/>
              </w:rPr>
              <w:t>HackRF</w:t>
            </w:r>
            <w:proofErr w:type="spellEnd"/>
            <w:r>
              <w:rPr>
                <w:rFonts w:ascii="Times New Roman" w:hAnsi="Times New Roman" w:hint="eastAsia"/>
                <w:szCs w:val="21"/>
              </w:rPr>
              <w:t>进行信号的发送，并接收发送的信号，最后将信号数据进行上传；</w:t>
            </w:r>
          </w:p>
          <w:p w14:paraId="541BDEA8" w14:textId="337A6A1E" w:rsidR="001F4964" w:rsidRDefault="001F4964" w:rsidP="001F4964">
            <w:pPr>
              <w:spacing w:before="156" w:after="156"/>
              <w:rPr>
                <w:rFonts w:ascii="Times New Roman" w:hAnsi="Times New Roman" w:hint="eastAsia"/>
                <w:szCs w:val="21"/>
              </w:rPr>
            </w:pPr>
            <w:r>
              <w:rPr>
                <w:rFonts w:ascii="Times New Roman" w:hAnsi="Times New Roman" w:hint="eastAsia"/>
                <w:szCs w:val="21"/>
              </w:rPr>
              <w:t>联合调试</w:t>
            </w:r>
          </w:p>
        </w:tc>
      </w:tr>
      <w:tr w:rsidR="001F4964" w14:paraId="6FF56742" w14:textId="4C39A288" w:rsidTr="00CC306E">
        <w:trPr>
          <w:trHeight w:val="601"/>
        </w:trPr>
        <w:tc>
          <w:tcPr>
            <w:tcW w:w="1199" w:type="dxa"/>
            <w:tcBorders>
              <w:top w:val="single" w:sz="4" w:space="0" w:color="auto"/>
              <w:left w:val="single" w:sz="4" w:space="0" w:color="auto"/>
              <w:bottom w:val="single" w:sz="4" w:space="0" w:color="auto"/>
              <w:right w:val="single" w:sz="4" w:space="0" w:color="auto"/>
            </w:tcBorders>
          </w:tcPr>
          <w:p w14:paraId="16F60790" w14:textId="77777777" w:rsidR="001F4964" w:rsidRDefault="001F4964" w:rsidP="001F4964">
            <w:pPr>
              <w:spacing w:before="156" w:after="156"/>
              <w:rPr>
                <w:rFonts w:ascii="Times New Roman" w:hAnsi="Times New Roman"/>
                <w:b/>
                <w:bCs/>
                <w:szCs w:val="21"/>
              </w:rPr>
            </w:pPr>
            <w:r>
              <w:rPr>
                <w:rFonts w:ascii="Times New Roman" w:hAnsi="Times New Roman"/>
                <w:b/>
                <w:bCs/>
                <w:szCs w:val="21"/>
              </w:rPr>
              <w:t>第十周</w:t>
            </w:r>
          </w:p>
        </w:tc>
        <w:tc>
          <w:tcPr>
            <w:tcW w:w="2028" w:type="dxa"/>
            <w:tcBorders>
              <w:top w:val="single" w:sz="4" w:space="0" w:color="auto"/>
              <w:left w:val="nil"/>
              <w:bottom w:val="single" w:sz="4" w:space="0" w:color="auto"/>
              <w:right w:val="single" w:sz="4" w:space="0" w:color="auto"/>
            </w:tcBorders>
          </w:tcPr>
          <w:p w14:paraId="778CCF30" w14:textId="77777777" w:rsidR="001F4964" w:rsidRDefault="001F4964" w:rsidP="001F4964">
            <w:pPr>
              <w:spacing w:before="156" w:after="156"/>
              <w:rPr>
                <w:rFonts w:ascii="Times New Roman" w:hAnsi="Times New Roman"/>
                <w:szCs w:val="21"/>
              </w:rPr>
            </w:pPr>
            <w:r>
              <w:rPr>
                <w:rFonts w:ascii="Times New Roman" w:hAnsi="Times New Roman" w:hint="eastAsia"/>
                <w:szCs w:val="21"/>
              </w:rPr>
              <w:t>优化整体的模块，联合调试</w:t>
            </w:r>
          </w:p>
        </w:tc>
        <w:tc>
          <w:tcPr>
            <w:tcW w:w="2028" w:type="dxa"/>
            <w:tcBorders>
              <w:top w:val="single" w:sz="4" w:space="0" w:color="auto"/>
              <w:left w:val="nil"/>
              <w:bottom w:val="single" w:sz="4" w:space="0" w:color="auto"/>
              <w:right w:val="single" w:sz="4" w:space="0" w:color="auto"/>
            </w:tcBorders>
          </w:tcPr>
          <w:p w14:paraId="5A1D0A87" w14:textId="7A45C18F" w:rsidR="001F4964" w:rsidRDefault="001F4964" w:rsidP="001F4964">
            <w:pPr>
              <w:spacing w:before="156" w:after="156"/>
              <w:rPr>
                <w:rFonts w:ascii="Times New Roman" w:hAnsi="Times New Roman" w:hint="eastAsia"/>
                <w:szCs w:val="21"/>
              </w:rPr>
            </w:pPr>
            <w:r>
              <w:rPr>
                <w:rFonts w:ascii="Times New Roman" w:hAnsi="Times New Roman" w:hint="eastAsia"/>
                <w:szCs w:val="21"/>
              </w:rPr>
              <w:t>优化整体的模块，联合调试</w:t>
            </w:r>
          </w:p>
        </w:tc>
      </w:tr>
    </w:tbl>
    <w:p w14:paraId="637A8CD5" w14:textId="77777777" w:rsidR="00C361B8" w:rsidRPr="001F4964" w:rsidRDefault="00C361B8" w:rsidP="00C361B8">
      <w:pPr>
        <w:widowControl w:val="0"/>
        <w:spacing w:beforeLines="0" w:before="0" w:afterLines="0" w:after="0" w:line="360" w:lineRule="auto"/>
        <w:ind w:left="0" w:firstLineChars="200" w:firstLine="420"/>
        <w:jc w:val="both"/>
        <w:rPr>
          <w:rFonts w:ascii="宋体" w:eastAsia="宋体" w:hAnsi="宋体" w:cs="Times New Roman"/>
          <w:szCs w:val="21"/>
        </w:rPr>
      </w:pPr>
    </w:p>
    <w:p w14:paraId="19B84703" w14:textId="77777777" w:rsidR="00445589" w:rsidRPr="00C361B8" w:rsidRDefault="00445589">
      <w:pPr>
        <w:spacing w:before="156" w:after="156"/>
        <w:ind w:firstLine="480"/>
      </w:pPr>
    </w:p>
    <w:sectPr w:rsidR="00445589" w:rsidRPr="00C361B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DDCE7" w14:textId="77777777" w:rsidR="009B0A78" w:rsidRDefault="009B0A78" w:rsidP="00C361B8">
      <w:pPr>
        <w:spacing w:before="120" w:after="120"/>
        <w:ind w:firstLine="480"/>
      </w:pPr>
      <w:r>
        <w:separator/>
      </w:r>
    </w:p>
  </w:endnote>
  <w:endnote w:type="continuationSeparator" w:id="0">
    <w:p w14:paraId="0C8543E0" w14:textId="77777777" w:rsidR="009B0A78" w:rsidRDefault="009B0A78" w:rsidP="00C361B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52E56" w14:textId="77777777" w:rsidR="00C361B8" w:rsidRDefault="00C361B8">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66F8E" w14:textId="77777777" w:rsidR="00C361B8" w:rsidRDefault="00C361B8">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CB6DB" w14:textId="77777777" w:rsidR="00C361B8" w:rsidRDefault="00C361B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68604" w14:textId="77777777" w:rsidR="009B0A78" w:rsidRDefault="009B0A78" w:rsidP="00C361B8">
      <w:pPr>
        <w:spacing w:before="120" w:after="120"/>
        <w:ind w:firstLine="480"/>
      </w:pPr>
      <w:r>
        <w:separator/>
      </w:r>
    </w:p>
  </w:footnote>
  <w:footnote w:type="continuationSeparator" w:id="0">
    <w:p w14:paraId="05324A1C" w14:textId="77777777" w:rsidR="009B0A78" w:rsidRDefault="009B0A78" w:rsidP="00C361B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D4F75" w14:textId="77777777" w:rsidR="00C361B8" w:rsidRDefault="00C361B8">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9308D" w14:textId="77777777" w:rsidR="00C361B8" w:rsidRDefault="00C361B8">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D9A1F" w14:textId="77777777" w:rsidR="00C361B8" w:rsidRDefault="00C361B8">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78E2"/>
    <w:multiLevelType w:val="hybridMultilevel"/>
    <w:tmpl w:val="D77C3432"/>
    <w:lvl w:ilvl="0" w:tplc="9BB8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7B1845"/>
    <w:multiLevelType w:val="hybridMultilevel"/>
    <w:tmpl w:val="B5C0F86A"/>
    <w:lvl w:ilvl="0" w:tplc="ED5CA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152181">
    <w:abstractNumId w:val="0"/>
  </w:num>
  <w:num w:numId="2" w16cid:durableId="158650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06"/>
    <w:rsid w:val="001F4964"/>
    <w:rsid w:val="00445589"/>
    <w:rsid w:val="004716BD"/>
    <w:rsid w:val="004C0501"/>
    <w:rsid w:val="005D3258"/>
    <w:rsid w:val="007C33C8"/>
    <w:rsid w:val="00881906"/>
    <w:rsid w:val="00964868"/>
    <w:rsid w:val="009B0A78"/>
    <w:rsid w:val="00C3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8CEA4"/>
  <w15:chartTrackingRefBased/>
  <w15:docId w15:val="{250B869E-3C02-49FF-AF7C-253E38FE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1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1B8"/>
    <w:rPr>
      <w:sz w:val="18"/>
      <w:szCs w:val="18"/>
    </w:rPr>
  </w:style>
  <w:style w:type="paragraph" w:styleId="a5">
    <w:name w:val="footer"/>
    <w:basedOn w:val="a"/>
    <w:link w:val="a6"/>
    <w:uiPriority w:val="99"/>
    <w:unhideWhenUsed/>
    <w:rsid w:val="00C361B8"/>
    <w:pPr>
      <w:tabs>
        <w:tab w:val="center" w:pos="4153"/>
        <w:tab w:val="right" w:pos="8306"/>
      </w:tabs>
      <w:snapToGrid w:val="0"/>
    </w:pPr>
    <w:rPr>
      <w:sz w:val="18"/>
      <w:szCs w:val="18"/>
    </w:rPr>
  </w:style>
  <w:style w:type="character" w:customStyle="1" w:styleId="a6">
    <w:name w:val="页脚 字符"/>
    <w:basedOn w:val="a0"/>
    <w:link w:val="a5"/>
    <w:uiPriority w:val="99"/>
    <w:rsid w:val="00C361B8"/>
    <w:rPr>
      <w:sz w:val="18"/>
      <w:szCs w:val="18"/>
    </w:rPr>
  </w:style>
  <w:style w:type="table" w:styleId="2">
    <w:name w:val="Table Subtle 2"/>
    <w:basedOn w:val="a1"/>
    <w:rsid w:val="00C361B8"/>
    <w:pPr>
      <w:widowControl w:val="0"/>
      <w:spacing w:beforeLines="0" w:before="0" w:afterLines="0" w:after="0" w:line="360" w:lineRule="auto"/>
      <w:ind w:left="0"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7">
    <w:name w:val="List Paragraph"/>
    <w:basedOn w:val="a"/>
    <w:uiPriority w:val="34"/>
    <w:qFormat/>
    <w:rsid w:val="00471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图图</dc:creator>
  <cp:keywords/>
  <dc:description/>
  <cp:lastModifiedBy>khwr</cp:lastModifiedBy>
  <cp:revision>2</cp:revision>
  <dcterms:created xsi:type="dcterms:W3CDTF">2024-03-29T01:45:00Z</dcterms:created>
  <dcterms:modified xsi:type="dcterms:W3CDTF">2024-03-29T01:45:00Z</dcterms:modified>
</cp:coreProperties>
</file>