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实 验 报 告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（与程序设计有关）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课程名称：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Web 前端开发技术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实验题目：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实验一Web基础实验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班级学号：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2203050320       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闻家尉           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成    绩：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沈 阳 理 工 大 学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2023年 3月 25日</w:t>
      </w:r>
    </w:p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tbl>
      <w:tblPr>
        <w:tblStyle w:val="3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898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实验目的及要求：</w:t>
            </w:r>
          </w:p>
          <w:p>
            <w:p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学习并掌握html和css的部分功能，并完成实验一网页设计和骰子实验</w:t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98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软硬件环境：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硬件环境：PC机一台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软件环境：Windows </w:t>
            </w:r>
            <w:r>
              <w:rPr>
                <w:rFonts w:ascii="宋体" w:hAnsi="宋体"/>
                <w:sz w:val="24"/>
                <w:szCs w:val="24"/>
              </w:rPr>
              <w:t>7/8/10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、Visual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Studio Code</w:t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7" w:hRule="atLeast"/>
        </w:trPr>
        <w:tc>
          <w:tcPr>
            <w:tcW w:w="8980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算法或原理分析（实验内容）：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实验一：网页设计主要针对我们对HTML和css联合使用时对css控制HTML的程序表现，用css来控制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155724"/>
                <w:kern w:val="0"/>
                <w:sz w:val="24"/>
                <w:szCs w:val="24"/>
                <w:lang w:val="en-US" w:eastAsia="zh-CN"/>
              </w:rPr>
              <w:t>实验二：</w:t>
            </w:r>
            <w:r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  <w:t>根据试题需求中要求的属性进行页面布局，无需过多样式设置。按以上要求完成以下效果（页面整体宽度 </w:t>
            </w:r>
            <w:r>
              <w:rPr>
                <w:rFonts w:ascii="Consolas" w:hAnsi="Consolas" w:eastAsia="宋体" w:cs="宋体"/>
                <w:color w:val="E83E8C"/>
                <w:kern w:val="0"/>
                <w:szCs w:val="21"/>
              </w:rPr>
              <w:t>1024px</w:t>
            </w:r>
            <w:r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  <w:t>）：</w:t>
            </w:r>
          </w:p>
          <w:p>
            <w:pPr>
              <w:jc w:val="both"/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  <w:drawing>
                <wp:inline distT="0" distB="0" distL="0" distR="0">
                  <wp:extent cx="5274310" cy="568325"/>
                  <wp:effectExtent l="0" t="0" r="2540" b="3175"/>
                  <wp:docPr id="4" name="图片 4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Arial" w:hAnsi="Arial" w:eastAsia="宋体" w:cs="Arial"/>
                <w:color w:val="15572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  <w:t>关键尺寸批注如下：（可以通过在图片上右键-》“在新标签页打开图片”，或在右键-》复制图片地址后到浏览器新标签页打开并放大图片，查看关键尺寸）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155724"/>
                <w:kern w:val="0"/>
                <w:sz w:val="24"/>
                <w:szCs w:val="24"/>
              </w:rPr>
              <w:drawing>
                <wp:inline distT="0" distB="0" distL="0" distR="0">
                  <wp:extent cx="5274310" cy="1208405"/>
                  <wp:effectExtent l="0" t="0" r="2540" b="1270"/>
                  <wp:docPr id="3" name="图片 3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tbl>
      <w:tblPr>
        <w:tblStyle w:val="3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4" w:hRule="atLeast"/>
        </w:trPr>
        <w:tc>
          <w:tcPr>
            <w:tcW w:w="9166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程序代码或实现过程：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实验一：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4029075" cy="2170430"/>
                  <wp:effectExtent l="0" t="0" r="8255" b="10160"/>
                  <wp:docPr id="6" name="图片 6" descr="6c0db3e6f864d0a5f58b7c7aceafe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c0db3e6f864d0a5f58b7c7aceafe1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实验二：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4010025" cy="2529205"/>
                  <wp:effectExtent l="0" t="0" r="5715" b="7620"/>
                  <wp:docPr id="8" name="图片 8" descr="498f990a32c7eae41a5cd5d7965e8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498f990a32c7eae41a5cd5d7965e8c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4010660" cy="2207895"/>
                  <wp:effectExtent l="0" t="0" r="5080" b="5080"/>
                  <wp:docPr id="9" name="图片 9" descr="cc411ba97802d2396efa26bc40589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c411ba97802d2396efa26bc40589d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66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tbl>
      <w:tblPr>
        <w:tblStyle w:val="3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9181" w:type="dxa"/>
            <w:gridSpan w:val="4"/>
            <w:vAlign w:val="top"/>
          </w:tcPr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4"/>
            <w:vAlign w:val="top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结果分析：</w:t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1.</w:t>
            </w: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2894965" cy="2393315"/>
                  <wp:effectExtent l="0" t="0" r="8890" b="3175"/>
                  <wp:docPr id="10" name="图片 10" descr="1679733384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797333846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2.</w:t>
            </w:r>
            <w:r>
              <w:drawing>
                <wp:inline distT="0" distB="0" distL="114300" distR="114300">
                  <wp:extent cx="4898390" cy="1114425"/>
                  <wp:effectExtent l="0" t="0" r="2540" b="825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39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923290" cy="433070"/>
                  <wp:effectExtent l="0" t="0" r="10160" b="5080"/>
                  <wp:docPr id="1" name="图片 1" descr="fengzhu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engzhua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日 期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 xml:space="preserve">                    </w:t>
            </w:r>
          </w:p>
        </w:tc>
      </w:tr>
    </w:tbl>
    <w:p>
      <w:pPr>
        <w:jc w:val="both"/>
        <w:rPr>
          <w:rFonts w:hint="eastAsia" w:eastAsiaTheme="minorEastAsia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2"/>
    <w:multiLevelType w:val="singleLevel"/>
    <w:tmpl w:val="000000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2C0491A"/>
    <w:rsid w:val="0A852159"/>
    <w:rsid w:val="0D6411A3"/>
    <w:rsid w:val="1B4B3CE5"/>
    <w:rsid w:val="274C0CDE"/>
    <w:rsid w:val="2F0F7930"/>
    <w:rsid w:val="3F966C0E"/>
    <w:rsid w:val="43790C1F"/>
    <w:rsid w:val="4A5E65DB"/>
    <w:rsid w:val="4A8915CB"/>
    <w:rsid w:val="4D395204"/>
    <w:rsid w:val="570F339A"/>
    <w:rsid w:val="598E196E"/>
    <w:rsid w:val="5F9D2519"/>
    <w:rsid w:val="686C0A9C"/>
    <w:rsid w:val="716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401</Characters>
  <Lines>0</Lines>
  <Paragraphs>0</Paragraphs>
  <TotalTime>6</TotalTime>
  <ScaleCrop>false</ScaleCrop>
  <LinksUpToDate>false</LinksUpToDate>
  <CharactersWithSpaces>515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2023-03-28T10:29:01Z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1E64D8DE84154F8EAD1196B35FDCADF9</vt:lpwstr>
  </property>
</Properties>
</file>