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C76" w:rsidRDefault="00DF4919">
      <w:r>
        <w:t>Poisson equation for electrical potential in cylindrical coordinate system is done!</w:t>
      </w:r>
      <w:bookmarkStart w:id="0" w:name="_GoBack"/>
      <w:bookmarkEnd w:id="0"/>
    </w:p>
    <w:sectPr w:rsidR="001C6C76" w:rsidSect="002F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9"/>
    <w:rsid w:val="001C6C76"/>
    <w:rsid w:val="002F04ED"/>
    <w:rsid w:val="00D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6D9CE"/>
  <w15:chartTrackingRefBased/>
  <w15:docId w15:val="{0715D32D-F44E-D845-8391-6B6BAA01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Wenjie</dc:creator>
  <cp:keywords/>
  <dc:description/>
  <cp:lastModifiedBy>Yu, Wenjie</cp:lastModifiedBy>
  <cp:revision>1</cp:revision>
  <dcterms:created xsi:type="dcterms:W3CDTF">2019-10-06T22:22:00Z</dcterms:created>
  <dcterms:modified xsi:type="dcterms:W3CDTF">2019-10-06T22:23:00Z</dcterms:modified>
</cp:coreProperties>
</file>