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115C2" w14:textId="44FC98B4" w:rsidR="00961484" w:rsidRPr="00961484" w:rsidRDefault="0012416B" w:rsidP="00961484">
      <w:pPr>
        <w:pStyle w:val="2"/>
        <w:jc w:val="center"/>
        <w:rPr>
          <w:rFonts w:hint="eastAsia"/>
        </w:rPr>
      </w:pPr>
      <w:r>
        <w:rPr>
          <w:rFonts w:hint="eastAsia"/>
        </w:rPr>
        <w:t>个人简介</w:t>
      </w:r>
    </w:p>
    <w:p w14:paraId="4B53DE3D" w14:textId="19B22807" w:rsidR="00750AA0" w:rsidRDefault="0005324F" w:rsidP="00750AA0">
      <w:pPr>
        <w:jc w:val="center"/>
      </w:pPr>
      <w:r>
        <w:rPr>
          <w:rFonts w:hint="eastAsia"/>
          <w:noProof/>
        </w:rPr>
        <w:drawing>
          <wp:inline distT="0" distB="0" distL="0" distR="0" wp14:anchorId="60259650" wp14:editId="2498EC68">
            <wp:extent cx="5580380" cy="7930515"/>
            <wp:effectExtent l="0" t="0" r="1270" b="0"/>
            <wp:docPr id="1594909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793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2DD9" w14:textId="71E56C7A" w:rsidR="00961484" w:rsidRDefault="00961484" w:rsidP="00750AA0">
      <w:pPr>
        <w:jc w:val="center"/>
        <w:rPr>
          <w:rFonts w:hint="eastAsia"/>
        </w:rPr>
      </w:pPr>
      <w:r>
        <w:rPr>
          <w:rFonts w:hint="eastAsia"/>
        </w:rPr>
        <w:lastRenderedPageBreak/>
        <w:t>个人照</w:t>
      </w:r>
    </w:p>
    <w:p w14:paraId="1C8C9DDD" w14:textId="6E17809C" w:rsidR="00CF161B" w:rsidRDefault="00750AA0" w:rsidP="00750AA0">
      <w:pPr>
        <w:jc w:val="left"/>
        <w:rPr>
          <w:rFonts w:ascii="宋体" w:eastAsia="宋体" w:hAnsi="宋体" w:hint="eastAsia"/>
          <w:sz w:val="24"/>
          <w:szCs w:val="24"/>
        </w:rPr>
      </w:pPr>
      <w:r w:rsidRPr="00750AA0">
        <w:rPr>
          <w:rFonts w:ascii="宋体" w:eastAsia="宋体" w:hAnsi="宋体"/>
          <w:sz w:val="24"/>
          <w:szCs w:val="24"/>
        </w:rPr>
        <w:tab/>
      </w:r>
      <w:r w:rsidR="001B4FCB" w:rsidRPr="001B4FCB">
        <w:rPr>
          <w:rFonts w:ascii="宋体" w:eastAsia="宋体" w:hAnsi="宋体" w:hint="eastAsia"/>
          <w:sz w:val="24"/>
          <w:szCs w:val="24"/>
        </w:rPr>
        <w:t>余文敬，男，汉族，中共党员，现为杭州电子科技大学</w:t>
      </w:r>
      <w:r w:rsidR="001B4FCB" w:rsidRPr="001B4FCB">
        <w:rPr>
          <w:rFonts w:ascii="宋体" w:eastAsia="宋体" w:hAnsi="宋体"/>
          <w:sz w:val="24"/>
          <w:szCs w:val="24"/>
        </w:rPr>
        <w:t xml:space="preserve">3DV Lab、清华大学 BIRTH Lab 及香港中文大学（深圳）SRIBD Lab 三方联合实验室的博士研究生。其主要研究方向涵盖计算机视觉、医学影像分析与多模态大模型，拥有扎实的理论功底与丰富的实践经验。在学术成果方面，2025 年于国际顶级医学影像会议 MICCAI </w:t>
      </w:r>
      <w:r w:rsidR="00B5656F">
        <w:rPr>
          <w:rFonts w:ascii="宋体" w:eastAsia="宋体" w:hAnsi="宋体" w:hint="eastAsia"/>
          <w:sz w:val="24"/>
          <w:szCs w:val="24"/>
        </w:rPr>
        <w:t>（CCF-B）</w:t>
      </w:r>
      <w:r w:rsidR="00A94A5E">
        <w:rPr>
          <w:rFonts w:ascii="宋体" w:eastAsia="宋体" w:hAnsi="宋体" w:hint="eastAsia"/>
          <w:sz w:val="24"/>
          <w:szCs w:val="24"/>
        </w:rPr>
        <w:t>以学生一作</w:t>
      </w:r>
      <w:r w:rsidR="001B4FCB" w:rsidRPr="001B4FCB">
        <w:rPr>
          <w:rFonts w:ascii="宋体" w:eastAsia="宋体" w:hAnsi="宋体"/>
          <w:sz w:val="24"/>
          <w:szCs w:val="24"/>
        </w:rPr>
        <w:t>获得 Early Accept</w:t>
      </w:r>
      <w:r w:rsidR="00B5656F">
        <w:rPr>
          <w:rFonts w:ascii="宋体" w:eastAsia="宋体" w:hAnsi="宋体" w:hint="eastAsia"/>
          <w:sz w:val="24"/>
          <w:szCs w:val="24"/>
        </w:rPr>
        <w:t>，</w:t>
      </w:r>
      <w:r w:rsidR="00A94A5E">
        <w:rPr>
          <w:rFonts w:ascii="宋体" w:eastAsia="宋体" w:hAnsi="宋体" w:hint="eastAsia"/>
          <w:sz w:val="24"/>
          <w:szCs w:val="24"/>
        </w:rPr>
        <w:t>发表</w:t>
      </w:r>
      <w:r w:rsidR="00B5656F">
        <w:rPr>
          <w:rFonts w:ascii="宋体" w:eastAsia="宋体" w:hAnsi="宋体" w:hint="eastAsia"/>
          <w:sz w:val="24"/>
          <w:szCs w:val="24"/>
        </w:rPr>
        <w:t>B</w:t>
      </w:r>
      <w:r w:rsidR="00141B47">
        <w:rPr>
          <w:rFonts w:ascii="宋体" w:eastAsia="宋体" w:hAnsi="宋体" w:hint="eastAsia"/>
          <w:sz w:val="24"/>
          <w:szCs w:val="24"/>
        </w:rPr>
        <w:t>IBM</w:t>
      </w:r>
      <w:r w:rsidR="00B5656F">
        <w:rPr>
          <w:rFonts w:ascii="宋体" w:eastAsia="宋体" w:hAnsi="宋体" w:hint="eastAsia"/>
          <w:sz w:val="24"/>
          <w:szCs w:val="24"/>
        </w:rPr>
        <w:t>（CCF-</w:t>
      </w:r>
      <w:r w:rsidR="00141B47">
        <w:rPr>
          <w:rFonts w:ascii="宋体" w:eastAsia="宋体" w:hAnsi="宋体" w:hint="eastAsia"/>
          <w:sz w:val="24"/>
          <w:szCs w:val="24"/>
        </w:rPr>
        <w:t>B</w:t>
      </w:r>
      <w:r w:rsidR="00B5656F">
        <w:rPr>
          <w:rFonts w:ascii="宋体" w:eastAsia="宋体" w:hAnsi="宋体" w:hint="eastAsia"/>
          <w:sz w:val="24"/>
          <w:szCs w:val="24"/>
        </w:rPr>
        <w:t>）论文一篇</w:t>
      </w:r>
      <w:r w:rsidR="001B4FCB" w:rsidRPr="001B4FCB">
        <w:rPr>
          <w:rFonts w:ascii="宋体" w:eastAsia="宋体" w:hAnsi="宋体"/>
          <w:sz w:val="24"/>
          <w:szCs w:val="24"/>
        </w:rPr>
        <w:t>，主持撰写发明专利</w:t>
      </w:r>
      <w:r w:rsidR="00B5656F">
        <w:rPr>
          <w:rFonts w:ascii="宋体" w:eastAsia="宋体" w:hAnsi="宋体" w:hint="eastAsia"/>
          <w:sz w:val="24"/>
          <w:szCs w:val="24"/>
        </w:rPr>
        <w:t>一</w:t>
      </w:r>
      <w:r w:rsidR="001B4FCB" w:rsidRPr="001B4FCB">
        <w:rPr>
          <w:rFonts w:ascii="宋体" w:eastAsia="宋体" w:hAnsi="宋体"/>
          <w:sz w:val="24"/>
          <w:szCs w:val="24"/>
        </w:rPr>
        <w:t>项；此外，还参与了国家级大学生创新创业大赛项目及省级“新苗人才”培养项目。本科期间，曾荣获国家励志奖学金</w:t>
      </w:r>
      <w:r w:rsidR="001B4FCB" w:rsidRPr="001B4FCB">
        <w:rPr>
          <w:rFonts w:ascii="宋体" w:eastAsia="宋体" w:hAnsi="宋体" w:hint="eastAsia"/>
          <w:sz w:val="24"/>
          <w:szCs w:val="24"/>
        </w:rPr>
        <w:t>、校级优秀学业奖学金及优秀班级干部等多项荣誉</w:t>
      </w:r>
      <w:r w:rsidR="00E75D3C">
        <w:rPr>
          <w:rFonts w:ascii="宋体" w:eastAsia="宋体" w:hAnsi="宋体" w:hint="eastAsia"/>
          <w:sz w:val="24"/>
          <w:szCs w:val="24"/>
        </w:rPr>
        <w:t>。</w:t>
      </w:r>
    </w:p>
    <w:p w14:paraId="683D583E" w14:textId="430EB9DC" w:rsidR="00750AA0" w:rsidRDefault="00750AA0" w:rsidP="00DE6642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53835DD0" w14:textId="77777777" w:rsidR="00DE6642" w:rsidRDefault="00DE6642" w:rsidP="00DE6642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0E5F8668" w14:textId="45604189" w:rsidR="003C5840" w:rsidRDefault="003C5840" w:rsidP="003C5840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发表：</w:t>
      </w:r>
      <w:r>
        <w:rPr>
          <w:rFonts w:ascii="宋体" w:eastAsia="宋体" w:hAnsi="宋体"/>
          <w:sz w:val="24"/>
          <w:szCs w:val="24"/>
        </w:rPr>
        <w:br/>
      </w:r>
      <w:r w:rsidRPr="003C5840">
        <w:rPr>
          <w:rFonts w:ascii="宋体" w:eastAsia="宋体" w:hAnsi="宋体"/>
          <w:b/>
          <w:bCs/>
          <w:sz w:val="24"/>
          <w:szCs w:val="24"/>
        </w:rPr>
        <w:t>MT-WilmsNet: A Multi-level Transformer Fusion Network for Wilms’ Tumor Segmentation and Metastasis Prediction</w:t>
      </w:r>
      <w:hyperlink r:id="rId8" w:history="1">
        <w:r w:rsidRPr="003C5840">
          <w:rPr>
            <w:rStyle w:val="a9"/>
            <w:rFonts w:ascii="宋体" w:eastAsia="宋体" w:hAnsi="宋体"/>
            <w:b/>
            <w:bCs/>
            <w:sz w:val="24"/>
            <w:szCs w:val="24"/>
          </w:rPr>
          <w:t>https://doi.org/10.1007/978-3-032-04965-0_31</w:t>
        </w:r>
      </w:hyperlink>
    </w:p>
    <w:p w14:paraId="0E4EF41B" w14:textId="77777777" w:rsidR="0043523C" w:rsidRDefault="0043523C" w:rsidP="003C5840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614A3D42" w14:textId="194013FF" w:rsidR="0043523C" w:rsidRPr="0043523C" w:rsidRDefault="0043523C" w:rsidP="0043523C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43523C">
        <w:rPr>
          <w:rFonts w:ascii="宋体" w:eastAsia="宋体" w:hAnsi="宋体"/>
          <w:b/>
          <w:bCs/>
          <w:sz w:val="24"/>
          <w:szCs w:val="24"/>
        </w:rPr>
        <w:t>A Large Scale Benchmark for Test Time Adaptation Methods in Medical Image Segmentation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43523C">
        <w:rPr>
          <w:rFonts w:ascii="宋体" w:eastAsia="宋体" w:hAnsi="宋体"/>
          <w:b/>
          <w:bCs/>
          <w:sz w:val="24"/>
          <w:szCs w:val="24"/>
        </w:rPr>
        <w:t>arXiv:2512.02497</w:t>
      </w:r>
    </w:p>
    <w:p w14:paraId="781CEFCE" w14:textId="77777777" w:rsidR="0043523C" w:rsidRPr="0043523C" w:rsidRDefault="0043523C" w:rsidP="0043523C">
      <w:pPr>
        <w:widowControl/>
        <w:jc w:val="left"/>
        <w:rPr>
          <w:rFonts w:ascii="宋体" w:eastAsia="宋体" w:hAnsi="宋体" w:hint="eastAsia"/>
          <w:b/>
          <w:bCs/>
          <w:vanish/>
          <w:sz w:val="24"/>
          <w:szCs w:val="24"/>
        </w:rPr>
      </w:pPr>
      <w:r w:rsidRPr="0043523C">
        <w:rPr>
          <w:rFonts w:ascii="宋体" w:eastAsia="宋体" w:hAnsi="宋体" w:hint="eastAsia"/>
          <w:b/>
          <w:bCs/>
          <w:vanish/>
          <w:sz w:val="24"/>
          <w:szCs w:val="24"/>
        </w:rPr>
        <w:t>窗体顶端</w:t>
      </w:r>
    </w:p>
    <w:p w14:paraId="53F1943C" w14:textId="0928A215" w:rsidR="0043523C" w:rsidRPr="0043523C" w:rsidRDefault="0043523C" w:rsidP="0043523C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1BA9EACD" w14:textId="6B4D654A" w:rsidR="0043523C" w:rsidRPr="0043523C" w:rsidRDefault="0043523C" w:rsidP="0043523C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43523C">
        <w:rPr>
          <w:rFonts w:ascii="宋体" w:eastAsia="宋体" w:hAnsi="宋体"/>
          <w:b/>
          <w:bCs/>
          <w:sz w:val="24"/>
          <w:szCs w:val="24"/>
        </w:rPr>
        <w:t>DR-TTA: Dynamic and Robust Test-Time Adaptation Under Low-Quality Mri Conditions for Brain Tumor Segmentation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hyperlink r:id="rId9" w:tgtFrame="_blank" w:history="1">
        <w:r w:rsidRPr="0043523C">
          <w:rPr>
            <w:rStyle w:val="a9"/>
            <w:rFonts w:ascii="宋体" w:eastAsia="宋体" w:hAnsi="宋体"/>
            <w:b/>
            <w:bCs/>
            <w:sz w:val="24"/>
            <w:szCs w:val="24"/>
          </w:rPr>
          <w:t>10.1109/BIBM66473.2025.11356381</w:t>
        </w:r>
      </w:hyperlink>
    </w:p>
    <w:p w14:paraId="7D97A579" w14:textId="4CF71C25" w:rsidR="0043523C" w:rsidRPr="0043523C" w:rsidRDefault="0043523C" w:rsidP="003C5840">
      <w:pPr>
        <w:widowControl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75E6DD18" w14:textId="7490B433" w:rsidR="00DE6642" w:rsidRDefault="0043523C" w:rsidP="00DE6642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专利</w:t>
      </w:r>
    </w:p>
    <w:p w14:paraId="49BE9450" w14:textId="497EEB80" w:rsidR="00DE6642" w:rsidRDefault="0043523C" w:rsidP="00DE6642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 w:rsidRPr="0043523C">
        <w:rPr>
          <w:rFonts w:ascii="宋体" w:eastAsia="宋体" w:hAnsi="宋体" w:hint="eastAsia"/>
          <w:sz w:val="24"/>
          <w:szCs w:val="24"/>
        </w:rPr>
        <w:t>一种基于 DR-TTA 神经网络的神经胶质瘤分割测试时域适应方法</w:t>
      </w:r>
    </w:p>
    <w:p w14:paraId="5AC32844" w14:textId="77777777" w:rsidR="0043523C" w:rsidRDefault="0043523C" w:rsidP="00DE6642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52C08F73" w14:textId="54CBF380" w:rsidR="00961484" w:rsidRDefault="00961484" w:rsidP="00DE6642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爱好</w:t>
      </w:r>
    </w:p>
    <w:p w14:paraId="2B0B078E" w14:textId="7316AF07" w:rsidR="00961484" w:rsidRDefault="00961484" w:rsidP="00DE6642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羽毛球（HDU校队成员）</w:t>
      </w:r>
    </w:p>
    <w:p w14:paraId="2F7BF1D3" w14:textId="39402226" w:rsidR="00961484" w:rsidRDefault="00961484" w:rsidP="00DE6642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照片：</w:t>
      </w: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AD707F3" wp14:editId="2BA2377E">
            <wp:extent cx="5576570" cy="8714740"/>
            <wp:effectExtent l="0" t="0" r="5080" b="0"/>
            <wp:docPr id="12293240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871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41D07918" wp14:editId="097F74B7">
            <wp:extent cx="5569585" cy="3712845"/>
            <wp:effectExtent l="0" t="0" r="0" b="1905"/>
            <wp:docPr id="16539505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3F7C3303" wp14:editId="27901A2D">
            <wp:extent cx="5576570" cy="8368030"/>
            <wp:effectExtent l="0" t="0" r="5080" b="0"/>
            <wp:docPr id="4734839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836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052E0E81" wp14:editId="1779DDD6">
            <wp:extent cx="5576570" cy="8368030"/>
            <wp:effectExtent l="0" t="0" r="5080" b="0"/>
            <wp:docPr id="14455441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836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ECB99" w14:textId="77777777" w:rsidR="00961484" w:rsidRDefault="00961484" w:rsidP="00DE6642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3356E67E" w14:textId="77777777" w:rsidR="00DE6642" w:rsidRDefault="00DE6642" w:rsidP="00DE6642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联系方式</w:t>
      </w:r>
    </w:p>
    <w:p w14:paraId="4C22C4AD" w14:textId="1172C1B8" w:rsidR="00DE6642" w:rsidRDefault="00DE6642" w:rsidP="00DE6642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电话：18268000432</w:t>
      </w:r>
    </w:p>
    <w:p w14:paraId="3FED6378" w14:textId="15BF44D2" w:rsidR="00DE6642" w:rsidRPr="00CF161B" w:rsidRDefault="00DE6642" w:rsidP="00DE6642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邮箱：2506558723@qq.com</w:t>
      </w:r>
    </w:p>
    <w:sectPr w:rsidR="00DE6642" w:rsidRPr="00CF161B" w:rsidSect="00F21A3B">
      <w:pgSz w:w="11906" w:h="16838" w:code="9"/>
      <w:pgMar w:top="1418" w:right="1418" w:bottom="1418" w:left="170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9D68D" w14:textId="77777777" w:rsidR="00840FDB" w:rsidRDefault="00840FDB" w:rsidP="0012416B">
      <w:pPr>
        <w:rPr>
          <w:rFonts w:hint="eastAsia"/>
        </w:rPr>
      </w:pPr>
      <w:r>
        <w:separator/>
      </w:r>
    </w:p>
  </w:endnote>
  <w:endnote w:type="continuationSeparator" w:id="0">
    <w:p w14:paraId="5E0D77CF" w14:textId="77777777" w:rsidR="00840FDB" w:rsidRDefault="00840FDB" w:rsidP="001241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D7647" w14:textId="77777777" w:rsidR="00840FDB" w:rsidRDefault="00840FDB" w:rsidP="0012416B">
      <w:pPr>
        <w:rPr>
          <w:rFonts w:hint="eastAsia"/>
        </w:rPr>
      </w:pPr>
      <w:r>
        <w:separator/>
      </w:r>
    </w:p>
  </w:footnote>
  <w:footnote w:type="continuationSeparator" w:id="0">
    <w:p w14:paraId="641DD7A2" w14:textId="77777777" w:rsidR="00840FDB" w:rsidRDefault="00840FDB" w:rsidP="001241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97F3C"/>
    <w:multiLevelType w:val="multilevel"/>
    <w:tmpl w:val="D95C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54270"/>
    <w:multiLevelType w:val="multilevel"/>
    <w:tmpl w:val="F936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864DB"/>
    <w:multiLevelType w:val="multilevel"/>
    <w:tmpl w:val="E0D8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87E27"/>
    <w:multiLevelType w:val="multilevel"/>
    <w:tmpl w:val="C27E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032717">
    <w:abstractNumId w:val="0"/>
  </w:num>
  <w:num w:numId="2" w16cid:durableId="802046073">
    <w:abstractNumId w:val="3"/>
  </w:num>
  <w:num w:numId="3" w16cid:durableId="1912078634">
    <w:abstractNumId w:val="2"/>
  </w:num>
  <w:num w:numId="4" w16cid:durableId="237718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69"/>
    <w:rsid w:val="0005324F"/>
    <w:rsid w:val="00080065"/>
    <w:rsid w:val="0012416B"/>
    <w:rsid w:val="00141B47"/>
    <w:rsid w:val="001B4FCB"/>
    <w:rsid w:val="00212A25"/>
    <w:rsid w:val="002F3887"/>
    <w:rsid w:val="0031356D"/>
    <w:rsid w:val="003C5840"/>
    <w:rsid w:val="00426A1D"/>
    <w:rsid w:val="0043523C"/>
    <w:rsid w:val="00487469"/>
    <w:rsid w:val="00511A2A"/>
    <w:rsid w:val="00552C5A"/>
    <w:rsid w:val="006A2EB6"/>
    <w:rsid w:val="006B582B"/>
    <w:rsid w:val="0072200F"/>
    <w:rsid w:val="00750AA0"/>
    <w:rsid w:val="007D5FEB"/>
    <w:rsid w:val="00840FDB"/>
    <w:rsid w:val="00926B1E"/>
    <w:rsid w:val="00961484"/>
    <w:rsid w:val="009728C6"/>
    <w:rsid w:val="00973774"/>
    <w:rsid w:val="00A64B93"/>
    <w:rsid w:val="00A67CCB"/>
    <w:rsid w:val="00A94A5E"/>
    <w:rsid w:val="00AF25B4"/>
    <w:rsid w:val="00B5656F"/>
    <w:rsid w:val="00C21E09"/>
    <w:rsid w:val="00C44F99"/>
    <w:rsid w:val="00C8308B"/>
    <w:rsid w:val="00CB26AA"/>
    <w:rsid w:val="00CF161B"/>
    <w:rsid w:val="00D21569"/>
    <w:rsid w:val="00DE6642"/>
    <w:rsid w:val="00DF0F0F"/>
    <w:rsid w:val="00E24301"/>
    <w:rsid w:val="00E300A0"/>
    <w:rsid w:val="00E46F8C"/>
    <w:rsid w:val="00E75D3C"/>
    <w:rsid w:val="00E94AB3"/>
    <w:rsid w:val="00EA3DC2"/>
    <w:rsid w:val="00EC6E0A"/>
    <w:rsid w:val="00EF0491"/>
    <w:rsid w:val="00F202AC"/>
    <w:rsid w:val="00F2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4FC02"/>
  <w15:chartTrackingRefBased/>
  <w15:docId w15:val="{17457EB8-1106-4185-A8B2-E3A308D83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416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25B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41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241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241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41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2416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25B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CF161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CF161B"/>
    <w:rPr>
      <w:b/>
      <w:bCs/>
    </w:rPr>
  </w:style>
  <w:style w:type="character" w:styleId="a9">
    <w:name w:val="Hyperlink"/>
    <w:basedOn w:val="a0"/>
    <w:uiPriority w:val="99"/>
    <w:unhideWhenUsed/>
    <w:rsid w:val="003C584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C5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8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978-3-032-04965-0_31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BIBM66473.2025.1135638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299</Words>
  <Characters>658</Characters>
  <Application>Microsoft Office Word</Application>
  <DocSecurity>0</DocSecurity>
  <Lines>27</Lines>
  <Paragraphs>13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 文敬</dc:creator>
  <cp:keywords/>
  <dc:description/>
  <cp:lastModifiedBy>25065</cp:lastModifiedBy>
  <cp:revision>32</cp:revision>
  <dcterms:created xsi:type="dcterms:W3CDTF">2025-05-29T16:20:00Z</dcterms:created>
  <dcterms:modified xsi:type="dcterms:W3CDTF">2026-02-08T08:56:00Z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a103acb8-fa27-474f-9d94-fa79555ca43a</vt:lpwstr>
  </property>
</Properties>
</file>