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54C4" w:rsidRDefault="00B454C4">
      <w:pPr>
        <w:spacing w:beforeLines="50" w:before="156" w:afterLines="50" w:after="156"/>
        <w:rPr>
          <w:rFonts w:ascii="宋体"/>
          <w:b/>
          <w:color w:val="FF0000"/>
          <w:spacing w:val="40"/>
          <w:w w:val="90"/>
          <w:kern w:val="15"/>
          <w:sz w:val="24"/>
          <w:szCs w:val="24"/>
        </w:rPr>
      </w:pPr>
    </w:p>
    <w:p w:rsidR="00B454C4" w:rsidRDefault="00B454C4">
      <w:pPr>
        <w:spacing w:beforeLines="50" w:before="156" w:afterLines="50" w:after="156"/>
        <w:rPr>
          <w:rFonts w:ascii="宋体"/>
          <w:b/>
          <w:color w:val="FF0000"/>
          <w:spacing w:val="40"/>
          <w:w w:val="90"/>
          <w:kern w:val="15"/>
          <w:sz w:val="24"/>
          <w:szCs w:val="24"/>
        </w:rPr>
      </w:pPr>
    </w:p>
    <w:p w:rsidR="00B454C4" w:rsidRDefault="00B454C4">
      <w:pPr>
        <w:spacing w:beforeLines="50" w:before="156" w:afterLines="50" w:after="156"/>
        <w:rPr>
          <w:rFonts w:ascii="宋体"/>
          <w:b/>
          <w:color w:val="FF0000"/>
          <w:spacing w:val="40"/>
          <w:w w:val="90"/>
          <w:kern w:val="15"/>
          <w:sz w:val="24"/>
          <w:szCs w:val="24"/>
        </w:rPr>
      </w:pPr>
      <w:r>
        <w:rPr>
          <w:rFonts w:ascii="宋体"/>
          <w:b/>
          <w:color w:val="FF0000"/>
          <w:spacing w:val="40"/>
          <w:w w:val="90"/>
          <w:kern w:val="15"/>
          <w:sz w:val="24"/>
          <w:szCs w:val="24"/>
        </w:rPr>
        <w:fldChar w:fldCharType="begin"/>
      </w:r>
      <w:r>
        <w:rPr>
          <w:rFonts w:ascii="宋体"/>
          <w:b/>
          <w:color w:val="FF0000"/>
          <w:spacing w:val="40"/>
          <w:w w:val="90"/>
          <w:kern w:val="15"/>
          <w:sz w:val="24"/>
          <w:szCs w:val="24"/>
        </w:rPr>
        <w:instrText>ADDIN CNKISM.UserStyle</w:instrText>
      </w:r>
      <w:r>
        <w:rPr>
          <w:rFonts w:ascii="宋体"/>
          <w:b/>
          <w:color w:val="FF0000"/>
          <w:spacing w:val="40"/>
          <w:w w:val="90"/>
          <w:kern w:val="15"/>
          <w:sz w:val="24"/>
          <w:szCs w:val="24"/>
        </w:rPr>
        <w:fldChar w:fldCharType="end"/>
      </w:r>
    </w:p>
    <w:p w:rsidR="00B454C4" w:rsidRDefault="00B454C4">
      <w:pPr>
        <w:jc w:val="center"/>
        <w:rPr>
          <w:rFonts w:ascii="仿宋_GB2312" w:eastAsia="仿宋_GB2312" w:hAnsi="华文仿宋"/>
          <w:sz w:val="32"/>
          <w:szCs w:val="32"/>
        </w:rPr>
      </w:pPr>
      <w:r>
        <w:rPr>
          <w:rFonts w:ascii="方正小标宋_GBK" w:eastAsia="方正小标宋_GBK" w:hAnsi="方正小标宋_GBK" w:cs="方正小标宋_GBK" w:hint="eastAsia"/>
          <w:bCs/>
          <w:color w:val="FF0000"/>
          <w:spacing w:val="40"/>
          <w:w w:val="90"/>
          <w:kern w:val="15"/>
          <w:sz w:val="96"/>
          <w:szCs w:val="88"/>
        </w:rPr>
        <w:t>阳光学院教学文件</w:t>
      </w:r>
    </w:p>
    <w:p w:rsidR="00B454C4" w:rsidRDefault="00B454C4">
      <w:pPr>
        <w:jc w:val="center"/>
        <w:rPr>
          <w:rFonts w:ascii="仿宋_GB2312" w:eastAsia="仿宋_GB2312" w:hAnsi="华文仿宋"/>
          <w:sz w:val="32"/>
          <w:szCs w:val="32"/>
        </w:rPr>
      </w:pPr>
      <w:bookmarkStart w:id="0" w:name="文件编号"/>
    </w:p>
    <w:p w:rsidR="00B454C4" w:rsidRDefault="00B454C4">
      <w:pPr>
        <w:jc w:val="center"/>
        <w:rPr>
          <w:rFonts w:ascii="仿宋_GB2312" w:eastAsia="仿宋_GB2312" w:hAnsi="华文仿宋"/>
          <w:sz w:val="32"/>
          <w:szCs w:val="32"/>
        </w:rPr>
      </w:pPr>
    </w:p>
    <w:p w:rsidR="00B454C4" w:rsidRDefault="00B454C4">
      <w:pPr>
        <w:widowControl/>
        <w:tabs>
          <w:tab w:val="center" w:pos="5106"/>
          <w:tab w:val="left" w:pos="8819"/>
        </w:tabs>
        <w:spacing w:afterLines="50" w:after="156"/>
        <w:jc w:val="center"/>
        <w:rPr>
          <w:rFonts w:ascii="方正小标宋_GBK" w:eastAsia="方正小标宋_GBK" w:hAnsi="方正小标宋_GBK" w:cs="方正小标宋_GBK" w:hint="eastAsia"/>
          <w:szCs w:val="21"/>
        </w:rPr>
      </w:pPr>
      <w:r>
        <w:rPr>
          <w:rFonts w:ascii="仿宋_GB2312" w:eastAsia="仿宋_GB2312" w:hAnsi="华文仿宋" w:hint="eastAsia"/>
          <w:sz w:val="32"/>
          <w:szCs w:val="32"/>
        </w:rPr>
        <w:pict>
          <v:shapetype id="_x0000_t32" coordsize="21600,21600" o:spt="32" o:oned="t" path="m,l21600,21600e" filled="f">
            <v:path arrowok="t" fillok="f" o:connecttype="none"/>
            <o:lock v:ext="edit" shapetype="t"/>
          </v:shapetype>
          <v:shape id="自选图形 2" o:spid="_x0000_s2053" type="#_x0000_t32" style="position:absolute;left:0;text-align:left;margin-left:-17.8pt;margin-top:26.5pt;width:458.25pt;height:2.25pt;flip:y;z-index:251656704;mso-wrap-style:square" strokecolor="red" strokeweight="2pt">
            <v:fill o:detectmouseclick="t"/>
          </v:shape>
        </w:pict>
      </w:r>
      <w:r>
        <w:rPr>
          <w:rFonts w:ascii="仿宋_GB2312" w:eastAsia="仿宋_GB2312" w:hAnsi="华文仿宋" w:hint="eastAsia"/>
          <w:sz w:val="32"/>
          <w:szCs w:val="32"/>
        </w:rPr>
        <w:t>校</w:t>
      </w:r>
      <w:r>
        <w:rPr>
          <w:rFonts w:ascii="仿宋_GB2312" w:eastAsia="仿宋_GB2312" w:hAnsi="华文仿宋" w:hint="eastAsia"/>
          <w:sz w:val="32"/>
          <w:szCs w:val="32"/>
        </w:rPr>
        <w:t xml:space="preserve"> </w:t>
      </w:r>
      <w:r>
        <w:rPr>
          <w:rFonts w:ascii="仿宋_GB2312" w:eastAsia="仿宋_GB2312" w:hAnsi="华文仿宋" w:hint="eastAsia"/>
          <w:sz w:val="32"/>
          <w:szCs w:val="32"/>
        </w:rPr>
        <w:t>教</w:t>
      </w:r>
      <w:r>
        <w:rPr>
          <w:rFonts w:ascii="仿宋_GB2312" w:eastAsia="仿宋_GB2312" w:hAnsi="华文仿宋" w:hint="eastAsia"/>
          <w:sz w:val="32"/>
          <w:szCs w:val="32"/>
        </w:rPr>
        <w:t xml:space="preserve"> </w:t>
      </w:r>
      <w:r>
        <w:rPr>
          <w:rFonts w:ascii="仿宋_GB2312" w:eastAsia="仿宋_GB2312" w:hAnsi="华文仿宋" w:hint="eastAsia"/>
          <w:sz w:val="32"/>
          <w:szCs w:val="32"/>
        </w:rPr>
        <w:t>〔</w:t>
      </w:r>
      <w:r>
        <w:rPr>
          <w:rFonts w:ascii="仿宋_GB2312" w:eastAsia="仿宋_GB2312" w:hAnsi="华文仿宋" w:hint="eastAsia"/>
          <w:sz w:val="32"/>
          <w:szCs w:val="32"/>
        </w:rPr>
        <w:t>202</w:t>
      </w:r>
      <w:r>
        <w:rPr>
          <w:rFonts w:ascii="仿宋_GB2312" w:eastAsia="仿宋_GB2312" w:hAnsi="华文仿宋" w:hint="eastAsia"/>
          <w:sz w:val="32"/>
          <w:szCs w:val="32"/>
        </w:rPr>
        <w:t>1</w:t>
      </w:r>
      <w:r>
        <w:rPr>
          <w:rFonts w:ascii="仿宋_GB2312" w:eastAsia="仿宋_GB2312" w:hAnsi="华文仿宋" w:hint="eastAsia"/>
          <w:sz w:val="32"/>
          <w:szCs w:val="32"/>
        </w:rPr>
        <w:t>〕</w:t>
      </w:r>
      <w:r>
        <w:rPr>
          <w:rFonts w:ascii="仿宋_GB2312" w:eastAsia="仿宋_GB2312" w:hAnsi="华文仿宋" w:hint="eastAsia"/>
          <w:sz w:val="32"/>
          <w:szCs w:val="32"/>
        </w:rPr>
        <w:t xml:space="preserve">38 </w:t>
      </w:r>
      <w:r>
        <w:rPr>
          <w:rFonts w:ascii="仿宋_GB2312" w:eastAsia="仿宋_GB2312" w:hAnsi="华文仿宋" w:hint="eastAsia"/>
          <w:sz w:val="32"/>
          <w:szCs w:val="32"/>
        </w:rPr>
        <w:t>号</w:t>
      </w:r>
      <w:bookmarkEnd w:id="0"/>
    </w:p>
    <w:p w:rsidR="00B454C4" w:rsidRDefault="00B454C4">
      <w:pPr>
        <w:widowControl/>
        <w:tabs>
          <w:tab w:val="center" w:pos="5106"/>
          <w:tab w:val="left" w:pos="8819"/>
        </w:tabs>
        <w:spacing w:afterLines="50" w:after="156"/>
        <w:jc w:val="center"/>
        <w:rPr>
          <w:rFonts w:ascii="方正小标宋_GBK" w:eastAsia="方正小标宋_GBK" w:hAnsi="方正小标宋_GBK" w:cs="方正小标宋_GBK" w:hint="eastAsia"/>
          <w:szCs w:val="21"/>
        </w:rPr>
      </w:pPr>
    </w:p>
    <w:p w:rsidR="00B454C4" w:rsidRDefault="00B454C4">
      <w:pPr>
        <w:widowControl/>
        <w:tabs>
          <w:tab w:val="center" w:pos="5106"/>
          <w:tab w:val="left" w:pos="8819"/>
        </w:tabs>
        <w:spacing w:afterLines="50" w:after="156"/>
        <w:jc w:val="center"/>
        <w:rPr>
          <w:rFonts w:ascii="方正小标宋_GBK" w:eastAsia="方正小标宋_GBK" w:hAnsi="方正小标宋_GBK" w:cs="方正小标宋_GBK" w:hint="eastAsia"/>
          <w:szCs w:val="21"/>
        </w:rPr>
      </w:pPr>
    </w:p>
    <w:p w:rsidR="00B454C4" w:rsidRDefault="00B454C4">
      <w:pPr>
        <w:widowControl/>
        <w:tabs>
          <w:tab w:val="center" w:pos="5106"/>
          <w:tab w:val="left" w:pos="8819"/>
        </w:tabs>
        <w:spacing w:afterLines="50" w:after="156"/>
        <w:jc w:val="center"/>
        <w:rPr>
          <w:rFonts w:ascii="方正小标宋_GBK" w:eastAsia="方正小标宋_GBK" w:hAnsi="方正小标宋_GBK" w:cs="方正小标宋_GBK" w:hint="eastAsia"/>
          <w:sz w:val="44"/>
          <w:szCs w:val="44"/>
        </w:rPr>
      </w:pPr>
      <w:r>
        <w:rPr>
          <w:rFonts w:ascii="方正小标宋_GBK" w:eastAsia="方正小标宋_GBK" w:hAnsi="方正小标宋_GBK" w:cs="方正小标宋_GBK" w:hint="eastAsia"/>
          <w:sz w:val="44"/>
          <w:szCs w:val="44"/>
        </w:rPr>
        <w:t>阳光学院本科生毕业论文</w:t>
      </w:r>
      <w:r>
        <w:rPr>
          <w:rFonts w:ascii="方正小标宋_GBK" w:eastAsia="方正小标宋_GBK" w:hAnsi="方正小标宋_GBK" w:cs="方正小标宋_GBK" w:hint="eastAsia"/>
          <w:sz w:val="44"/>
          <w:szCs w:val="44"/>
        </w:rPr>
        <w:t>(</w:t>
      </w:r>
      <w:r>
        <w:rPr>
          <w:rFonts w:ascii="方正小标宋_GBK" w:eastAsia="方正小标宋_GBK" w:hAnsi="方正小标宋_GBK" w:cs="方正小标宋_GBK" w:hint="eastAsia"/>
          <w:sz w:val="44"/>
          <w:szCs w:val="44"/>
        </w:rPr>
        <w:t>设计</w:t>
      </w:r>
      <w:r>
        <w:rPr>
          <w:rFonts w:ascii="方正小标宋_GBK" w:eastAsia="方正小标宋_GBK" w:hAnsi="方正小标宋_GBK" w:cs="方正小标宋_GBK" w:hint="eastAsia"/>
          <w:sz w:val="44"/>
          <w:szCs w:val="44"/>
        </w:rPr>
        <w:t>)</w:t>
      </w:r>
      <w:r>
        <w:rPr>
          <w:rFonts w:ascii="方正小标宋_GBK" w:eastAsia="方正小标宋_GBK" w:hAnsi="方正小标宋_GBK" w:cs="方正小标宋_GBK" w:hint="eastAsia"/>
          <w:sz w:val="44"/>
          <w:szCs w:val="44"/>
        </w:rPr>
        <w:t>存档要求</w:t>
      </w:r>
    </w:p>
    <w:p w:rsidR="00B454C4" w:rsidRDefault="00B454C4">
      <w:pPr>
        <w:widowControl/>
        <w:tabs>
          <w:tab w:val="center" w:pos="5106"/>
          <w:tab w:val="left" w:pos="8819"/>
        </w:tabs>
        <w:spacing w:afterLines="50" w:after="156"/>
        <w:jc w:val="center"/>
        <w:rPr>
          <w:rFonts w:ascii="方正小标宋_GBK" w:eastAsia="方正小标宋_GBK" w:hAnsi="方正小标宋_GBK" w:cs="方正小标宋_GBK" w:hint="eastAsia"/>
          <w:sz w:val="32"/>
          <w:szCs w:val="32"/>
        </w:rPr>
      </w:pPr>
      <w:r>
        <w:rPr>
          <w:rFonts w:ascii="方正小标宋_GBK" w:eastAsia="方正小标宋_GBK" w:hAnsi="方正小标宋_GBK" w:cs="方正小标宋_GBK" w:hint="eastAsia"/>
          <w:sz w:val="44"/>
          <w:szCs w:val="44"/>
        </w:rPr>
        <w:t>与撰写规范</w:t>
      </w:r>
    </w:p>
    <w:p w:rsidR="00B454C4" w:rsidRDefault="00B454C4">
      <w:pPr>
        <w:widowControl/>
        <w:tabs>
          <w:tab w:val="center" w:pos="5106"/>
          <w:tab w:val="left" w:pos="8819"/>
        </w:tabs>
        <w:spacing w:afterLines="50" w:after="156"/>
        <w:jc w:val="center"/>
        <w:rPr>
          <w:rFonts w:ascii="黑体" w:eastAsia="黑体" w:hAnsi="黑体"/>
          <w:sz w:val="32"/>
          <w:szCs w:val="32"/>
        </w:rPr>
      </w:pPr>
    </w:p>
    <w:p w:rsidR="00B454C4" w:rsidRDefault="00B454C4">
      <w:pPr>
        <w:spacing w:line="560" w:lineRule="exact"/>
        <w:ind w:firstLineChars="200" w:firstLine="640"/>
        <w:rPr>
          <w:rFonts w:ascii="宋体" w:hAnsi="宋体" w:cs="宋体" w:hint="eastAsia"/>
          <w:sz w:val="32"/>
          <w:szCs w:val="32"/>
        </w:rPr>
      </w:pPr>
      <w:r>
        <w:rPr>
          <w:rFonts w:ascii="仿宋" w:eastAsia="仿宋" w:hAnsi="仿宋" w:cs="仿宋" w:hint="eastAsia"/>
          <w:sz w:val="32"/>
          <w:szCs w:val="32"/>
        </w:rPr>
        <w:t>毕业论文</w:t>
      </w:r>
      <w:r>
        <w:rPr>
          <w:rFonts w:ascii="仿宋" w:eastAsia="仿宋" w:hAnsi="仿宋" w:cs="仿宋" w:hint="eastAsia"/>
          <w:sz w:val="32"/>
          <w:szCs w:val="32"/>
        </w:rPr>
        <w:t>(</w:t>
      </w:r>
      <w:r>
        <w:rPr>
          <w:rFonts w:ascii="仿宋" w:eastAsia="仿宋" w:hAnsi="仿宋" w:cs="仿宋" w:hint="eastAsia"/>
          <w:sz w:val="32"/>
          <w:szCs w:val="32"/>
        </w:rPr>
        <w:t>设计</w:t>
      </w:r>
      <w:r>
        <w:rPr>
          <w:rFonts w:ascii="仿宋" w:eastAsia="仿宋" w:hAnsi="仿宋" w:cs="仿宋" w:hint="eastAsia"/>
          <w:sz w:val="32"/>
          <w:szCs w:val="32"/>
        </w:rPr>
        <w:t>)</w:t>
      </w:r>
      <w:r>
        <w:rPr>
          <w:rFonts w:ascii="仿宋" w:eastAsia="仿宋" w:hAnsi="仿宋" w:cs="仿宋" w:hint="eastAsia"/>
          <w:sz w:val="32"/>
          <w:szCs w:val="32"/>
        </w:rPr>
        <w:t>是学生综合运用所学知识和技能，学习科学研究或工程设计基本方法，培养实践能力、创新能力、科学精神和创业精神的重要教学环节与实践环节。同时，毕业论文</w:t>
      </w:r>
      <w:r>
        <w:rPr>
          <w:rFonts w:ascii="仿宋" w:eastAsia="仿宋" w:hAnsi="仿宋" w:cs="仿宋" w:hint="eastAsia"/>
          <w:sz w:val="32"/>
          <w:szCs w:val="32"/>
        </w:rPr>
        <w:t>(</w:t>
      </w:r>
      <w:r>
        <w:rPr>
          <w:rFonts w:ascii="仿宋" w:eastAsia="仿宋" w:hAnsi="仿宋" w:cs="仿宋" w:hint="eastAsia"/>
          <w:sz w:val="32"/>
          <w:szCs w:val="32"/>
        </w:rPr>
        <w:t>设计</w:t>
      </w:r>
      <w:r>
        <w:rPr>
          <w:rFonts w:ascii="仿宋" w:eastAsia="仿宋" w:hAnsi="仿宋" w:cs="仿宋" w:hint="eastAsia"/>
          <w:sz w:val="32"/>
          <w:szCs w:val="32"/>
        </w:rPr>
        <w:t>)</w:t>
      </w:r>
      <w:r>
        <w:rPr>
          <w:rFonts w:ascii="仿宋" w:eastAsia="仿宋" w:hAnsi="仿宋" w:cs="仿宋" w:hint="eastAsia"/>
          <w:sz w:val="32"/>
          <w:szCs w:val="32"/>
        </w:rPr>
        <w:t>的质量也是衡量教学水平，学生毕业与学位资格认证的重要依据。为了保证我院本科生毕业论文</w:t>
      </w:r>
      <w:r>
        <w:rPr>
          <w:rFonts w:ascii="仿宋" w:eastAsia="仿宋" w:hAnsi="仿宋" w:cs="仿宋" w:hint="eastAsia"/>
          <w:sz w:val="32"/>
          <w:szCs w:val="32"/>
        </w:rPr>
        <w:t>(</w:t>
      </w:r>
      <w:r>
        <w:rPr>
          <w:rFonts w:ascii="仿宋" w:eastAsia="仿宋" w:hAnsi="仿宋" w:cs="仿宋" w:hint="eastAsia"/>
          <w:sz w:val="32"/>
          <w:szCs w:val="32"/>
        </w:rPr>
        <w:t>设计</w:t>
      </w:r>
      <w:r>
        <w:rPr>
          <w:rFonts w:ascii="仿宋" w:eastAsia="仿宋" w:hAnsi="仿宋" w:cs="仿宋" w:hint="eastAsia"/>
          <w:sz w:val="32"/>
          <w:szCs w:val="32"/>
        </w:rPr>
        <w:t>)</w:t>
      </w:r>
      <w:r>
        <w:rPr>
          <w:rFonts w:ascii="仿宋" w:eastAsia="仿宋" w:hAnsi="仿宋" w:cs="仿宋" w:hint="eastAsia"/>
          <w:sz w:val="32"/>
          <w:szCs w:val="32"/>
        </w:rPr>
        <w:t>质量，特制定本规范，本科生在撰写毕业论文</w:t>
      </w:r>
      <w:r>
        <w:rPr>
          <w:rFonts w:ascii="仿宋" w:eastAsia="仿宋" w:hAnsi="仿宋" w:cs="仿宋" w:hint="eastAsia"/>
          <w:sz w:val="32"/>
          <w:szCs w:val="32"/>
        </w:rPr>
        <w:t>(</w:t>
      </w:r>
      <w:r>
        <w:rPr>
          <w:rFonts w:ascii="仿宋" w:eastAsia="仿宋" w:hAnsi="仿宋" w:cs="仿宋" w:hint="eastAsia"/>
          <w:sz w:val="32"/>
          <w:szCs w:val="32"/>
        </w:rPr>
        <w:t>设计</w:t>
      </w:r>
      <w:r>
        <w:rPr>
          <w:rFonts w:ascii="仿宋" w:eastAsia="仿宋" w:hAnsi="仿宋" w:cs="仿宋" w:hint="eastAsia"/>
          <w:sz w:val="32"/>
          <w:szCs w:val="32"/>
        </w:rPr>
        <w:t>)</w:t>
      </w:r>
      <w:r>
        <w:rPr>
          <w:rFonts w:ascii="仿宋" w:eastAsia="仿宋" w:hAnsi="仿宋" w:cs="仿宋" w:hint="eastAsia"/>
          <w:sz w:val="32"/>
          <w:szCs w:val="32"/>
        </w:rPr>
        <w:t>时应参照执行。</w:t>
      </w:r>
    </w:p>
    <w:p w:rsidR="00B454C4" w:rsidRDefault="00B454C4">
      <w:pPr>
        <w:spacing w:line="560" w:lineRule="exact"/>
        <w:ind w:firstLineChars="200" w:firstLine="640"/>
        <w:rPr>
          <w:rFonts w:ascii="仿宋" w:eastAsia="仿宋" w:hAnsi="仿宋" w:cs="仿宋"/>
          <w:color w:val="0000FF"/>
          <w:sz w:val="32"/>
          <w:szCs w:val="32"/>
        </w:rPr>
      </w:pPr>
      <w:r>
        <w:rPr>
          <w:rFonts w:ascii="黑体" w:eastAsia="黑体" w:hAnsi="黑体" w:cs="黑体" w:hint="eastAsia"/>
          <w:bCs/>
          <w:sz w:val="32"/>
          <w:szCs w:val="32"/>
        </w:rPr>
        <w:t>一、</w:t>
      </w:r>
      <w:r>
        <w:rPr>
          <w:rFonts w:ascii="黑体" w:eastAsia="黑体" w:hAnsi="黑体" w:cs="黑体" w:hint="eastAsia"/>
          <w:bCs/>
          <w:sz w:val="32"/>
          <w:szCs w:val="32"/>
        </w:rPr>
        <w:t>毕业论文（设计）学生档案袋内应包含的材料</w:t>
      </w:r>
    </w:p>
    <w:p w:rsidR="00B454C4" w:rsidRDefault="00B454C4">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1.</w:t>
      </w:r>
      <w:r>
        <w:rPr>
          <w:rFonts w:ascii="仿宋" w:eastAsia="仿宋" w:hAnsi="仿宋" w:cs="仿宋" w:hint="eastAsia"/>
          <w:sz w:val="32"/>
          <w:szCs w:val="32"/>
        </w:rPr>
        <w:t>论文正本</w:t>
      </w:r>
    </w:p>
    <w:p w:rsidR="00B454C4" w:rsidRDefault="00B454C4">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2.</w:t>
      </w:r>
      <w:r>
        <w:rPr>
          <w:rFonts w:ascii="仿宋" w:eastAsia="仿宋" w:hAnsi="仿宋" w:cs="仿宋" w:hint="eastAsia"/>
          <w:sz w:val="32"/>
          <w:szCs w:val="32"/>
        </w:rPr>
        <w:t>开题报告</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lastRenderedPageBreak/>
        <w:t>3</w:t>
      </w:r>
      <w:r>
        <w:rPr>
          <w:rFonts w:ascii="仿宋" w:eastAsia="仿宋" w:hAnsi="仿宋" w:cs="仿宋" w:hint="eastAsia"/>
          <w:sz w:val="32"/>
          <w:szCs w:val="32"/>
        </w:rPr>
        <w:t>.</w:t>
      </w:r>
      <w:r>
        <w:rPr>
          <w:rFonts w:ascii="仿宋" w:eastAsia="仿宋" w:hAnsi="仿宋" w:cs="仿宋" w:hint="eastAsia"/>
          <w:sz w:val="32"/>
          <w:szCs w:val="32"/>
        </w:rPr>
        <w:t>诚信承诺书</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4.</w:t>
      </w:r>
      <w:r>
        <w:rPr>
          <w:rFonts w:ascii="仿宋" w:eastAsia="仿宋" w:hAnsi="仿宋" w:cs="仿宋" w:hint="eastAsia"/>
          <w:sz w:val="32"/>
          <w:szCs w:val="32"/>
        </w:rPr>
        <w:t>指导记录表</w:t>
      </w:r>
    </w:p>
    <w:p w:rsidR="00B454C4" w:rsidRDefault="00B454C4">
      <w:pPr>
        <w:spacing w:line="560" w:lineRule="exact"/>
        <w:ind w:firstLineChars="97" w:firstLine="310"/>
        <w:rPr>
          <w:rFonts w:ascii="仿宋" w:eastAsia="仿宋" w:hAnsi="仿宋" w:cs="仿宋" w:hint="eastAsia"/>
          <w:sz w:val="32"/>
          <w:szCs w:val="32"/>
        </w:rPr>
      </w:pPr>
      <w:r>
        <w:rPr>
          <w:rFonts w:ascii="仿宋" w:eastAsia="仿宋" w:hAnsi="仿宋" w:cs="仿宋" w:hint="eastAsia"/>
          <w:sz w:val="32"/>
          <w:szCs w:val="32"/>
        </w:rPr>
        <w:t xml:space="preserve">  5.</w:t>
      </w:r>
      <w:r>
        <w:rPr>
          <w:rFonts w:ascii="仿宋" w:eastAsia="仿宋" w:hAnsi="仿宋" w:cs="仿宋" w:hint="eastAsia"/>
          <w:sz w:val="32"/>
          <w:szCs w:val="32"/>
        </w:rPr>
        <w:t>中期检查表</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6.</w:t>
      </w:r>
      <w:r>
        <w:rPr>
          <w:rFonts w:ascii="仿宋" w:eastAsia="仿宋" w:hAnsi="仿宋" w:cs="仿宋" w:hint="eastAsia"/>
          <w:sz w:val="32"/>
          <w:szCs w:val="32"/>
        </w:rPr>
        <w:t>指导教师成绩评审表</w:t>
      </w:r>
      <w:r>
        <w:rPr>
          <w:rFonts w:ascii="仿宋" w:eastAsia="仿宋" w:hAnsi="仿宋" w:cs="仿宋" w:hint="eastAsia"/>
          <w:sz w:val="32"/>
          <w:szCs w:val="32"/>
        </w:rPr>
        <w:t xml:space="preserve">  </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7</w:t>
      </w:r>
      <w:r>
        <w:rPr>
          <w:rFonts w:ascii="仿宋" w:eastAsia="仿宋" w:hAnsi="仿宋" w:cs="仿宋" w:hint="eastAsia"/>
          <w:sz w:val="32"/>
          <w:szCs w:val="32"/>
        </w:rPr>
        <w:t>.</w:t>
      </w:r>
      <w:r>
        <w:rPr>
          <w:rFonts w:ascii="仿宋" w:eastAsia="仿宋" w:hAnsi="仿宋" w:cs="仿宋" w:hint="eastAsia"/>
          <w:sz w:val="32"/>
          <w:szCs w:val="32"/>
        </w:rPr>
        <w:t>评阅教师成绩评审表</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8.</w:t>
      </w:r>
      <w:r>
        <w:rPr>
          <w:rFonts w:ascii="仿宋" w:eastAsia="仿宋" w:hAnsi="仿宋" w:cs="仿宋" w:hint="eastAsia"/>
          <w:sz w:val="32"/>
          <w:szCs w:val="32"/>
        </w:rPr>
        <w:t>答辩评分表</w:t>
      </w:r>
      <w:r>
        <w:rPr>
          <w:rFonts w:ascii="仿宋" w:eastAsia="仿宋" w:hAnsi="仿宋" w:cs="仿宋" w:hint="eastAsia"/>
          <w:sz w:val="32"/>
          <w:szCs w:val="32"/>
        </w:rPr>
        <w:t xml:space="preserve"> </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9</w:t>
      </w:r>
      <w:r>
        <w:rPr>
          <w:rFonts w:ascii="仿宋" w:eastAsia="仿宋" w:hAnsi="仿宋" w:cs="仿宋" w:hint="eastAsia"/>
          <w:sz w:val="32"/>
          <w:szCs w:val="32"/>
        </w:rPr>
        <w:t>.</w:t>
      </w:r>
      <w:r>
        <w:rPr>
          <w:rFonts w:ascii="仿宋" w:eastAsia="仿宋" w:hAnsi="仿宋" w:cs="仿宋" w:hint="eastAsia"/>
          <w:sz w:val="32"/>
          <w:szCs w:val="32"/>
        </w:rPr>
        <w:t>答辩记录表</w:t>
      </w:r>
      <w:r>
        <w:rPr>
          <w:rFonts w:ascii="仿宋" w:eastAsia="仿宋" w:hAnsi="仿宋" w:cs="仿宋" w:hint="eastAsia"/>
          <w:sz w:val="32"/>
          <w:szCs w:val="32"/>
        </w:rPr>
        <w:t>或答辩视频（光盘）</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10</w:t>
      </w:r>
      <w:r>
        <w:rPr>
          <w:rFonts w:ascii="仿宋" w:eastAsia="仿宋" w:hAnsi="仿宋" w:cs="仿宋" w:hint="eastAsia"/>
          <w:sz w:val="32"/>
          <w:szCs w:val="32"/>
        </w:rPr>
        <w:t>.</w:t>
      </w:r>
      <w:r>
        <w:rPr>
          <w:rFonts w:ascii="仿宋" w:eastAsia="仿宋" w:hAnsi="仿宋" w:cs="仿宋" w:hint="eastAsia"/>
          <w:sz w:val="32"/>
          <w:szCs w:val="32"/>
        </w:rPr>
        <w:t>答辩委员会决议书</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11</w:t>
      </w:r>
      <w:r>
        <w:rPr>
          <w:rFonts w:ascii="仿宋" w:eastAsia="仿宋" w:hAnsi="仿宋" w:cs="仿宋" w:hint="eastAsia"/>
          <w:sz w:val="32"/>
          <w:szCs w:val="32"/>
        </w:rPr>
        <w:t>.</w:t>
      </w:r>
      <w:r>
        <w:rPr>
          <w:rFonts w:ascii="仿宋" w:eastAsia="仿宋" w:hAnsi="仿宋" w:cs="仿宋" w:hint="eastAsia"/>
          <w:sz w:val="32"/>
          <w:szCs w:val="32"/>
        </w:rPr>
        <w:t>设计程序、图纸、说明书等</w:t>
      </w:r>
      <w:r>
        <w:rPr>
          <w:rFonts w:ascii="仿宋" w:eastAsia="仿宋" w:hAnsi="仿宋" w:cs="仿宋" w:hint="eastAsia"/>
          <w:sz w:val="32"/>
          <w:szCs w:val="32"/>
        </w:rPr>
        <w:t>(</w:t>
      </w:r>
      <w:r>
        <w:rPr>
          <w:rFonts w:ascii="仿宋" w:eastAsia="仿宋" w:hAnsi="仿宋" w:cs="仿宋" w:hint="eastAsia"/>
          <w:sz w:val="32"/>
          <w:szCs w:val="32"/>
        </w:rPr>
        <w:t>理工科类</w:t>
      </w:r>
      <w:r>
        <w:rPr>
          <w:rFonts w:ascii="仿宋" w:eastAsia="仿宋" w:hAnsi="仿宋" w:cs="仿宋" w:hint="eastAsia"/>
          <w:sz w:val="32"/>
          <w:szCs w:val="32"/>
        </w:rPr>
        <w:t>)</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12</w:t>
      </w:r>
      <w:r>
        <w:rPr>
          <w:rFonts w:ascii="仿宋" w:eastAsia="仿宋" w:hAnsi="仿宋" w:cs="仿宋" w:hint="eastAsia"/>
          <w:sz w:val="32"/>
          <w:szCs w:val="32"/>
        </w:rPr>
        <w:t>.</w:t>
      </w:r>
      <w:r>
        <w:rPr>
          <w:rFonts w:ascii="仿宋" w:eastAsia="仿宋" w:hAnsi="仿宋" w:cs="仿宋" w:hint="eastAsia"/>
          <w:sz w:val="32"/>
          <w:szCs w:val="32"/>
        </w:rPr>
        <w:t>文本复制检测报告单</w:t>
      </w:r>
    </w:p>
    <w:p w:rsidR="00B454C4" w:rsidRDefault="00B454C4">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13.</w:t>
      </w:r>
      <w:r>
        <w:rPr>
          <w:rFonts w:ascii="仿宋" w:eastAsia="仿宋" w:hAnsi="仿宋" w:cs="仿宋" w:hint="eastAsia"/>
          <w:sz w:val="32"/>
          <w:szCs w:val="32"/>
        </w:rPr>
        <w:t>其它</w:t>
      </w:r>
    </w:p>
    <w:p w:rsidR="00B454C4" w:rsidRDefault="00B454C4">
      <w:pPr>
        <w:spacing w:line="560" w:lineRule="exact"/>
        <w:ind w:leftChars="304" w:left="958" w:hangingChars="100" w:hanging="320"/>
        <w:jc w:val="left"/>
        <w:rPr>
          <w:rFonts w:ascii="黑体" w:eastAsia="黑体" w:hAnsi="黑体" w:cs="黑体" w:hint="eastAsia"/>
          <w:bCs/>
          <w:sz w:val="32"/>
          <w:szCs w:val="32"/>
        </w:rPr>
      </w:pPr>
      <w:r>
        <w:rPr>
          <w:rFonts w:ascii="黑体" w:eastAsia="黑体" w:hAnsi="黑体" w:cs="黑体" w:hint="eastAsia"/>
          <w:bCs/>
          <w:sz w:val="32"/>
          <w:szCs w:val="32"/>
        </w:rPr>
        <w:t>二、</w:t>
      </w:r>
      <w:r>
        <w:rPr>
          <w:rFonts w:ascii="黑体" w:eastAsia="黑体" w:hAnsi="黑体" w:cs="黑体" w:hint="eastAsia"/>
          <w:sz w:val="32"/>
          <w:szCs w:val="32"/>
        </w:rPr>
        <w:t>毕业论文</w:t>
      </w:r>
      <w:r>
        <w:rPr>
          <w:rFonts w:ascii="黑体" w:eastAsia="黑体" w:hAnsi="黑体" w:cs="黑体" w:hint="eastAsia"/>
          <w:sz w:val="32"/>
          <w:szCs w:val="32"/>
        </w:rPr>
        <w:t>(</w:t>
      </w:r>
      <w:r>
        <w:rPr>
          <w:rFonts w:ascii="黑体" w:eastAsia="黑体" w:hAnsi="黑体" w:cs="黑体" w:hint="eastAsia"/>
          <w:sz w:val="32"/>
          <w:szCs w:val="32"/>
        </w:rPr>
        <w:t>设计</w:t>
      </w:r>
      <w:r>
        <w:rPr>
          <w:rFonts w:ascii="黑体" w:eastAsia="黑体" w:hAnsi="黑体" w:cs="黑体" w:hint="eastAsia"/>
          <w:sz w:val="32"/>
          <w:szCs w:val="32"/>
        </w:rPr>
        <w:t>)</w:t>
      </w:r>
      <w:r>
        <w:rPr>
          <w:rFonts w:ascii="黑体" w:eastAsia="黑体" w:hAnsi="黑体" w:cs="黑体" w:hint="eastAsia"/>
          <w:bCs/>
          <w:sz w:val="32"/>
          <w:szCs w:val="32"/>
        </w:rPr>
        <w:t>材料</w:t>
      </w:r>
      <w:r>
        <w:rPr>
          <w:rFonts w:ascii="黑体" w:eastAsia="黑体" w:hAnsi="黑体" w:cs="黑体" w:hint="eastAsia"/>
          <w:bCs/>
          <w:sz w:val="32"/>
          <w:szCs w:val="32"/>
        </w:rPr>
        <w:t>归档要求</w:t>
      </w:r>
      <w:r>
        <w:rPr>
          <w:rFonts w:ascii="黑体" w:eastAsia="黑体" w:hAnsi="黑体" w:cs="黑体" w:hint="eastAsia"/>
          <w:bCs/>
          <w:sz w:val="32"/>
          <w:szCs w:val="32"/>
        </w:rPr>
        <w:t xml:space="preserve">    </w:t>
      </w:r>
    </w:p>
    <w:p w:rsidR="00B454C4" w:rsidRDefault="00B454C4">
      <w:pPr>
        <w:spacing w:line="560" w:lineRule="exact"/>
        <w:ind w:firstLineChars="200" w:firstLine="640"/>
        <w:jc w:val="left"/>
        <w:rPr>
          <w:rFonts w:ascii="仿宋" w:eastAsia="仿宋" w:hAnsi="仿宋" w:cs="仿宋" w:hint="eastAsia"/>
          <w:sz w:val="32"/>
          <w:szCs w:val="32"/>
        </w:rPr>
      </w:pPr>
      <w:r>
        <w:rPr>
          <w:rFonts w:ascii="仿宋" w:eastAsia="仿宋" w:hAnsi="仿宋" w:cs="仿宋" w:hint="eastAsia"/>
          <w:sz w:val="32"/>
          <w:szCs w:val="32"/>
        </w:rPr>
        <w:t>毕业论文</w:t>
      </w:r>
      <w:r>
        <w:rPr>
          <w:rFonts w:ascii="仿宋" w:eastAsia="仿宋" w:hAnsi="仿宋" w:cs="仿宋" w:hint="eastAsia"/>
          <w:sz w:val="32"/>
          <w:szCs w:val="32"/>
        </w:rPr>
        <w:t>(</w:t>
      </w:r>
      <w:r>
        <w:rPr>
          <w:rFonts w:ascii="仿宋" w:eastAsia="仿宋" w:hAnsi="仿宋" w:cs="仿宋" w:hint="eastAsia"/>
          <w:sz w:val="32"/>
          <w:szCs w:val="32"/>
        </w:rPr>
        <w:t>设计</w:t>
      </w:r>
      <w:r>
        <w:rPr>
          <w:rFonts w:ascii="仿宋" w:eastAsia="仿宋" w:hAnsi="仿宋" w:cs="仿宋" w:hint="eastAsia"/>
          <w:sz w:val="32"/>
          <w:szCs w:val="32"/>
        </w:rPr>
        <w:t>)</w:t>
      </w:r>
      <w:r>
        <w:rPr>
          <w:rFonts w:ascii="仿宋" w:eastAsia="仿宋" w:hAnsi="仿宋" w:cs="仿宋" w:hint="eastAsia"/>
          <w:sz w:val="32"/>
          <w:szCs w:val="32"/>
        </w:rPr>
        <w:t>档案袋：使用学校统一印制的档案袋</w:t>
      </w:r>
      <w:r>
        <w:rPr>
          <w:rFonts w:ascii="仿宋" w:eastAsia="仿宋" w:hAnsi="仿宋" w:cs="仿宋" w:hint="eastAsia"/>
          <w:sz w:val="32"/>
          <w:szCs w:val="32"/>
        </w:rPr>
        <w:t>，</w:t>
      </w:r>
      <w:r>
        <w:rPr>
          <w:rFonts w:ascii="仿宋" w:eastAsia="仿宋" w:hAnsi="仿宋" w:cs="仿宋" w:hint="eastAsia"/>
          <w:sz w:val="32"/>
          <w:szCs w:val="32"/>
        </w:rPr>
        <w:t>档案袋内所装的材料名称及份数（以学校提供的统一模板为准）。</w:t>
      </w:r>
    </w:p>
    <w:p w:rsidR="00B454C4" w:rsidRDefault="00B454C4">
      <w:pPr>
        <w:spacing w:line="560" w:lineRule="exact"/>
        <w:ind w:firstLineChars="200" w:firstLine="640"/>
        <w:jc w:val="left"/>
        <w:rPr>
          <w:rFonts w:ascii="宋体" w:hAnsi="宋体" w:cs="宋体" w:hint="eastAsia"/>
          <w:sz w:val="24"/>
        </w:rPr>
      </w:pPr>
      <w:r>
        <w:rPr>
          <w:rFonts w:ascii="仿宋" w:eastAsia="仿宋" w:hAnsi="仿宋" w:cs="仿宋" w:hint="eastAsia"/>
          <w:sz w:val="32"/>
          <w:szCs w:val="32"/>
        </w:rPr>
        <w:t>毕业论文</w:t>
      </w:r>
      <w:r>
        <w:rPr>
          <w:rFonts w:ascii="仿宋" w:eastAsia="仿宋" w:hAnsi="仿宋" w:cs="仿宋" w:hint="eastAsia"/>
          <w:sz w:val="32"/>
          <w:szCs w:val="32"/>
        </w:rPr>
        <w:t>(</w:t>
      </w:r>
      <w:r>
        <w:rPr>
          <w:rFonts w:ascii="仿宋" w:eastAsia="仿宋" w:hAnsi="仿宋" w:cs="仿宋" w:hint="eastAsia"/>
          <w:sz w:val="32"/>
          <w:szCs w:val="32"/>
        </w:rPr>
        <w:t>设计</w:t>
      </w:r>
      <w:r>
        <w:rPr>
          <w:rFonts w:ascii="仿宋" w:eastAsia="仿宋" w:hAnsi="仿宋" w:cs="仿宋" w:hint="eastAsia"/>
          <w:sz w:val="32"/>
          <w:szCs w:val="32"/>
        </w:rPr>
        <w:t>)</w:t>
      </w:r>
      <w:r>
        <w:rPr>
          <w:rFonts w:ascii="仿宋" w:eastAsia="仿宋" w:hAnsi="仿宋" w:cs="仿宋" w:hint="eastAsia"/>
          <w:sz w:val="32"/>
          <w:szCs w:val="32"/>
        </w:rPr>
        <w:t>封面：统一采用教务处提供的版本，手写一律用钢笔或签字笔（不用圆珠笔），字体要工整，并且封面上需经指导老师签名确认。</w:t>
      </w:r>
      <w:r>
        <w:rPr>
          <w:rFonts w:ascii="仿宋" w:eastAsia="仿宋" w:hAnsi="仿宋" w:cs="仿宋" w:hint="eastAsia"/>
          <w:sz w:val="32"/>
          <w:szCs w:val="32"/>
        </w:rPr>
        <w:br/>
      </w:r>
      <w:r>
        <w:rPr>
          <w:rFonts w:ascii="宋体" w:hAnsi="宋体" w:cs="宋体" w:hint="eastAsia"/>
          <w:b/>
          <w:sz w:val="24"/>
        </w:rPr>
        <w:t xml:space="preserve">  </w:t>
      </w:r>
      <w:r>
        <w:rPr>
          <w:rFonts w:ascii="黑体" w:eastAsia="黑体" w:hAnsi="宋体" w:hint="eastAsia"/>
          <w:b/>
          <w:sz w:val="32"/>
          <w:szCs w:val="32"/>
        </w:rPr>
        <w:t xml:space="preserve"> </w:t>
      </w:r>
      <w:r>
        <w:rPr>
          <w:rFonts w:ascii="黑体" w:eastAsia="黑体" w:hAnsi="黑体" w:cs="黑体" w:hint="eastAsia"/>
          <w:b/>
          <w:sz w:val="32"/>
          <w:szCs w:val="32"/>
        </w:rPr>
        <w:t xml:space="preserve"> </w:t>
      </w:r>
      <w:r>
        <w:rPr>
          <w:rFonts w:ascii="黑体" w:eastAsia="黑体" w:hAnsi="黑体" w:cs="黑体" w:hint="eastAsia"/>
          <w:b/>
          <w:sz w:val="32"/>
          <w:szCs w:val="32"/>
        </w:rPr>
        <w:t xml:space="preserve"> </w:t>
      </w:r>
      <w:r>
        <w:rPr>
          <w:rFonts w:ascii="黑体" w:eastAsia="黑体" w:hAnsi="黑体" w:cs="黑体" w:hint="eastAsia"/>
          <w:bCs/>
          <w:sz w:val="32"/>
          <w:szCs w:val="32"/>
        </w:rPr>
        <w:t>三、</w:t>
      </w:r>
      <w:r>
        <w:rPr>
          <w:rFonts w:ascii="黑体" w:eastAsia="黑体" w:hAnsi="黑体" w:cs="黑体" w:hint="eastAsia"/>
          <w:bCs/>
          <w:sz w:val="32"/>
          <w:szCs w:val="32"/>
        </w:rPr>
        <w:t>毕业论文（设计）</w:t>
      </w:r>
      <w:r>
        <w:rPr>
          <w:rFonts w:ascii="黑体" w:eastAsia="黑体" w:hAnsi="黑体" w:cs="黑体" w:hint="eastAsia"/>
          <w:bCs/>
          <w:sz w:val="32"/>
          <w:szCs w:val="32"/>
        </w:rPr>
        <w:t>类型</w:t>
      </w:r>
      <w:r>
        <w:rPr>
          <w:rFonts w:ascii="黑体" w:eastAsia="黑体" w:hAnsi="黑体" w:cs="黑体" w:hint="eastAsia"/>
          <w:b/>
          <w:sz w:val="32"/>
          <w:szCs w:val="32"/>
        </w:rPr>
        <w:t xml:space="preserve"> </w:t>
      </w:r>
      <w:r>
        <w:rPr>
          <w:rFonts w:ascii="黑体" w:eastAsia="黑体" w:hAnsi="黑体" w:cs="黑体" w:hint="eastAsia"/>
          <w:sz w:val="32"/>
          <w:szCs w:val="32"/>
        </w:rPr>
        <w:br/>
      </w:r>
      <w:r>
        <w:rPr>
          <w:rFonts w:ascii="宋体" w:hAnsi="宋体" w:cs="宋体" w:hint="eastAsia"/>
          <w:sz w:val="24"/>
        </w:rPr>
        <w:t xml:space="preserve">    </w:t>
      </w:r>
      <w:r>
        <w:rPr>
          <w:rFonts w:ascii="宋体" w:hAnsi="宋体" w:cs="宋体" w:hint="eastAsia"/>
          <w:sz w:val="24"/>
        </w:rPr>
        <w:t xml:space="preserve">  </w:t>
      </w:r>
      <w:r>
        <w:rPr>
          <w:rFonts w:ascii="仿宋" w:eastAsia="仿宋" w:hAnsi="仿宋" w:cs="仿宋" w:hint="eastAsia"/>
          <w:sz w:val="32"/>
          <w:szCs w:val="32"/>
        </w:rPr>
        <w:t>毕业论文（设计）</w:t>
      </w:r>
      <w:r>
        <w:rPr>
          <w:rFonts w:ascii="仿宋" w:eastAsia="仿宋" w:hAnsi="仿宋" w:cs="仿宋" w:hint="eastAsia"/>
          <w:sz w:val="32"/>
          <w:szCs w:val="32"/>
        </w:rPr>
        <w:t>有工程设计类、软件设计类、经济、管理、法学、艺术及文科类等。</w:t>
      </w:r>
      <w:r>
        <w:rPr>
          <w:rFonts w:ascii="仿宋" w:eastAsia="仿宋" w:hAnsi="仿宋" w:cs="仿宋" w:hint="eastAsia"/>
          <w:sz w:val="32"/>
          <w:szCs w:val="32"/>
        </w:rPr>
        <w:t xml:space="preserve"> </w:t>
      </w:r>
      <w:r>
        <w:rPr>
          <w:rFonts w:ascii="宋体" w:hAnsi="宋体" w:cs="宋体" w:hint="eastAsia"/>
          <w:sz w:val="24"/>
        </w:rPr>
        <w:br/>
        <w:t xml:space="preserve">   </w:t>
      </w:r>
      <w:r>
        <w:rPr>
          <w:rFonts w:ascii="仿宋" w:eastAsia="仿宋" w:hAnsi="仿宋" w:cs="仿宋" w:hint="eastAsia"/>
          <w:sz w:val="32"/>
          <w:szCs w:val="32"/>
        </w:rPr>
        <w:t xml:space="preserve"> </w:t>
      </w:r>
      <w:r>
        <w:rPr>
          <w:rFonts w:ascii="仿宋" w:eastAsia="仿宋" w:hAnsi="仿宋" w:cs="仿宋" w:hint="eastAsia"/>
          <w:sz w:val="32"/>
          <w:szCs w:val="32"/>
        </w:rPr>
        <w:t xml:space="preserve"> </w:t>
      </w:r>
      <w:r>
        <w:rPr>
          <w:rFonts w:ascii="仿宋" w:eastAsia="仿宋" w:hAnsi="仿宋" w:cs="仿宋" w:hint="eastAsia"/>
          <w:sz w:val="32"/>
          <w:szCs w:val="32"/>
        </w:rPr>
        <w:t>1.</w:t>
      </w:r>
      <w:r>
        <w:rPr>
          <w:rFonts w:ascii="仿宋" w:eastAsia="仿宋" w:hAnsi="仿宋" w:cs="仿宋" w:hint="eastAsia"/>
          <w:sz w:val="32"/>
          <w:szCs w:val="32"/>
        </w:rPr>
        <w:t>工程设计类</w:t>
      </w:r>
    </w:p>
    <w:p w:rsidR="00B454C4" w:rsidRDefault="00B454C4">
      <w:pPr>
        <w:spacing w:line="560" w:lineRule="exact"/>
        <w:ind w:firstLineChars="200" w:firstLine="640"/>
        <w:jc w:val="left"/>
        <w:rPr>
          <w:rFonts w:ascii="仿宋" w:eastAsia="仿宋" w:hAnsi="仿宋" w:cs="仿宋" w:hint="eastAsia"/>
          <w:sz w:val="32"/>
          <w:szCs w:val="32"/>
        </w:rPr>
      </w:pPr>
      <w:r>
        <w:rPr>
          <w:rFonts w:ascii="仿宋" w:eastAsia="仿宋" w:hAnsi="仿宋" w:cs="仿宋" w:hint="eastAsia"/>
          <w:sz w:val="32"/>
          <w:szCs w:val="32"/>
        </w:rPr>
        <w:t>学生必须独立绘制完成一定数量的图纸，工程图绘制尽量采用目前社会用人单位通用方式进行，图纸应符合制图标</w:t>
      </w:r>
      <w:r>
        <w:rPr>
          <w:rFonts w:ascii="仿宋" w:eastAsia="仿宋" w:hAnsi="仿宋" w:cs="仿宋" w:hint="eastAsia"/>
          <w:sz w:val="32"/>
          <w:szCs w:val="32"/>
        </w:rPr>
        <w:lastRenderedPageBreak/>
        <w:t>准；完成</w:t>
      </w:r>
      <w:r>
        <w:rPr>
          <w:rFonts w:ascii="仿宋" w:eastAsia="仿宋" w:hAnsi="仿宋" w:cs="仿宋" w:hint="eastAsia"/>
          <w:sz w:val="32"/>
          <w:szCs w:val="32"/>
        </w:rPr>
        <w:t>8000</w:t>
      </w:r>
      <w:r>
        <w:rPr>
          <w:rFonts w:ascii="仿宋" w:eastAsia="仿宋" w:hAnsi="仿宋" w:cs="仿宋" w:hint="eastAsia"/>
          <w:sz w:val="32"/>
          <w:szCs w:val="32"/>
        </w:rPr>
        <w:t>字以上的论文（设计说明书</w:t>
      </w:r>
      <w:r>
        <w:rPr>
          <w:rFonts w:ascii="仿宋" w:eastAsia="仿宋" w:hAnsi="仿宋" w:cs="仿宋" w:hint="eastAsia"/>
          <w:sz w:val="32"/>
          <w:szCs w:val="32"/>
        </w:rPr>
        <w:t>&lt;</w:t>
      </w:r>
      <w:r>
        <w:rPr>
          <w:rFonts w:ascii="仿宋" w:eastAsia="仿宋" w:hAnsi="仿宋" w:cs="仿宋" w:hint="eastAsia"/>
          <w:sz w:val="32"/>
          <w:szCs w:val="32"/>
        </w:rPr>
        <w:t>包括计算书、调研报告等</w:t>
      </w:r>
      <w:r>
        <w:rPr>
          <w:rFonts w:ascii="仿宋" w:eastAsia="仿宋" w:hAnsi="仿宋" w:cs="仿宋" w:hint="eastAsia"/>
          <w:sz w:val="32"/>
          <w:szCs w:val="32"/>
        </w:rPr>
        <w:t>&gt;</w:t>
      </w:r>
      <w:r>
        <w:rPr>
          <w:rFonts w:ascii="仿宋" w:eastAsia="仿宋" w:hAnsi="仿宋" w:cs="仿宋" w:hint="eastAsia"/>
          <w:sz w:val="32"/>
          <w:szCs w:val="32"/>
        </w:rPr>
        <w:t>）；参考文献不少于</w:t>
      </w:r>
      <w:r>
        <w:rPr>
          <w:rFonts w:ascii="仿宋" w:eastAsia="仿宋" w:hAnsi="仿宋" w:cs="仿宋" w:hint="eastAsia"/>
          <w:sz w:val="32"/>
          <w:szCs w:val="32"/>
        </w:rPr>
        <w:t>10</w:t>
      </w:r>
      <w:r>
        <w:rPr>
          <w:rFonts w:ascii="仿宋" w:eastAsia="仿宋" w:hAnsi="仿宋" w:cs="仿宋" w:hint="eastAsia"/>
          <w:sz w:val="32"/>
          <w:szCs w:val="32"/>
        </w:rPr>
        <w:t>篇</w:t>
      </w:r>
      <w:r>
        <w:rPr>
          <w:rFonts w:ascii="仿宋" w:eastAsia="仿宋" w:hAnsi="仿宋" w:cs="仿宋" w:hint="eastAsia"/>
          <w:sz w:val="32"/>
          <w:szCs w:val="32"/>
        </w:rPr>
        <w:t>。</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2</w:t>
      </w:r>
      <w:r>
        <w:rPr>
          <w:rFonts w:ascii="仿宋" w:eastAsia="仿宋" w:hAnsi="仿宋" w:cs="仿宋" w:hint="eastAsia"/>
          <w:sz w:val="32"/>
          <w:szCs w:val="32"/>
        </w:rPr>
        <w:t>.</w:t>
      </w:r>
      <w:r>
        <w:rPr>
          <w:rFonts w:ascii="仿宋" w:eastAsia="仿宋" w:hAnsi="仿宋" w:cs="仿宋" w:hint="eastAsia"/>
          <w:sz w:val="32"/>
          <w:szCs w:val="32"/>
        </w:rPr>
        <w:t>软件设计类</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学生要独立完成一个软件或较大软件中的一个模块，要有足够的工作量；完成</w:t>
      </w:r>
      <w:r>
        <w:rPr>
          <w:rFonts w:ascii="仿宋" w:eastAsia="仿宋" w:hAnsi="仿宋" w:cs="仿宋" w:hint="eastAsia"/>
          <w:sz w:val="32"/>
          <w:szCs w:val="32"/>
        </w:rPr>
        <w:t>8000</w:t>
      </w:r>
      <w:r>
        <w:rPr>
          <w:rFonts w:ascii="仿宋" w:eastAsia="仿宋" w:hAnsi="仿宋" w:cs="仿宋" w:hint="eastAsia"/>
          <w:sz w:val="32"/>
          <w:szCs w:val="32"/>
        </w:rPr>
        <w:t>字以上的论文（软件说明书）；</w:t>
      </w:r>
      <w:r>
        <w:rPr>
          <w:rFonts w:ascii="仿宋" w:eastAsia="仿宋" w:hAnsi="仿宋" w:cs="仿宋" w:hint="eastAsia"/>
          <w:sz w:val="32"/>
          <w:szCs w:val="32"/>
        </w:rPr>
        <w:t>毕业论文（设计）</w:t>
      </w:r>
      <w:r>
        <w:rPr>
          <w:rFonts w:ascii="仿宋" w:eastAsia="仿宋" w:hAnsi="仿宋" w:cs="仿宋" w:hint="eastAsia"/>
          <w:sz w:val="32"/>
          <w:szCs w:val="32"/>
        </w:rPr>
        <w:t>中如涉及到有关电路方面的内容时，必须完成调试工作，要有完整的测试结果和给出各种参数指标；当涉及到有关计算机软件方面的内容时，要进行计算机演示程序运行和给出运行结果；参考文献不少于</w:t>
      </w:r>
      <w:r>
        <w:rPr>
          <w:rFonts w:ascii="仿宋" w:eastAsia="仿宋" w:hAnsi="仿宋" w:cs="仿宋" w:hint="eastAsia"/>
          <w:sz w:val="32"/>
          <w:szCs w:val="32"/>
        </w:rPr>
        <w:t>10</w:t>
      </w:r>
      <w:r>
        <w:rPr>
          <w:rFonts w:ascii="仿宋" w:eastAsia="仿宋" w:hAnsi="仿宋" w:cs="仿宋" w:hint="eastAsia"/>
          <w:sz w:val="32"/>
          <w:szCs w:val="32"/>
        </w:rPr>
        <w:t>篇。</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3</w:t>
      </w:r>
      <w:r>
        <w:rPr>
          <w:rFonts w:ascii="仿宋" w:eastAsia="仿宋" w:hAnsi="仿宋" w:cs="仿宋" w:hint="eastAsia"/>
          <w:sz w:val="32"/>
          <w:szCs w:val="32"/>
        </w:rPr>
        <w:t>.</w:t>
      </w:r>
      <w:r>
        <w:rPr>
          <w:rFonts w:ascii="仿宋" w:eastAsia="仿宋" w:hAnsi="仿宋" w:cs="仿宋" w:hint="eastAsia"/>
          <w:sz w:val="32"/>
          <w:szCs w:val="32"/>
        </w:rPr>
        <w:t>经济、管理、法学、艺术及文科类等</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除日语、英语专业外，学生要独立撰写一篇有一定水平的专题论文，字数要求</w:t>
      </w:r>
      <w:r>
        <w:rPr>
          <w:rFonts w:ascii="仿宋" w:eastAsia="仿宋" w:hAnsi="仿宋" w:cs="仿宋" w:hint="eastAsia"/>
          <w:sz w:val="32"/>
          <w:szCs w:val="32"/>
        </w:rPr>
        <w:t>8</w:t>
      </w:r>
      <w:r>
        <w:rPr>
          <w:rFonts w:ascii="仿宋" w:eastAsia="仿宋" w:hAnsi="仿宋" w:cs="仿宋" w:hint="eastAsia"/>
          <w:sz w:val="32"/>
          <w:szCs w:val="32"/>
        </w:rPr>
        <w:t>000</w:t>
      </w:r>
      <w:r>
        <w:rPr>
          <w:rFonts w:ascii="仿宋" w:eastAsia="仿宋" w:hAnsi="仿宋" w:cs="仿宋" w:hint="eastAsia"/>
          <w:sz w:val="32"/>
          <w:szCs w:val="32"/>
        </w:rPr>
        <w:t>字以上；参考文献不少于</w:t>
      </w:r>
      <w:r>
        <w:rPr>
          <w:rFonts w:ascii="仿宋" w:eastAsia="仿宋" w:hAnsi="仿宋" w:cs="仿宋" w:hint="eastAsia"/>
          <w:sz w:val="32"/>
          <w:szCs w:val="32"/>
        </w:rPr>
        <w:t>15</w:t>
      </w:r>
      <w:r>
        <w:rPr>
          <w:rFonts w:ascii="仿宋" w:eastAsia="仿宋" w:hAnsi="仿宋" w:cs="仿宋" w:hint="eastAsia"/>
          <w:sz w:val="32"/>
          <w:szCs w:val="32"/>
        </w:rPr>
        <w:t>篇。</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日语专业论文字数要求</w:t>
      </w:r>
      <w:r>
        <w:rPr>
          <w:rFonts w:ascii="仿宋" w:eastAsia="仿宋" w:hAnsi="仿宋" w:cs="仿宋" w:hint="eastAsia"/>
          <w:sz w:val="32"/>
          <w:szCs w:val="32"/>
        </w:rPr>
        <w:t>8000</w:t>
      </w:r>
      <w:r>
        <w:rPr>
          <w:rFonts w:ascii="仿宋" w:eastAsia="仿宋" w:hAnsi="仿宋" w:cs="仿宋" w:hint="eastAsia"/>
          <w:sz w:val="32"/>
          <w:szCs w:val="32"/>
        </w:rPr>
        <w:t>字以上；参考文献不少于</w:t>
      </w:r>
      <w:r>
        <w:rPr>
          <w:rFonts w:ascii="仿宋" w:eastAsia="仿宋" w:hAnsi="仿宋" w:cs="仿宋" w:hint="eastAsia"/>
          <w:sz w:val="32"/>
          <w:szCs w:val="32"/>
        </w:rPr>
        <w:t>15</w:t>
      </w:r>
      <w:r>
        <w:rPr>
          <w:rFonts w:ascii="仿宋" w:eastAsia="仿宋" w:hAnsi="仿宋" w:cs="仿宋" w:hint="eastAsia"/>
          <w:sz w:val="32"/>
          <w:szCs w:val="32"/>
        </w:rPr>
        <w:t>篇，其中外文文献不少于</w:t>
      </w:r>
      <w:r>
        <w:rPr>
          <w:rFonts w:ascii="仿宋" w:eastAsia="仿宋" w:hAnsi="仿宋" w:cs="仿宋" w:hint="eastAsia"/>
          <w:sz w:val="32"/>
          <w:szCs w:val="32"/>
        </w:rPr>
        <w:t>5</w:t>
      </w:r>
      <w:r>
        <w:rPr>
          <w:rFonts w:ascii="仿宋" w:eastAsia="仿宋" w:hAnsi="仿宋" w:cs="仿宋" w:hint="eastAsia"/>
          <w:sz w:val="32"/>
          <w:szCs w:val="32"/>
        </w:rPr>
        <w:t>篇。</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英语专业论文篇幅不少于</w:t>
      </w:r>
      <w:r>
        <w:rPr>
          <w:rFonts w:ascii="仿宋" w:eastAsia="仿宋" w:hAnsi="仿宋" w:cs="仿宋" w:hint="eastAsia"/>
          <w:sz w:val="32"/>
          <w:szCs w:val="32"/>
        </w:rPr>
        <w:t>5000</w:t>
      </w:r>
      <w:r>
        <w:rPr>
          <w:rFonts w:ascii="仿宋" w:eastAsia="仿宋" w:hAnsi="仿宋" w:cs="仿宋" w:hint="eastAsia"/>
          <w:sz w:val="32"/>
          <w:szCs w:val="32"/>
        </w:rPr>
        <w:t>个外文单词，参考文献不少于</w:t>
      </w:r>
      <w:r>
        <w:rPr>
          <w:rFonts w:ascii="仿宋" w:eastAsia="仿宋" w:hAnsi="仿宋" w:cs="仿宋" w:hint="eastAsia"/>
          <w:sz w:val="32"/>
          <w:szCs w:val="32"/>
        </w:rPr>
        <w:t>15</w:t>
      </w:r>
      <w:r>
        <w:rPr>
          <w:rFonts w:ascii="仿宋" w:eastAsia="仿宋" w:hAnsi="仿宋" w:cs="仿宋" w:hint="eastAsia"/>
          <w:sz w:val="32"/>
          <w:szCs w:val="32"/>
        </w:rPr>
        <w:t>篇，其中外文文献不少于</w:t>
      </w:r>
      <w:r>
        <w:rPr>
          <w:rFonts w:ascii="仿宋" w:eastAsia="仿宋" w:hAnsi="仿宋" w:cs="仿宋" w:hint="eastAsia"/>
          <w:sz w:val="32"/>
          <w:szCs w:val="32"/>
        </w:rPr>
        <w:t>5</w:t>
      </w:r>
      <w:r>
        <w:rPr>
          <w:rFonts w:ascii="仿宋" w:eastAsia="仿宋" w:hAnsi="仿宋" w:cs="仿宋" w:hint="eastAsia"/>
          <w:sz w:val="32"/>
          <w:szCs w:val="32"/>
        </w:rPr>
        <w:t>篇。</w:t>
      </w:r>
      <w:r>
        <w:rPr>
          <w:rFonts w:ascii="仿宋" w:eastAsia="仿宋" w:hAnsi="仿宋" w:cs="仿宋" w:hint="eastAsia"/>
          <w:sz w:val="32"/>
          <w:szCs w:val="32"/>
        </w:rPr>
        <w:t xml:space="preserve"> </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其他有特殊要求的专业，</w:t>
      </w:r>
      <w:r>
        <w:rPr>
          <w:rFonts w:ascii="仿宋" w:eastAsia="仿宋" w:hAnsi="仿宋" w:cs="仿宋" w:hint="eastAsia"/>
          <w:sz w:val="32"/>
          <w:szCs w:val="32"/>
        </w:rPr>
        <w:t>根据专业</w:t>
      </w:r>
      <w:r>
        <w:rPr>
          <w:rFonts w:ascii="仿宋" w:eastAsia="仿宋" w:hAnsi="仿宋" w:cs="仿宋" w:hint="eastAsia"/>
          <w:sz w:val="32"/>
          <w:szCs w:val="32"/>
        </w:rPr>
        <w:t>制定</w:t>
      </w:r>
      <w:r>
        <w:rPr>
          <w:rFonts w:ascii="仿宋" w:eastAsia="仿宋" w:hAnsi="仿宋" w:cs="仿宋" w:hint="eastAsia"/>
          <w:sz w:val="32"/>
          <w:szCs w:val="32"/>
        </w:rPr>
        <w:t>相应</w:t>
      </w:r>
      <w:r>
        <w:rPr>
          <w:rFonts w:ascii="仿宋" w:eastAsia="仿宋" w:hAnsi="仿宋" w:cs="仿宋" w:hint="eastAsia"/>
          <w:sz w:val="32"/>
          <w:szCs w:val="32"/>
        </w:rPr>
        <w:t>毕业论文（设计）类型、字数及文献要求，经教指委研究、学校分管领导审批，报教务处备案执行。</w:t>
      </w:r>
    </w:p>
    <w:p w:rsidR="00B454C4" w:rsidRDefault="00B454C4">
      <w:pPr>
        <w:pStyle w:val="a4"/>
        <w:adjustRightInd w:val="0"/>
        <w:snapToGrid w:val="0"/>
        <w:spacing w:line="360" w:lineRule="auto"/>
        <w:ind w:firstLineChars="200" w:firstLine="640"/>
        <w:rPr>
          <w:rFonts w:ascii="仿宋" w:eastAsia="仿宋" w:hAnsi="仿宋" w:cs="仿宋" w:hint="eastAsia"/>
          <w:sz w:val="32"/>
          <w:szCs w:val="32"/>
        </w:rPr>
      </w:pPr>
      <w:r>
        <w:rPr>
          <w:rFonts w:ascii="黑体" w:eastAsia="黑体" w:hAnsi="宋体" w:hint="eastAsia"/>
          <w:bCs/>
          <w:sz w:val="32"/>
          <w:szCs w:val="32"/>
        </w:rPr>
        <w:t>四、</w:t>
      </w:r>
      <w:r>
        <w:rPr>
          <w:rFonts w:ascii="黑体" w:eastAsia="黑体" w:hAnsi="宋体" w:hint="eastAsia"/>
          <w:bCs/>
          <w:sz w:val="32"/>
          <w:szCs w:val="32"/>
        </w:rPr>
        <w:t>毕业论文（设计）</w:t>
      </w:r>
      <w:r>
        <w:rPr>
          <w:rFonts w:ascii="黑体" w:eastAsia="黑体" w:hAnsi="宋体" w:hint="eastAsia"/>
          <w:bCs/>
          <w:sz w:val="32"/>
          <w:szCs w:val="32"/>
        </w:rPr>
        <w:t>撰写的内容</w:t>
      </w:r>
      <w:r>
        <w:rPr>
          <w:rFonts w:ascii="黑体" w:eastAsia="黑体" w:hAnsi="宋体" w:hint="eastAsia"/>
          <w:bCs/>
          <w:sz w:val="32"/>
          <w:szCs w:val="32"/>
        </w:rPr>
        <w:t xml:space="preserve"> </w:t>
      </w:r>
      <w:r>
        <w:rPr>
          <w:rFonts w:hAnsi="宋体" w:cs="宋体" w:hint="eastAsia"/>
          <w:bCs/>
          <w:sz w:val="24"/>
        </w:rPr>
        <w:br/>
      </w:r>
      <w:r>
        <w:rPr>
          <w:rFonts w:hAnsi="宋体" w:cs="宋体" w:hint="eastAsia"/>
          <w:sz w:val="24"/>
        </w:rPr>
        <w:t xml:space="preserve">   </w:t>
      </w:r>
      <w:r>
        <w:rPr>
          <w:rFonts w:ascii="仿宋" w:eastAsia="仿宋" w:hAnsi="仿宋" w:cs="仿宋" w:hint="eastAsia"/>
          <w:sz w:val="32"/>
          <w:szCs w:val="32"/>
        </w:rPr>
        <w:t xml:space="preserve"> </w:t>
      </w:r>
      <w:r>
        <w:rPr>
          <w:rFonts w:ascii="仿宋" w:eastAsia="仿宋" w:hAnsi="仿宋" w:cs="仿宋" w:hint="eastAsia"/>
          <w:sz w:val="32"/>
          <w:szCs w:val="32"/>
        </w:rPr>
        <w:t>一份完整的</w:t>
      </w:r>
      <w:r>
        <w:rPr>
          <w:rFonts w:ascii="仿宋" w:eastAsia="仿宋" w:hAnsi="仿宋" w:cs="仿宋" w:hint="eastAsia"/>
          <w:sz w:val="32"/>
          <w:szCs w:val="32"/>
        </w:rPr>
        <w:t>毕业论文（设计）</w:t>
      </w:r>
      <w:r>
        <w:rPr>
          <w:rFonts w:ascii="仿宋" w:eastAsia="仿宋" w:hAnsi="仿宋" w:cs="仿宋" w:hint="eastAsia"/>
          <w:sz w:val="32"/>
          <w:szCs w:val="32"/>
        </w:rPr>
        <w:t>应包括以下几个方面：</w:t>
      </w:r>
      <w:r>
        <w:rPr>
          <w:rFonts w:hAnsi="宋体" w:cs="宋体" w:hint="eastAsia"/>
          <w:sz w:val="24"/>
        </w:rPr>
        <w:t xml:space="preserve"> </w:t>
      </w:r>
      <w:r>
        <w:rPr>
          <w:rFonts w:hAnsi="宋体" w:cs="宋体" w:hint="eastAsia"/>
          <w:sz w:val="24"/>
        </w:rPr>
        <w:br/>
        <w:t xml:space="preserve">  </w:t>
      </w:r>
      <w:r>
        <w:rPr>
          <w:rFonts w:hAnsi="宋体" w:cs="宋体" w:hint="eastAsia"/>
          <w:sz w:val="24"/>
        </w:rPr>
        <w:t xml:space="preserve">   </w:t>
      </w:r>
      <w:r>
        <w:rPr>
          <w:rFonts w:ascii="仿宋" w:eastAsia="仿宋" w:hAnsi="仿宋" w:cs="仿宋" w:hint="eastAsia"/>
          <w:sz w:val="32"/>
          <w:szCs w:val="32"/>
        </w:rPr>
        <w:t>1.</w:t>
      </w:r>
      <w:r>
        <w:rPr>
          <w:rFonts w:ascii="仿宋" w:eastAsia="仿宋" w:hAnsi="仿宋" w:cs="仿宋" w:hint="eastAsia"/>
          <w:sz w:val="32"/>
          <w:szCs w:val="32"/>
        </w:rPr>
        <w:t>标题（论文题目）</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标题应简短、明确、有概括性。标题字数要适当，一般不超过</w:t>
      </w:r>
      <w:r>
        <w:rPr>
          <w:rFonts w:ascii="仿宋" w:eastAsia="仿宋" w:hAnsi="仿宋" w:cs="仿宋" w:hint="eastAsia"/>
          <w:sz w:val="32"/>
          <w:szCs w:val="32"/>
        </w:rPr>
        <w:t>20</w:t>
      </w:r>
      <w:r>
        <w:rPr>
          <w:rFonts w:ascii="仿宋" w:eastAsia="仿宋" w:hAnsi="仿宋" w:cs="仿宋" w:hint="eastAsia"/>
          <w:sz w:val="32"/>
          <w:szCs w:val="32"/>
        </w:rPr>
        <w:t>个字，必要时可加副标题。</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lastRenderedPageBreak/>
        <w:t xml:space="preserve">    2.</w:t>
      </w:r>
      <w:r>
        <w:rPr>
          <w:rFonts w:ascii="仿宋" w:eastAsia="仿宋" w:hAnsi="仿宋" w:cs="仿宋" w:hint="eastAsia"/>
          <w:sz w:val="32"/>
          <w:szCs w:val="32"/>
        </w:rPr>
        <w:t>论文摘要</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摘要：论文正本第一页为摘要，约</w:t>
      </w:r>
      <w:r>
        <w:rPr>
          <w:rFonts w:ascii="仿宋" w:eastAsia="仿宋" w:hAnsi="仿宋" w:cs="仿宋" w:hint="eastAsia"/>
          <w:sz w:val="32"/>
          <w:szCs w:val="32"/>
        </w:rPr>
        <w:t>500</w:t>
      </w:r>
      <w:r>
        <w:rPr>
          <w:rFonts w:ascii="仿宋" w:eastAsia="仿宋" w:hAnsi="仿宋" w:cs="仿宋" w:hint="eastAsia"/>
          <w:sz w:val="32"/>
          <w:szCs w:val="32"/>
        </w:rPr>
        <w:t>～</w:t>
      </w:r>
      <w:r>
        <w:rPr>
          <w:rFonts w:ascii="仿宋" w:eastAsia="仿宋" w:hAnsi="仿宋" w:cs="仿宋" w:hint="eastAsia"/>
          <w:sz w:val="32"/>
          <w:szCs w:val="32"/>
        </w:rPr>
        <w:t>800</w:t>
      </w:r>
      <w:r>
        <w:rPr>
          <w:rFonts w:ascii="仿宋" w:eastAsia="仿宋" w:hAnsi="仿宋" w:cs="仿宋" w:hint="eastAsia"/>
          <w:sz w:val="32"/>
          <w:szCs w:val="32"/>
        </w:rPr>
        <w:t>字左右</w:t>
      </w:r>
      <w:r>
        <w:rPr>
          <w:rFonts w:ascii="仿宋" w:eastAsia="仿宋" w:hAnsi="仿宋" w:cs="仿宋" w:hint="eastAsia"/>
          <w:sz w:val="32"/>
          <w:szCs w:val="32"/>
        </w:rPr>
        <w:t>(</w:t>
      </w:r>
      <w:r>
        <w:rPr>
          <w:rFonts w:ascii="仿宋" w:eastAsia="仿宋" w:hAnsi="仿宋" w:cs="仿宋" w:hint="eastAsia"/>
          <w:sz w:val="32"/>
          <w:szCs w:val="32"/>
        </w:rPr>
        <w:t>限一页</w:t>
      </w:r>
      <w:r>
        <w:rPr>
          <w:rFonts w:ascii="仿宋" w:eastAsia="仿宋" w:hAnsi="仿宋" w:cs="仿宋" w:hint="eastAsia"/>
          <w:sz w:val="32"/>
          <w:szCs w:val="32"/>
        </w:rPr>
        <w:t>)</w:t>
      </w:r>
      <w:r>
        <w:rPr>
          <w:rFonts w:ascii="仿宋" w:eastAsia="仿宋" w:hAnsi="仿宋" w:cs="仿宋" w:hint="eastAsia"/>
          <w:sz w:val="32"/>
          <w:szCs w:val="32"/>
        </w:rPr>
        <w:t>，包括论文题目、摘要内容和关键词。摘要内容应概括论文的主要信息，包括选题背景及意义、论文的主要内容、有何特色及应用点等内容。语言力求精炼，一般不宜使用公式、图表，不标注引用文献。为了便于文献检索，应在摘要内容之后空一行注明</w:t>
      </w:r>
      <w:r>
        <w:rPr>
          <w:rFonts w:ascii="仿宋" w:eastAsia="仿宋" w:hAnsi="仿宋" w:cs="仿宋" w:hint="eastAsia"/>
          <w:sz w:val="32"/>
          <w:szCs w:val="32"/>
        </w:rPr>
        <w:t>3-5</w:t>
      </w:r>
      <w:r>
        <w:rPr>
          <w:rFonts w:ascii="仿宋" w:eastAsia="仿宋" w:hAnsi="仿宋" w:cs="仿宋" w:hint="eastAsia"/>
          <w:sz w:val="32"/>
          <w:szCs w:val="32"/>
        </w:rPr>
        <w:t>个论文的关键词。</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3.</w:t>
      </w:r>
      <w:r>
        <w:rPr>
          <w:rFonts w:ascii="仿宋" w:eastAsia="仿宋" w:hAnsi="仿宋" w:cs="仿宋" w:hint="eastAsia"/>
          <w:sz w:val="32"/>
          <w:szCs w:val="32"/>
        </w:rPr>
        <w:t>目录</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论文正本第二页为目录，包括论文中全部章、节的标题及页码。目录要求标题层次清晰，应与正文中的标题一致，原则上列到二级标题。附录也应依次列入目录，但摘要不列入目录中。</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4.</w:t>
      </w:r>
      <w:r>
        <w:rPr>
          <w:rFonts w:ascii="仿宋" w:eastAsia="仿宋" w:hAnsi="仿宋" w:cs="仿宋" w:hint="eastAsia"/>
          <w:sz w:val="32"/>
          <w:szCs w:val="32"/>
        </w:rPr>
        <w:t>正文</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毕业论文（设计）</w:t>
      </w:r>
      <w:r>
        <w:rPr>
          <w:rFonts w:ascii="仿宋" w:eastAsia="仿宋" w:hAnsi="仿宋" w:cs="仿宋" w:hint="eastAsia"/>
          <w:sz w:val="32"/>
          <w:szCs w:val="32"/>
        </w:rPr>
        <w:t>正文一般包括绪论、正文主体与结论，其内容分别如下：</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绪论一般作为第一章。绪论应说明本课题的意义、目的、研究范围及要达到的技术要求；简述本课题在国内外的发展概况及存在的问题；说明本课题的指导思想；阐述本课题应解决的主要问题，</w:t>
      </w:r>
      <w:r>
        <w:rPr>
          <w:rFonts w:ascii="仿宋" w:eastAsia="仿宋" w:hAnsi="仿宋" w:cs="仿宋" w:hint="eastAsia"/>
          <w:sz w:val="32"/>
          <w:szCs w:val="32"/>
        </w:rPr>
        <w:t>在文字量上要比摘要多。</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正文主体是对研究工作的详细表述，应做到结构合理，层次清楚，重点突出，文字简练、通顺。其内容一般包括：问题的提出，研究工作的基本前提、假设和条件；模型的建立，实验方案的拟定；基本概念和理论基础；设计计算的主要方法和内容；实验方法、内容及其分析；理论论证，理论在课题中的应用，课题得出的结果，以及对结果的讨论等。学生根据</w:t>
      </w:r>
      <w:r>
        <w:rPr>
          <w:rFonts w:ascii="仿宋" w:eastAsia="仿宋" w:hAnsi="仿宋" w:cs="仿宋" w:hint="eastAsia"/>
          <w:sz w:val="32"/>
          <w:szCs w:val="32"/>
        </w:rPr>
        <w:t>毕业论文（设计）</w:t>
      </w:r>
      <w:r>
        <w:rPr>
          <w:rFonts w:ascii="仿宋" w:eastAsia="仿宋" w:hAnsi="仿宋" w:cs="仿宋" w:hint="eastAsia"/>
          <w:sz w:val="32"/>
          <w:szCs w:val="32"/>
        </w:rPr>
        <w:t>课题的性质，一般仅涉及上述一部分内容。</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结论是对整个研究工作进行归纳和综合而得出的总结，对所得结果与已有结果的比较和课题尚存在的问题，以及进一步开展研究的见解与建议。结论要突出</w:t>
      </w:r>
      <w:r>
        <w:rPr>
          <w:rFonts w:ascii="仿宋" w:eastAsia="仿宋" w:hAnsi="仿宋" w:cs="仿宋" w:hint="eastAsia"/>
          <w:sz w:val="32"/>
          <w:szCs w:val="32"/>
        </w:rPr>
        <w:t>毕业论文（设计）</w:t>
      </w:r>
      <w:r>
        <w:rPr>
          <w:rFonts w:ascii="仿宋" w:eastAsia="仿宋" w:hAnsi="仿宋" w:cs="仿宋" w:hint="eastAsia"/>
          <w:sz w:val="32"/>
          <w:szCs w:val="32"/>
        </w:rPr>
        <w:t>的创新点，应当做到明确、精炼、完整、准确。字数一般为</w:t>
      </w:r>
      <w:r>
        <w:rPr>
          <w:rFonts w:ascii="仿宋" w:eastAsia="仿宋" w:hAnsi="仿宋" w:cs="仿宋" w:hint="eastAsia"/>
          <w:sz w:val="32"/>
          <w:szCs w:val="32"/>
        </w:rPr>
        <w:t>400</w:t>
      </w:r>
      <w:r>
        <w:rPr>
          <w:rFonts w:ascii="仿宋" w:eastAsia="仿宋" w:hAnsi="仿宋" w:cs="仿宋" w:hint="eastAsia"/>
          <w:sz w:val="32"/>
          <w:szCs w:val="32"/>
        </w:rPr>
        <w:t>～</w:t>
      </w:r>
      <w:r>
        <w:rPr>
          <w:rFonts w:ascii="仿宋" w:eastAsia="仿宋" w:hAnsi="仿宋" w:cs="仿宋" w:hint="eastAsia"/>
          <w:sz w:val="32"/>
          <w:szCs w:val="32"/>
        </w:rPr>
        <w:t>1000</w:t>
      </w:r>
      <w:r>
        <w:rPr>
          <w:rFonts w:ascii="仿宋" w:eastAsia="仿宋" w:hAnsi="仿宋" w:cs="仿宋" w:hint="eastAsia"/>
          <w:sz w:val="32"/>
          <w:szCs w:val="32"/>
        </w:rPr>
        <w:t>字。</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结论单独作为一章撰写，但不加章号。</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 xml:space="preserve">  5.</w:t>
      </w:r>
      <w:r>
        <w:rPr>
          <w:rFonts w:ascii="仿宋" w:eastAsia="仿宋" w:hAnsi="仿宋" w:cs="仿宋" w:hint="eastAsia"/>
          <w:sz w:val="32"/>
          <w:szCs w:val="32"/>
        </w:rPr>
        <w:t>参考文献</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参考文献写法规范</w:t>
      </w:r>
      <w:r>
        <w:rPr>
          <w:rFonts w:ascii="仿宋" w:eastAsia="仿宋" w:hAnsi="仿宋" w:cs="仿宋" w:hint="eastAsia"/>
          <w:sz w:val="32"/>
          <w:szCs w:val="32"/>
        </w:rPr>
        <w:t>，</w:t>
      </w:r>
      <w:r>
        <w:rPr>
          <w:rFonts w:ascii="仿宋" w:eastAsia="仿宋" w:hAnsi="仿宋" w:cs="仿宋" w:hint="eastAsia"/>
          <w:sz w:val="32"/>
          <w:szCs w:val="32"/>
        </w:rPr>
        <w:t>在论文正文中必须有参考文献的编号</w:t>
      </w:r>
      <w:r>
        <w:rPr>
          <w:rFonts w:ascii="仿宋" w:eastAsia="仿宋" w:hAnsi="仿宋" w:cs="仿宋" w:hint="eastAsia"/>
          <w:sz w:val="32"/>
          <w:szCs w:val="32"/>
        </w:rPr>
        <w:t>，</w:t>
      </w:r>
      <w:r>
        <w:rPr>
          <w:rFonts w:ascii="仿宋" w:eastAsia="仿宋" w:hAnsi="仿宋" w:cs="仿宋" w:hint="eastAsia"/>
          <w:sz w:val="32"/>
          <w:szCs w:val="32"/>
        </w:rPr>
        <w:t>参考文献一律放在论文结论后，不得放在各章之后。</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6.</w:t>
      </w:r>
      <w:r>
        <w:rPr>
          <w:rFonts w:ascii="仿宋" w:eastAsia="仿宋" w:hAnsi="仿宋" w:cs="仿宋" w:hint="eastAsia"/>
          <w:sz w:val="32"/>
          <w:szCs w:val="32"/>
        </w:rPr>
        <w:t>附录</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附录是对于一些不宜放在正文中，但有参考价值的内容，例如公式的推演、编写的程序等；如果文章中引用的符号较多时，便于读者查阅，可以编写一个符号说明，注明符号代表的意义。</w:t>
      </w:r>
    </w:p>
    <w:p w:rsidR="00B454C4" w:rsidRDefault="00B454C4">
      <w:pPr>
        <w:spacing w:line="560" w:lineRule="exact"/>
        <w:ind w:firstLineChars="200" w:firstLine="640"/>
        <w:rPr>
          <w:rFonts w:ascii="黑体" w:eastAsia="黑体" w:hAnsi="宋体" w:hint="eastAsia"/>
          <w:b/>
          <w:sz w:val="32"/>
          <w:szCs w:val="32"/>
        </w:rPr>
      </w:pPr>
      <w:r>
        <w:rPr>
          <w:rFonts w:ascii="仿宋" w:eastAsia="仿宋" w:hAnsi="仿宋" w:cs="仿宋" w:hint="eastAsia"/>
          <w:sz w:val="32"/>
          <w:szCs w:val="32"/>
        </w:rPr>
        <w:t>7.</w:t>
      </w:r>
      <w:r>
        <w:rPr>
          <w:rFonts w:ascii="仿宋" w:eastAsia="仿宋" w:hAnsi="仿宋" w:cs="仿宋" w:hint="eastAsia"/>
          <w:sz w:val="32"/>
          <w:szCs w:val="32"/>
        </w:rPr>
        <w:t>致谢</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致谢应以简短的文字对在课题研究和论文撰写过程中曾直接给予帮助的人员（例如指导教师、答疑教师及其他人员）表示自己的谢意，这不仅是一种礼貌，也是对他人劳动的尊重。致谢放在附录后，没有附录的放在参考文献后，另起一页。</w:t>
      </w:r>
    </w:p>
    <w:p w:rsidR="00B454C4" w:rsidRDefault="00B454C4">
      <w:pPr>
        <w:spacing w:line="560" w:lineRule="exact"/>
        <w:ind w:firstLineChars="200" w:firstLine="640"/>
        <w:rPr>
          <w:rFonts w:ascii="仿宋" w:eastAsia="仿宋" w:hAnsi="仿宋" w:cs="仿宋" w:hint="eastAsia"/>
          <w:sz w:val="32"/>
          <w:szCs w:val="32"/>
        </w:rPr>
      </w:pPr>
      <w:r>
        <w:rPr>
          <w:rFonts w:ascii="黑体" w:eastAsia="黑体" w:hAnsi="宋体" w:hint="eastAsia"/>
          <w:bCs/>
          <w:sz w:val="32"/>
          <w:szCs w:val="32"/>
        </w:rPr>
        <w:t xml:space="preserve"> </w:t>
      </w:r>
      <w:r>
        <w:rPr>
          <w:rFonts w:ascii="黑体" w:eastAsia="黑体" w:hAnsi="宋体" w:hint="eastAsia"/>
          <w:bCs/>
          <w:sz w:val="32"/>
          <w:szCs w:val="32"/>
        </w:rPr>
        <w:t>五、</w:t>
      </w:r>
      <w:r>
        <w:rPr>
          <w:rFonts w:ascii="黑体" w:eastAsia="黑体" w:hAnsi="宋体" w:hint="eastAsia"/>
          <w:bCs/>
          <w:sz w:val="32"/>
          <w:szCs w:val="32"/>
        </w:rPr>
        <w:t>毕业论文（设计）</w:t>
      </w:r>
      <w:r>
        <w:rPr>
          <w:rFonts w:ascii="黑体" w:eastAsia="黑体" w:hAnsi="宋体" w:hint="eastAsia"/>
          <w:bCs/>
          <w:sz w:val="32"/>
          <w:szCs w:val="32"/>
        </w:rPr>
        <w:t>的写作细则</w:t>
      </w:r>
      <w:r>
        <w:rPr>
          <w:rFonts w:ascii="黑体" w:eastAsia="黑体" w:hAnsi="宋体" w:hint="eastAsia"/>
          <w:b/>
          <w:sz w:val="32"/>
          <w:szCs w:val="32"/>
        </w:rPr>
        <w:t xml:space="preserve"> </w:t>
      </w:r>
      <w:r>
        <w:rPr>
          <w:rFonts w:ascii="宋体" w:hAnsi="宋体" w:cs="宋体" w:hint="eastAsia"/>
          <w:sz w:val="24"/>
        </w:rPr>
        <w:br/>
        <w:t xml:space="preserve">  </w:t>
      </w:r>
      <w:r>
        <w:rPr>
          <w:rFonts w:ascii="宋体" w:hAnsi="宋体" w:cs="宋体" w:hint="eastAsia"/>
          <w:b/>
          <w:bCs/>
          <w:sz w:val="24"/>
        </w:rPr>
        <w:t xml:space="preserve"> </w:t>
      </w:r>
      <w:r>
        <w:rPr>
          <w:rFonts w:ascii="仿宋" w:eastAsia="仿宋" w:hAnsi="仿宋" w:cs="仿宋" w:hint="eastAsia"/>
          <w:sz w:val="32"/>
          <w:szCs w:val="32"/>
        </w:rPr>
        <w:t xml:space="preserve"> </w:t>
      </w:r>
      <w:r>
        <w:rPr>
          <w:rFonts w:ascii="仿宋" w:eastAsia="仿宋" w:hAnsi="仿宋" w:cs="仿宋" w:hint="eastAsia"/>
          <w:sz w:val="32"/>
          <w:szCs w:val="32"/>
        </w:rPr>
        <w:t xml:space="preserve"> </w:t>
      </w:r>
      <w:r>
        <w:rPr>
          <w:rFonts w:ascii="仿宋" w:eastAsia="仿宋" w:hAnsi="仿宋" w:cs="仿宋" w:hint="eastAsia"/>
          <w:sz w:val="32"/>
          <w:szCs w:val="32"/>
        </w:rPr>
        <w:t>1.</w:t>
      </w:r>
      <w:r>
        <w:rPr>
          <w:rFonts w:ascii="仿宋" w:eastAsia="仿宋" w:hAnsi="仿宋" w:cs="仿宋" w:hint="eastAsia"/>
          <w:sz w:val="32"/>
          <w:szCs w:val="32"/>
        </w:rPr>
        <w:t>学术规范</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恪守学术规范，不剽窃、抄袭他人的学术观点、思想和成果，不篡改实验数据，保证</w:t>
      </w:r>
      <w:r>
        <w:rPr>
          <w:rFonts w:ascii="仿宋" w:eastAsia="仿宋" w:hAnsi="仿宋" w:cs="仿宋" w:hint="eastAsia"/>
          <w:sz w:val="32"/>
          <w:szCs w:val="32"/>
        </w:rPr>
        <w:t>毕业论文（设计）</w:t>
      </w:r>
      <w:r>
        <w:rPr>
          <w:rFonts w:ascii="仿宋" w:eastAsia="仿宋" w:hAnsi="仿宋" w:cs="仿宋" w:hint="eastAsia"/>
          <w:sz w:val="32"/>
          <w:szCs w:val="32"/>
        </w:rPr>
        <w:t>的质量。</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2.</w:t>
      </w:r>
      <w:r>
        <w:rPr>
          <w:rFonts w:ascii="仿宋" w:eastAsia="仿宋" w:hAnsi="仿宋" w:cs="仿宋" w:hint="eastAsia"/>
          <w:sz w:val="32"/>
          <w:szCs w:val="32"/>
        </w:rPr>
        <w:t>语言表述</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论文应层次分明、数据可靠、文字简炼、说明透彻、推理严谨、立论正确，避免使用文学性质的带感情色彩的非学术性词语。</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论文中如出现一个非通用性的新名词、新术语或新概念，应在文中出现时解释清楚。</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3.</w:t>
      </w:r>
      <w:r>
        <w:rPr>
          <w:rFonts w:ascii="仿宋" w:eastAsia="仿宋" w:hAnsi="仿宋" w:cs="仿宋" w:hint="eastAsia"/>
          <w:sz w:val="32"/>
          <w:szCs w:val="32"/>
        </w:rPr>
        <w:t>标点符号</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毕业论文（设计）</w:t>
      </w:r>
      <w:r>
        <w:rPr>
          <w:rFonts w:ascii="仿宋" w:eastAsia="仿宋" w:hAnsi="仿宋" w:cs="仿宋" w:hint="eastAsia"/>
          <w:sz w:val="32"/>
          <w:szCs w:val="32"/>
        </w:rPr>
        <w:t>中的标点符号应按新闻出版署公布的“标点符号用法”使用。</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4.</w:t>
      </w:r>
      <w:r>
        <w:rPr>
          <w:rFonts w:ascii="仿宋" w:eastAsia="仿宋" w:hAnsi="仿宋" w:cs="仿宋" w:hint="eastAsia"/>
          <w:sz w:val="32"/>
          <w:szCs w:val="32"/>
        </w:rPr>
        <w:t>名词、名称</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科学技术名词术语尽量采用全国自然科学名词审定委员会公布的规范词或国家标准、部标准中规定的名称，尚未统一规定或叫法有争议的名称术语，可采用惯用的名称。使用外文缩写代替某一名词术语时，首次出现时应在括号内注明其含义。外国人名一般采用英文原名，按名前姓后的原则书写。一般很熟知的外国人名可按通常标准译法写译名。</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5.</w:t>
      </w:r>
      <w:r>
        <w:rPr>
          <w:rFonts w:ascii="仿宋" w:eastAsia="仿宋" w:hAnsi="仿宋" w:cs="仿宋" w:hint="eastAsia"/>
          <w:sz w:val="32"/>
          <w:szCs w:val="32"/>
        </w:rPr>
        <w:t>量和单位</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量和单位要严格执行中华人民共和国的国家标准《中华人民共和国法定计量单位》（</w:t>
      </w:r>
      <w:r>
        <w:rPr>
          <w:rFonts w:ascii="仿宋" w:eastAsia="仿宋" w:hAnsi="仿宋" w:cs="仿宋" w:hint="eastAsia"/>
          <w:sz w:val="32"/>
          <w:szCs w:val="32"/>
        </w:rPr>
        <w:t>GB3100</w:t>
      </w:r>
      <w:r>
        <w:rPr>
          <w:rFonts w:ascii="仿宋" w:eastAsia="仿宋" w:hAnsi="仿宋" w:cs="仿宋" w:hint="eastAsia"/>
          <w:sz w:val="32"/>
          <w:szCs w:val="32"/>
        </w:rPr>
        <w:t>～</w:t>
      </w:r>
      <w:r>
        <w:rPr>
          <w:rFonts w:ascii="仿宋" w:eastAsia="仿宋" w:hAnsi="仿宋" w:cs="仿宋" w:hint="eastAsia"/>
          <w:sz w:val="32"/>
          <w:szCs w:val="32"/>
        </w:rPr>
        <w:t>3102</w:t>
      </w:r>
      <w:r>
        <w:rPr>
          <w:rFonts w:ascii="仿宋" w:eastAsia="仿宋" w:hAnsi="仿宋" w:cs="仿宋" w:hint="eastAsia"/>
          <w:sz w:val="32"/>
          <w:szCs w:val="32"/>
        </w:rPr>
        <w:t>—</w:t>
      </w:r>
      <w:r>
        <w:rPr>
          <w:rFonts w:ascii="仿宋" w:eastAsia="仿宋" w:hAnsi="仿宋" w:cs="仿宋" w:hint="eastAsia"/>
          <w:sz w:val="32"/>
          <w:szCs w:val="32"/>
        </w:rPr>
        <w:t>1993</w:t>
      </w:r>
      <w:r>
        <w:rPr>
          <w:rFonts w:ascii="仿宋" w:eastAsia="仿宋" w:hAnsi="仿宋" w:cs="仿宋" w:hint="eastAsia"/>
          <w:sz w:val="32"/>
          <w:szCs w:val="32"/>
        </w:rPr>
        <w:t>），不得使用非法定计量单位及符号。计量单位符号，除用人名命名的单位第一个字母用大写之外，一律用小写字母。非物理量的单位，如件、台、人、元等，可用汉字与符号构成组合形式的单位，例如件</w:t>
      </w:r>
      <w:r>
        <w:rPr>
          <w:rFonts w:ascii="仿宋" w:eastAsia="仿宋" w:hAnsi="仿宋" w:cs="仿宋" w:hint="eastAsia"/>
          <w:sz w:val="32"/>
          <w:szCs w:val="32"/>
        </w:rPr>
        <w:t>/</w:t>
      </w:r>
      <w:r>
        <w:rPr>
          <w:rFonts w:ascii="仿宋" w:eastAsia="仿宋" w:hAnsi="仿宋" w:cs="仿宋" w:hint="eastAsia"/>
          <w:sz w:val="32"/>
          <w:szCs w:val="32"/>
        </w:rPr>
        <w:t>台、元</w:t>
      </w:r>
      <w:r>
        <w:rPr>
          <w:rFonts w:ascii="仿宋" w:eastAsia="仿宋" w:hAnsi="仿宋" w:cs="仿宋" w:hint="eastAsia"/>
          <w:sz w:val="32"/>
          <w:szCs w:val="32"/>
        </w:rPr>
        <w:t>/km</w:t>
      </w:r>
      <w:r>
        <w:rPr>
          <w:rFonts w:ascii="仿宋" w:eastAsia="仿宋" w:hAnsi="仿宋" w:cs="仿宋" w:hint="eastAsia"/>
          <w:sz w:val="32"/>
          <w:szCs w:val="32"/>
        </w:rPr>
        <w:t>。</w:t>
      </w:r>
      <w:r>
        <w:rPr>
          <w:rFonts w:ascii="仿宋" w:eastAsia="仿宋" w:hAnsi="仿宋" w:cs="仿宋" w:hint="eastAsia"/>
          <w:sz w:val="32"/>
          <w:szCs w:val="32"/>
        </w:rPr>
        <w:t xml:space="preserve"> </w:t>
      </w:r>
      <w:r>
        <w:rPr>
          <w:rFonts w:ascii="仿宋" w:eastAsia="仿宋" w:hAnsi="仿宋" w:cs="仿宋" w:hint="eastAsia"/>
          <w:sz w:val="32"/>
          <w:szCs w:val="32"/>
        </w:rPr>
        <w:t>单位名称的书写，可以采</w:t>
      </w:r>
      <w:r>
        <w:rPr>
          <w:rFonts w:ascii="仿宋" w:eastAsia="仿宋" w:hAnsi="仿宋" w:cs="仿宋" w:hint="eastAsia"/>
          <w:sz w:val="32"/>
          <w:szCs w:val="32"/>
        </w:rPr>
        <w:t>用国际通用符号，也可以用中文名称，但全文应统一，不要两种混用。</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6.</w:t>
      </w:r>
      <w:r>
        <w:rPr>
          <w:rFonts w:ascii="仿宋" w:eastAsia="仿宋" w:hAnsi="仿宋" w:cs="仿宋" w:hint="eastAsia"/>
          <w:sz w:val="32"/>
          <w:szCs w:val="32"/>
        </w:rPr>
        <w:t>数字</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按国家语言文字工作委员会等七单位</w:t>
      </w:r>
      <w:r>
        <w:rPr>
          <w:rFonts w:ascii="仿宋" w:eastAsia="仿宋" w:hAnsi="仿宋" w:cs="仿宋" w:hint="eastAsia"/>
          <w:sz w:val="32"/>
          <w:szCs w:val="32"/>
        </w:rPr>
        <w:t>1987</w:t>
      </w:r>
      <w:r>
        <w:rPr>
          <w:rFonts w:ascii="仿宋" w:eastAsia="仿宋" w:hAnsi="仿宋" w:cs="仿宋" w:hint="eastAsia"/>
          <w:sz w:val="32"/>
          <w:szCs w:val="32"/>
        </w:rPr>
        <w:t>年发布的《关于出版物上数字用法的规定》，除习惯用中文数字表示的以外，一般均采用阿拉伯数字，但在叙述不很大的数目时，一般不用阿拉伯数字。大约的数字可以用中文数字，也可以用阿拉伯数字。</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7.</w:t>
      </w:r>
      <w:r>
        <w:rPr>
          <w:rFonts w:ascii="仿宋" w:eastAsia="仿宋" w:hAnsi="仿宋" w:cs="仿宋" w:hint="eastAsia"/>
          <w:sz w:val="32"/>
          <w:szCs w:val="32"/>
        </w:rPr>
        <w:t>标题层次</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论文分章节撰写，层次要清楚，标题要重点突出，简明扼要。</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标题字数一般在</w:t>
      </w:r>
      <w:r>
        <w:rPr>
          <w:rFonts w:ascii="仿宋" w:eastAsia="仿宋" w:hAnsi="仿宋" w:cs="仿宋" w:hint="eastAsia"/>
          <w:sz w:val="32"/>
          <w:szCs w:val="32"/>
        </w:rPr>
        <w:t>15</w:t>
      </w:r>
      <w:r>
        <w:rPr>
          <w:rFonts w:ascii="仿宋" w:eastAsia="仿宋" w:hAnsi="仿宋" w:cs="仿宋" w:hint="eastAsia"/>
          <w:sz w:val="32"/>
          <w:szCs w:val="32"/>
        </w:rPr>
        <w:t>个字以内。每章应另起一页。</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章节编号采用分级数字编号方法，但编号一般不超过四级，分级数字之间用下角圆点隔开，每一级的末尾不加标点。如果各级标题下只有一个下级标题，则不再细分下级标题（有两个及以上下级标题的才细分下级标题）。</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各级标题均单独占行书写。第一级标题（章）居中书写；第二级标题（节）序数顶格书写，后空一格接写标题；第三级标题（条）空两格书写序数，后空一格书写标题；第四级标题（款）空三格书写序数，后空一格书写标题。</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正文中对总项包括的分项采用（</w:t>
      </w:r>
      <w:r>
        <w:rPr>
          <w:rFonts w:ascii="仿宋" w:eastAsia="仿宋" w:hAnsi="仿宋" w:cs="仿宋" w:hint="eastAsia"/>
          <w:sz w:val="32"/>
          <w:szCs w:val="32"/>
        </w:rPr>
        <w:t>1</w:t>
      </w:r>
      <w:r>
        <w:rPr>
          <w:rFonts w:ascii="仿宋" w:eastAsia="仿宋" w:hAnsi="仿宋" w:cs="仿宋" w:hint="eastAsia"/>
          <w:sz w:val="32"/>
          <w:szCs w:val="32"/>
        </w:rPr>
        <w:t>）、（</w:t>
      </w:r>
      <w:r>
        <w:rPr>
          <w:rFonts w:ascii="仿宋" w:eastAsia="仿宋" w:hAnsi="仿宋" w:cs="仿宋" w:hint="eastAsia"/>
          <w:sz w:val="32"/>
          <w:szCs w:val="32"/>
        </w:rPr>
        <w:t>2</w:t>
      </w:r>
      <w:r>
        <w:rPr>
          <w:rFonts w:ascii="仿宋" w:eastAsia="仿宋" w:hAnsi="仿宋" w:cs="仿宋" w:hint="eastAsia"/>
          <w:sz w:val="32"/>
          <w:szCs w:val="32"/>
        </w:rPr>
        <w:t>）、（</w:t>
      </w:r>
      <w:r>
        <w:rPr>
          <w:rFonts w:ascii="仿宋" w:eastAsia="仿宋" w:hAnsi="仿宋" w:cs="仿宋" w:hint="eastAsia"/>
          <w:sz w:val="32"/>
          <w:szCs w:val="32"/>
        </w:rPr>
        <w:t>3</w:t>
      </w:r>
      <w:r>
        <w:rPr>
          <w:rFonts w:ascii="仿宋" w:eastAsia="仿宋" w:hAnsi="仿宋" w:cs="仿宋" w:hint="eastAsia"/>
          <w:sz w:val="32"/>
          <w:szCs w:val="32"/>
        </w:rPr>
        <w:t>）…的序号，对分项中的小项采用</w:t>
      </w:r>
      <w:r>
        <w:rPr>
          <w:rFonts w:ascii="仿宋" w:eastAsia="仿宋" w:hAnsi="仿宋" w:cs="仿宋" w:hint="eastAsia"/>
          <w:sz w:val="32"/>
          <w:szCs w:val="32"/>
        </w:rPr>
        <w:t>1</w:t>
      </w:r>
      <w:r>
        <w:rPr>
          <w:rFonts w:ascii="仿宋" w:eastAsia="仿宋" w:hAnsi="仿宋" w:cs="仿宋" w:hint="eastAsia"/>
          <w:sz w:val="32"/>
          <w:szCs w:val="32"/>
        </w:rPr>
        <w:t>）、</w:t>
      </w:r>
      <w:r>
        <w:rPr>
          <w:rFonts w:ascii="仿宋" w:eastAsia="仿宋" w:hAnsi="仿宋" w:cs="仿宋" w:hint="eastAsia"/>
          <w:sz w:val="32"/>
          <w:szCs w:val="32"/>
        </w:rPr>
        <w:t>2</w:t>
      </w:r>
      <w:r>
        <w:rPr>
          <w:rFonts w:ascii="仿宋" w:eastAsia="仿宋" w:hAnsi="仿宋" w:cs="仿宋" w:hint="eastAsia"/>
          <w:sz w:val="32"/>
          <w:szCs w:val="32"/>
        </w:rPr>
        <w:t>）、</w:t>
      </w:r>
      <w:r>
        <w:rPr>
          <w:rFonts w:ascii="仿宋" w:eastAsia="仿宋" w:hAnsi="仿宋" w:cs="仿宋" w:hint="eastAsia"/>
          <w:sz w:val="32"/>
          <w:szCs w:val="32"/>
        </w:rPr>
        <w:t>3</w:t>
      </w:r>
      <w:r>
        <w:rPr>
          <w:rFonts w:ascii="仿宋" w:eastAsia="仿宋" w:hAnsi="仿宋" w:cs="仿宋" w:hint="eastAsia"/>
          <w:sz w:val="32"/>
          <w:szCs w:val="32"/>
        </w:rPr>
        <w:t>）…的序号，小项再细分的采用①、②、③…的序号，序号后不留空格</w:t>
      </w:r>
      <w:r>
        <w:rPr>
          <w:rFonts w:ascii="仿宋" w:eastAsia="仿宋" w:hAnsi="仿宋" w:cs="仿宋" w:hint="eastAsia"/>
          <w:sz w:val="32"/>
          <w:szCs w:val="32"/>
        </w:rPr>
        <w:t>,</w:t>
      </w:r>
      <w:r>
        <w:rPr>
          <w:rFonts w:ascii="仿宋" w:eastAsia="仿宋" w:hAnsi="仿宋" w:cs="仿宋" w:hint="eastAsia"/>
          <w:sz w:val="32"/>
          <w:szCs w:val="32"/>
        </w:rPr>
        <w:t>不加其他标点。</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8.</w:t>
      </w:r>
      <w:r>
        <w:rPr>
          <w:rFonts w:ascii="仿宋" w:eastAsia="仿宋" w:hAnsi="仿宋" w:cs="仿宋" w:hint="eastAsia"/>
          <w:sz w:val="32"/>
          <w:szCs w:val="32"/>
        </w:rPr>
        <w:t>页眉</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页眉从第</w:t>
      </w:r>
      <w:r>
        <w:rPr>
          <w:rFonts w:ascii="仿宋" w:eastAsia="仿宋" w:hAnsi="仿宋" w:cs="仿宋" w:hint="eastAsia"/>
          <w:sz w:val="32"/>
          <w:szCs w:val="32"/>
        </w:rPr>
        <w:t>1</w:t>
      </w:r>
      <w:r>
        <w:rPr>
          <w:rFonts w:ascii="仿宋" w:eastAsia="仿宋" w:hAnsi="仿宋" w:cs="仿宋" w:hint="eastAsia"/>
          <w:sz w:val="32"/>
          <w:szCs w:val="32"/>
        </w:rPr>
        <w:t>章开始添加，采用宋体五号字居中书写，并在下方加一横线。</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奇数页的页眉书写：</w:t>
      </w:r>
      <w:r>
        <w:rPr>
          <w:rFonts w:ascii="仿宋" w:eastAsia="仿宋" w:hAnsi="仿宋" w:cs="仿宋" w:hint="eastAsia"/>
          <w:sz w:val="32"/>
          <w:szCs w:val="32"/>
        </w:rPr>
        <w:t>毕业论文（设计）</w:t>
      </w:r>
      <w:r>
        <w:rPr>
          <w:rFonts w:ascii="仿宋" w:eastAsia="仿宋" w:hAnsi="仿宋" w:cs="仿宋" w:hint="eastAsia"/>
          <w:sz w:val="32"/>
          <w:szCs w:val="32"/>
        </w:rPr>
        <w:t>的题目</w:t>
      </w:r>
      <w:r>
        <w:rPr>
          <w:rFonts w:ascii="仿宋" w:eastAsia="仿宋" w:hAnsi="仿宋" w:cs="仿宋" w:hint="eastAsia"/>
          <w:sz w:val="32"/>
          <w:szCs w:val="32"/>
        </w:rPr>
        <w:t xml:space="preserve"> </w:t>
      </w:r>
      <w:r>
        <w:rPr>
          <w:rFonts w:ascii="仿宋" w:eastAsia="仿宋" w:hAnsi="仿宋" w:cs="仿宋" w:hint="eastAsia"/>
          <w:sz w:val="32"/>
          <w:szCs w:val="32"/>
        </w:rPr>
        <w:t>如：“公司治理与内部审计独立性”</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偶数页的页眉书写：阳光学院本科生</w:t>
      </w:r>
      <w:r>
        <w:rPr>
          <w:rFonts w:ascii="仿宋" w:eastAsia="仿宋" w:hAnsi="仿宋" w:cs="仿宋" w:hint="eastAsia"/>
          <w:sz w:val="32"/>
          <w:szCs w:val="32"/>
        </w:rPr>
        <w:t>毕业论文（设计）</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9.</w:t>
      </w:r>
      <w:r>
        <w:rPr>
          <w:rFonts w:ascii="仿宋" w:eastAsia="仿宋" w:hAnsi="仿宋" w:cs="仿宋" w:hint="eastAsia"/>
          <w:sz w:val="32"/>
          <w:szCs w:val="32"/>
        </w:rPr>
        <w:t>页码</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页码置于页面底端，居中对齐。摘要、目录等前置部分单独编排，页码号用大写罗马数字Ⅰ、Ⅱ、Ⅲ……标注；从</w:t>
      </w:r>
      <w:r>
        <w:rPr>
          <w:rFonts w:ascii="仿宋" w:eastAsia="仿宋" w:hAnsi="仿宋" w:cs="仿宋" w:hint="eastAsia"/>
          <w:sz w:val="32"/>
          <w:szCs w:val="32"/>
        </w:rPr>
        <w:t>1</w:t>
      </w:r>
      <w:r>
        <w:rPr>
          <w:rFonts w:ascii="仿宋" w:eastAsia="仿宋" w:hAnsi="仿宋" w:cs="仿宋" w:hint="eastAsia"/>
          <w:sz w:val="32"/>
          <w:szCs w:val="32"/>
        </w:rPr>
        <w:t>章开始按阿拉伯数字连续编排，采用数字格式</w:t>
      </w:r>
      <w:r>
        <w:rPr>
          <w:rFonts w:ascii="仿宋" w:eastAsia="仿宋" w:hAnsi="仿宋" w:cs="仿宋" w:hint="eastAsia"/>
          <w:sz w:val="32"/>
          <w:szCs w:val="32"/>
        </w:rPr>
        <w:t xml:space="preserve"> </w:t>
      </w:r>
      <w:r>
        <w:rPr>
          <w:rFonts w:ascii="仿宋" w:eastAsia="仿宋" w:hAnsi="仿宋" w:cs="仿宋" w:hint="eastAsia"/>
          <w:sz w:val="32"/>
          <w:szCs w:val="32"/>
        </w:rPr>
        <w:t>“</w:t>
      </w:r>
      <w:r>
        <w:rPr>
          <w:rFonts w:ascii="仿宋" w:eastAsia="仿宋" w:hAnsi="仿宋" w:cs="仿宋" w:hint="eastAsia"/>
          <w:sz w:val="32"/>
          <w:szCs w:val="32"/>
        </w:rPr>
        <w:t>1</w:t>
      </w:r>
      <w:r>
        <w:rPr>
          <w:rFonts w:ascii="仿宋" w:eastAsia="仿宋" w:hAnsi="仿宋" w:cs="仿宋" w:hint="eastAsia"/>
          <w:sz w:val="32"/>
          <w:szCs w:val="32"/>
        </w:rPr>
        <w:t>、</w:t>
      </w:r>
      <w:r>
        <w:rPr>
          <w:rFonts w:ascii="仿宋" w:eastAsia="仿宋" w:hAnsi="仿宋" w:cs="仿宋" w:hint="eastAsia"/>
          <w:sz w:val="32"/>
          <w:szCs w:val="32"/>
        </w:rPr>
        <w:t>2</w:t>
      </w:r>
      <w:r>
        <w:rPr>
          <w:rFonts w:ascii="仿宋" w:eastAsia="仿宋" w:hAnsi="仿宋" w:cs="仿宋" w:hint="eastAsia"/>
          <w:sz w:val="32"/>
          <w:szCs w:val="32"/>
        </w:rPr>
        <w:t>、</w:t>
      </w:r>
      <w:r>
        <w:rPr>
          <w:rFonts w:ascii="仿宋" w:eastAsia="仿宋" w:hAnsi="仿宋" w:cs="仿宋" w:hint="eastAsia"/>
          <w:sz w:val="32"/>
          <w:szCs w:val="32"/>
        </w:rPr>
        <w:t>3</w:t>
      </w:r>
      <w:r>
        <w:rPr>
          <w:rFonts w:ascii="仿宋" w:eastAsia="仿宋" w:hAnsi="仿宋" w:cs="仿宋" w:hint="eastAsia"/>
          <w:sz w:val="32"/>
          <w:szCs w:val="32"/>
        </w:rPr>
        <w:t>……”标注。</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10.</w:t>
      </w:r>
      <w:r>
        <w:rPr>
          <w:rFonts w:ascii="仿宋" w:eastAsia="仿宋" w:hAnsi="仿宋" w:cs="仿宋" w:hint="eastAsia"/>
          <w:sz w:val="32"/>
          <w:szCs w:val="32"/>
        </w:rPr>
        <w:t>注释</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毕业论文（设计）</w:t>
      </w:r>
      <w:r>
        <w:rPr>
          <w:rFonts w:ascii="仿宋" w:eastAsia="仿宋" w:hAnsi="仿宋" w:cs="仿宋" w:hint="eastAsia"/>
          <w:sz w:val="32"/>
          <w:szCs w:val="32"/>
        </w:rPr>
        <w:t>中有个别名词或情况需要解释时，可加注说明，注释号应置于所需注释内容的末尾的右上角（上标），用圈码“①、②、③……”标识。注释用页末注（即将注文放在加注页的下端），而不可行中注（夹在正文中的注）。注释只限于写在注释符号出现的同页，不得隔页。</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11.</w:t>
      </w:r>
      <w:r>
        <w:rPr>
          <w:rFonts w:ascii="仿宋" w:eastAsia="仿宋" w:hAnsi="仿宋" w:cs="仿宋" w:hint="eastAsia"/>
          <w:sz w:val="32"/>
          <w:szCs w:val="32"/>
        </w:rPr>
        <w:t>图、表</w:t>
      </w:r>
      <w:r>
        <w:rPr>
          <w:rFonts w:ascii="仿宋" w:eastAsia="仿宋" w:hAnsi="仿宋" w:cs="仿宋" w:hint="eastAsia"/>
          <w:sz w:val="32"/>
          <w:szCs w:val="32"/>
        </w:rPr>
        <w:t xml:space="preserve"> </w:t>
      </w:r>
      <w:r>
        <w:rPr>
          <w:rFonts w:ascii="仿宋" w:eastAsia="仿宋" w:hAnsi="仿宋" w:cs="仿宋" w:hint="eastAsia"/>
          <w:sz w:val="32"/>
          <w:szCs w:val="32"/>
        </w:rPr>
        <w:t>、公式</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图应精选，切忌与表及文字表述重复；制图应符合有关标准的规定，图中的术语、符号、单位等应同文字表述所用一致。图序及图名置于图的下方，居中对齐。</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表格应随文给出，先见文后见表，表序及表名置于表的上方，居中对齐。表中参数应标明量和单位的符号。一张表格应为一个整体，表格一页排不下允许下页接写，表名可省略，表头应重复写，并在表右上方（与表格右侧对齐）书写“续表××”，表格不加左右边线。</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公式内容应居中书写，公式编号用括号括起写在右边行末，两者之间不加虚线。</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图、表、公式等与正文之间要有一行的间距。</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文中的图、表、公式的序号一律采用阿拉伯数字分章编号。如：图</w:t>
      </w:r>
      <w:r>
        <w:rPr>
          <w:rFonts w:ascii="仿宋" w:eastAsia="仿宋" w:hAnsi="仿宋" w:cs="仿宋" w:hint="eastAsia"/>
          <w:sz w:val="32"/>
          <w:szCs w:val="32"/>
        </w:rPr>
        <w:t xml:space="preserve"> 2-5</w:t>
      </w:r>
      <w:r>
        <w:rPr>
          <w:rFonts w:ascii="仿宋" w:eastAsia="仿宋" w:hAnsi="仿宋" w:cs="仿宋" w:hint="eastAsia"/>
          <w:sz w:val="32"/>
          <w:szCs w:val="32"/>
        </w:rPr>
        <w:t>，表</w:t>
      </w:r>
      <w:r>
        <w:rPr>
          <w:rFonts w:ascii="仿宋" w:eastAsia="仿宋" w:hAnsi="仿宋" w:cs="仿宋" w:hint="eastAsia"/>
          <w:sz w:val="32"/>
          <w:szCs w:val="32"/>
        </w:rPr>
        <w:t xml:space="preserve"> 3-2</w:t>
      </w:r>
      <w:r>
        <w:rPr>
          <w:rFonts w:ascii="仿宋" w:eastAsia="仿宋" w:hAnsi="仿宋" w:cs="仿宋" w:hint="eastAsia"/>
          <w:sz w:val="32"/>
          <w:szCs w:val="32"/>
        </w:rPr>
        <w:t>，公式</w:t>
      </w:r>
      <w:r>
        <w:rPr>
          <w:rFonts w:ascii="仿宋" w:eastAsia="仿宋" w:hAnsi="仿宋" w:cs="仿宋" w:hint="eastAsia"/>
          <w:sz w:val="32"/>
          <w:szCs w:val="32"/>
        </w:rPr>
        <w:t>(5-1)</w:t>
      </w:r>
      <w:r>
        <w:rPr>
          <w:rFonts w:ascii="仿宋" w:eastAsia="仿宋" w:hAnsi="仿宋" w:cs="仿宋" w:hint="eastAsia"/>
          <w:sz w:val="32"/>
          <w:szCs w:val="32"/>
        </w:rPr>
        <w:t>等。</w:t>
      </w:r>
    </w:p>
    <w:p w:rsidR="00B454C4" w:rsidRDefault="00B454C4">
      <w:pPr>
        <w:adjustRightInd w:val="0"/>
        <w:snapToGrid w:val="0"/>
        <w:spacing w:line="360" w:lineRule="auto"/>
        <w:ind w:firstLineChars="200" w:firstLine="640"/>
        <w:rPr>
          <w:rFonts w:ascii="仿宋" w:eastAsia="仿宋" w:hAnsi="仿宋" w:cs="仿宋" w:hint="eastAsia"/>
          <w:sz w:val="32"/>
          <w:szCs w:val="32"/>
        </w:rPr>
      </w:pPr>
      <w:r>
        <w:rPr>
          <w:rFonts w:ascii="仿宋" w:eastAsia="仿宋" w:hAnsi="仿宋" w:cs="仿宋" w:hint="eastAsia"/>
          <w:sz w:val="32"/>
          <w:szCs w:val="32"/>
        </w:rPr>
        <w:t>若图或表中有附注，采用英文小写字母顺序编号，附注写在图或表的下方。</w:t>
      </w:r>
      <w:r>
        <w:rPr>
          <w:rFonts w:ascii="仿宋" w:eastAsia="仿宋" w:hAnsi="仿宋" w:cs="仿宋" w:hint="eastAsia"/>
          <w:sz w:val="32"/>
          <w:szCs w:val="32"/>
        </w:rPr>
        <w:t xml:space="preserve"> </w:t>
      </w:r>
      <w:r>
        <w:rPr>
          <w:rFonts w:ascii="宋体" w:hAnsi="宋体" w:cs="宋体" w:hint="eastAsia"/>
          <w:sz w:val="24"/>
        </w:rPr>
        <w:br/>
      </w:r>
      <w:r>
        <w:rPr>
          <w:rFonts w:ascii="宋体" w:hAnsi="宋体" w:cs="宋体" w:hint="eastAsia"/>
          <w:b/>
          <w:bCs/>
          <w:sz w:val="24"/>
        </w:rPr>
        <w:t xml:space="preserve">   </w:t>
      </w:r>
      <w:r>
        <w:rPr>
          <w:rFonts w:ascii="仿宋" w:eastAsia="仿宋" w:hAnsi="仿宋" w:cs="仿宋" w:hint="eastAsia"/>
          <w:sz w:val="32"/>
          <w:szCs w:val="32"/>
        </w:rPr>
        <w:t xml:space="preserve"> </w:t>
      </w:r>
      <w:r>
        <w:rPr>
          <w:rFonts w:ascii="仿宋" w:eastAsia="仿宋" w:hAnsi="仿宋" w:cs="仿宋" w:hint="eastAsia"/>
          <w:sz w:val="32"/>
          <w:szCs w:val="32"/>
        </w:rPr>
        <w:t xml:space="preserve"> </w:t>
      </w:r>
      <w:r>
        <w:rPr>
          <w:rFonts w:ascii="仿宋" w:eastAsia="仿宋" w:hAnsi="仿宋" w:cs="仿宋" w:hint="eastAsia"/>
          <w:sz w:val="32"/>
          <w:szCs w:val="32"/>
        </w:rPr>
        <w:t>12.</w:t>
      </w:r>
      <w:r>
        <w:rPr>
          <w:rFonts w:ascii="仿宋" w:eastAsia="仿宋" w:hAnsi="仿宋" w:cs="仿宋" w:hint="eastAsia"/>
          <w:sz w:val="32"/>
          <w:szCs w:val="32"/>
        </w:rPr>
        <w:t>参考文献</w:t>
      </w:r>
      <w:r>
        <w:rPr>
          <w:rFonts w:ascii="仿宋" w:eastAsia="仿宋" w:hAnsi="仿宋" w:cs="仿宋" w:hint="eastAsia"/>
          <w:sz w:val="32"/>
          <w:szCs w:val="32"/>
        </w:rPr>
        <w:t xml:space="preserve"> </w:t>
      </w:r>
      <w:r>
        <w:rPr>
          <w:rFonts w:ascii="宋体" w:hAnsi="宋体" w:cs="宋体" w:hint="eastAsia"/>
          <w:sz w:val="24"/>
        </w:rPr>
        <w:br/>
        <w:t xml:space="preserve">    </w:t>
      </w:r>
      <w:r>
        <w:rPr>
          <w:rFonts w:ascii="宋体" w:hAnsi="宋体" w:cs="宋体" w:hint="eastAsia"/>
          <w:sz w:val="24"/>
        </w:rPr>
        <w:t xml:space="preserve"> </w:t>
      </w:r>
      <w:r>
        <w:rPr>
          <w:rFonts w:ascii="仿宋" w:eastAsia="仿宋" w:hAnsi="仿宋" w:cs="仿宋" w:hint="eastAsia"/>
          <w:sz w:val="32"/>
          <w:szCs w:val="32"/>
        </w:rPr>
        <w:t>参考文献一律放在结论后，另起一页。参考文献的书写格式要按国家标准即</w:t>
      </w:r>
      <w:r>
        <w:rPr>
          <w:rFonts w:ascii="仿宋" w:eastAsia="仿宋" w:hAnsi="仿宋" w:cs="仿宋" w:hint="eastAsia"/>
          <w:sz w:val="32"/>
          <w:szCs w:val="32"/>
          <w:lang w:eastAsia="zh-Hans"/>
        </w:rPr>
        <w:t>GB/T7714-20</w:t>
      </w:r>
      <w:r>
        <w:rPr>
          <w:rFonts w:ascii="仿宋" w:eastAsia="仿宋" w:hAnsi="仿宋" w:cs="仿宋" w:hint="eastAsia"/>
          <w:sz w:val="32"/>
          <w:szCs w:val="32"/>
        </w:rPr>
        <w:t>1</w:t>
      </w:r>
      <w:r>
        <w:rPr>
          <w:rFonts w:ascii="仿宋" w:eastAsia="仿宋" w:hAnsi="仿宋" w:cs="仿宋" w:hint="eastAsia"/>
          <w:sz w:val="32"/>
          <w:szCs w:val="32"/>
          <w:lang w:eastAsia="zh-Hans"/>
        </w:rPr>
        <w:t>5</w:t>
      </w:r>
      <w:r>
        <w:rPr>
          <w:rFonts w:ascii="仿宋" w:eastAsia="仿宋" w:hAnsi="仿宋" w:cs="仿宋" w:hint="eastAsia"/>
          <w:sz w:val="32"/>
          <w:szCs w:val="32"/>
        </w:rPr>
        <w:t>《信息与文献</w:t>
      </w:r>
      <w:r>
        <w:rPr>
          <w:rFonts w:ascii="仿宋" w:eastAsia="仿宋" w:hAnsi="仿宋" w:cs="仿宋" w:hint="eastAsia"/>
          <w:sz w:val="32"/>
          <w:szCs w:val="32"/>
        </w:rPr>
        <w:t xml:space="preserve"> </w:t>
      </w:r>
      <w:r>
        <w:rPr>
          <w:rFonts w:ascii="仿宋" w:eastAsia="仿宋" w:hAnsi="仿宋" w:cs="仿宋" w:hint="eastAsia"/>
          <w:sz w:val="32"/>
          <w:szCs w:val="32"/>
        </w:rPr>
        <w:t>参考文献著录规则》中的规定著录。参考文献按文中出现的先后统一用阿拉伯数字进行自然编号，用方括号括起。</w:t>
      </w:r>
    </w:p>
    <w:p w:rsidR="00B454C4" w:rsidRDefault="00B454C4">
      <w:pPr>
        <w:spacing w:line="560" w:lineRule="exact"/>
        <w:ind w:firstLineChars="210" w:firstLine="672"/>
        <w:rPr>
          <w:rFonts w:ascii="仿宋" w:eastAsia="仿宋" w:hAnsi="仿宋" w:cs="仿宋" w:hint="eastAsia"/>
          <w:sz w:val="32"/>
          <w:szCs w:val="32"/>
        </w:rPr>
      </w:pPr>
      <w:r>
        <w:rPr>
          <w:rFonts w:ascii="仿宋" w:eastAsia="仿宋" w:hAnsi="仿宋" w:cs="仿宋" w:hint="eastAsia"/>
          <w:sz w:val="32"/>
          <w:szCs w:val="32"/>
        </w:rPr>
        <w:t>对作者已阅读过的对论文具有参考价值的文献应尽可能列出，并按文中引用文献出现的先后顺序连续编号。引用文献</w:t>
      </w:r>
      <w:r>
        <w:rPr>
          <w:rFonts w:ascii="仿宋" w:eastAsia="仿宋" w:hAnsi="仿宋" w:cs="仿宋" w:hint="eastAsia"/>
          <w:sz w:val="32"/>
          <w:szCs w:val="32"/>
        </w:rPr>
        <w:t>标示</w:t>
      </w:r>
      <w:r>
        <w:rPr>
          <w:rFonts w:ascii="仿宋" w:eastAsia="仿宋" w:hAnsi="仿宋" w:cs="仿宋" w:hint="eastAsia"/>
          <w:sz w:val="32"/>
          <w:szCs w:val="32"/>
        </w:rPr>
        <w:t>应置于所引内容的末尾的右上角（上标），编号用阿拉伯数字并加上方括号</w:t>
      </w:r>
      <w:r>
        <w:rPr>
          <w:rFonts w:ascii="仿宋" w:eastAsia="仿宋" w:hAnsi="仿宋" w:cs="仿宋" w:hint="eastAsia"/>
          <w:sz w:val="32"/>
          <w:szCs w:val="32"/>
        </w:rPr>
        <w:t>，</w:t>
      </w:r>
      <w:r>
        <w:rPr>
          <w:rFonts w:ascii="仿宋" w:eastAsia="仿宋" w:hAnsi="仿宋" w:cs="仿宋" w:hint="eastAsia"/>
          <w:sz w:val="32"/>
          <w:szCs w:val="32"/>
        </w:rPr>
        <w:t>如“网络的先进性</w:t>
      </w:r>
      <w:r>
        <w:rPr>
          <w:rFonts w:ascii="仿宋" w:eastAsia="仿宋" w:hAnsi="仿宋" w:cs="仿宋" w:hint="eastAsia"/>
          <w:sz w:val="32"/>
          <w:szCs w:val="32"/>
          <w:vertAlign w:val="superscript"/>
        </w:rPr>
        <w:t>[4]</w:t>
      </w:r>
      <w:r>
        <w:rPr>
          <w:rFonts w:ascii="仿宋" w:eastAsia="仿宋" w:hAnsi="仿宋" w:cs="仿宋" w:hint="eastAsia"/>
          <w:sz w:val="32"/>
          <w:szCs w:val="32"/>
        </w:rPr>
        <w:t>”</w:t>
      </w:r>
      <w:r>
        <w:rPr>
          <w:rFonts w:ascii="仿宋" w:eastAsia="仿宋" w:hAnsi="仿宋" w:cs="仿宋" w:hint="eastAsia"/>
          <w:sz w:val="32"/>
          <w:szCs w:val="32"/>
        </w:rPr>
        <w:t>。</w:t>
      </w:r>
      <w:r>
        <w:rPr>
          <w:rFonts w:ascii="仿宋" w:eastAsia="仿宋" w:hAnsi="仿宋" w:cs="仿宋" w:hint="eastAsia"/>
          <w:sz w:val="32"/>
          <w:szCs w:val="32"/>
        </w:rPr>
        <w:t>编号标识位置分两种情况：原文观点引用、整句引用放在句号外；单词引用、部分引用或说明出处放在句号内；不得将引用文献编号置于各级标题上。</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当在文中直接提及参考文献时，其编号应与正文排齐，如“由参考文献</w:t>
      </w:r>
      <w:r>
        <w:rPr>
          <w:rFonts w:ascii="仿宋" w:eastAsia="仿宋" w:hAnsi="仿宋" w:cs="仿宋" w:hint="eastAsia"/>
          <w:sz w:val="32"/>
          <w:szCs w:val="32"/>
        </w:rPr>
        <w:t>[4]</w:t>
      </w:r>
      <w:r>
        <w:rPr>
          <w:rFonts w:ascii="仿宋" w:eastAsia="仿宋" w:hAnsi="仿宋" w:cs="仿宋" w:hint="eastAsia"/>
          <w:sz w:val="32"/>
          <w:szCs w:val="32"/>
        </w:rPr>
        <w:t>可知”。</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同一处引用多篇文献时，将各篇文献的序号在方括号中全部列出，各序号间用“，”隔开。同一文献在论文中被引用多次，只编</w:t>
      </w:r>
      <w:r>
        <w:rPr>
          <w:rFonts w:ascii="仿宋" w:eastAsia="仿宋" w:hAnsi="仿宋" w:cs="仿宋" w:hint="eastAsia"/>
          <w:sz w:val="32"/>
          <w:szCs w:val="32"/>
        </w:rPr>
        <w:t>1</w:t>
      </w:r>
      <w:r>
        <w:rPr>
          <w:rFonts w:ascii="仿宋" w:eastAsia="仿宋" w:hAnsi="仿宋" w:cs="仿宋" w:hint="eastAsia"/>
          <w:sz w:val="32"/>
          <w:szCs w:val="32"/>
        </w:rPr>
        <w:t>个号，引文页码放在</w:t>
      </w:r>
      <w:r>
        <w:rPr>
          <w:rFonts w:ascii="仿宋" w:eastAsia="仿宋" w:hAnsi="仿宋" w:cs="仿宋" w:hint="eastAsia"/>
          <w:sz w:val="32"/>
          <w:szCs w:val="32"/>
        </w:rPr>
        <w:t>[ ]</w:t>
      </w:r>
      <w:r>
        <w:rPr>
          <w:rFonts w:ascii="仿宋" w:eastAsia="仿宋" w:hAnsi="仿宋" w:cs="仿宋" w:hint="eastAsia"/>
          <w:sz w:val="32"/>
          <w:szCs w:val="32"/>
        </w:rPr>
        <w:t>外，文献表中不再重复著录页码。</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参考文献根据下述格式书写，作者姓名写到第三位，余者写“</w:t>
      </w:r>
      <w:r>
        <w:rPr>
          <w:rFonts w:ascii="仿宋" w:eastAsia="仿宋" w:hAnsi="仿宋" w:cs="仿宋" w:hint="eastAsia"/>
          <w:sz w:val="32"/>
          <w:szCs w:val="32"/>
        </w:rPr>
        <w:t>,</w:t>
      </w:r>
      <w:r>
        <w:rPr>
          <w:rFonts w:ascii="仿宋" w:eastAsia="仿宋" w:hAnsi="仿宋" w:cs="仿宋" w:hint="eastAsia"/>
          <w:sz w:val="32"/>
          <w:szCs w:val="32"/>
        </w:rPr>
        <w:t>等．”或“</w:t>
      </w:r>
      <w:r>
        <w:rPr>
          <w:rFonts w:ascii="仿宋" w:eastAsia="仿宋" w:hAnsi="仿宋" w:cs="仿宋" w:hint="eastAsia"/>
          <w:sz w:val="32"/>
          <w:szCs w:val="32"/>
        </w:rPr>
        <w:t>,etal</w:t>
      </w:r>
      <w:r>
        <w:rPr>
          <w:rFonts w:ascii="仿宋" w:eastAsia="仿宋" w:hAnsi="仿宋" w:cs="仿宋" w:hint="eastAsia"/>
          <w:sz w:val="32"/>
          <w:szCs w:val="32"/>
        </w:rPr>
        <w:t>．”。并按各条文献在论文中出现的先后顺序依次排列附于文末。</w:t>
      </w:r>
      <w:r>
        <w:rPr>
          <w:rFonts w:ascii="仿宋" w:eastAsia="仿宋" w:hAnsi="仿宋" w:cs="仿宋" w:hint="eastAsia"/>
          <w:sz w:val="32"/>
          <w:szCs w:val="32"/>
        </w:rPr>
        <w:br/>
      </w:r>
      <w:r>
        <w:rPr>
          <w:rFonts w:ascii="仿宋" w:eastAsia="仿宋" w:hAnsi="仿宋" w:cs="仿宋" w:hint="eastAsia"/>
          <w:b/>
          <w:sz w:val="32"/>
          <w:szCs w:val="32"/>
        </w:rPr>
        <w:t xml:space="preserve">    </w:t>
      </w:r>
      <w:r>
        <w:rPr>
          <w:rFonts w:ascii="仿宋" w:eastAsia="仿宋" w:hAnsi="仿宋" w:cs="仿宋" w:hint="eastAsia"/>
          <w:sz w:val="32"/>
          <w:szCs w:val="32"/>
        </w:rPr>
        <w:t>几种常见参考文献的格式及举例：</w:t>
      </w:r>
      <w:r>
        <w:rPr>
          <w:rFonts w:ascii="仿宋" w:eastAsia="仿宋" w:hAnsi="仿宋" w:cs="仿宋" w:hint="eastAsia"/>
          <w:sz w:val="32"/>
          <w:szCs w:val="32"/>
        </w:rPr>
        <w:t xml:space="preserve"> </w:t>
      </w:r>
      <w:r>
        <w:rPr>
          <w:rFonts w:ascii="宋体" w:hAnsi="宋体" w:cs="宋体" w:hint="eastAsia"/>
          <w:sz w:val="24"/>
        </w:rPr>
        <w:br/>
        <w:t xml:space="preserve">   </w:t>
      </w:r>
      <w:r>
        <w:rPr>
          <w:rFonts w:ascii="宋体" w:hAnsi="宋体" w:cs="宋体" w:hint="eastAsia"/>
          <w:sz w:val="24"/>
        </w:rPr>
        <w:t xml:space="preserve"> </w:t>
      </w:r>
      <w:r>
        <w:rPr>
          <w:rFonts w:ascii="仿宋" w:eastAsia="仿宋" w:hAnsi="仿宋" w:cs="仿宋" w:hint="eastAsia"/>
          <w:sz w:val="32"/>
          <w:szCs w:val="32"/>
        </w:rPr>
        <w:t xml:space="preserve"> </w:t>
      </w:r>
      <w:r>
        <w:rPr>
          <w:rFonts w:ascii="仿宋" w:eastAsia="仿宋" w:hAnsi="仿宋" w:cs="仿宋" w:hint="eastAsia"/>
          <w:sz w:val="32"/>
          <w:szCs w:val="32"/>
        </w:rPr>
        <w:t>⑴专著</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例：</w:t>
      </w:r>
      <w:r>
        <w:rPr>
          <w:rFonts w:ascii="仿宋" w:eastAsia="仿宋" w:hAnsi="仿宋" w:cs="仿宋" w:hint="eastAsia"/>
          <w:sz w:val="32"/>
          <w:szCs w:val="32"/>
        </w:rPr>
        <w:t>[1]</w:t>
      </w:r>
      <w:r>
        <w:rPr>
          <w:rFonts w:ascii="仿宋" w:eastAsia="仿宋" w:hAnsi="仿宋" w:cs="仿宋" w:hint="eastAsia"/>
          <w:sz w:val="32"/>
          <w:szCs w:val="32"/>
        </w:rPr>
        <w:t>竺可桢</w:t>
      </w:r>
      <w:r>
        <w:rPr>
          <w:rFonts w:ascii="仿宋" w:eastAsia="仿宋" w:hAnsi="仿宋" w:cs="仿宋" w:hint="eastAsia"/>
          <w:sz w:val="32"/>
          <w:szCs w:val="32"/>
        </w:rPr>
        <w:t>.</w:t>
      </w:r>
      <w:r>
        <w:rPr>
          <w:rFonts w:ascii="仿宋" w:eastAsia="仿宋" w:hAnsi="仿宋" w:cs="仿宋" w:hint="eastAsia"/>
          <w:sz w:val="32"/>
          <w:szCs w:val="32"/>
        </w:rPr>
        <w:t>物理学</w:t>
      </w:r>
      <w:r>
        <w:rPr>
          <w:rFonts w:ascii="仿宋" w:eastAsia="仿宋" w:hAnsi="仿宋" w:cs="仿宋" w:hint="eastAsia"/>
          <w:sz w:val="32"/>
          <w:szCs w:val="32"/>
        </w:rPr>
        <w:t>[M].</w:t>
      </w:r>
      <w:r>
        <w:rPr>
          <w:rFonts w:ascii="仿宋" w:eastAsia="仿宋" w:hAnsi="仿宋" w:cs="仿宋" w:hint="eastAsia"/>
          <w:sz w:val="32"/>
          <w:szCs w:val="32"/>
        </w:rPr>
        <w:t>北京</w:t>
      </w:r>
      <w:r>
        <w:rPr>
          <w:rFonts w:ascii="仿宋" w:eastAsia="仿宋" w:hAnsi="仿宋" w:cs="仿宋" w:hint="eastAsia"/>
          <w:sz w:val="32"/>
          <w:szCs w:val="32"/>
        </w:rPr>
        <w:t>:</w:t>
      </w:r>
      <w:r>
        <w:rPr>
          <w:rFonts w:ascii="仿宋" w:eastAsia="仿宋" w:hAnsi="仿宋" w:cs="仿宋" w:hint="eastAsia"/>
          <w:sz w:val="32"/>
          <w:szCs w:val="32"/>
        </w:rPr>
        <w:t>科学出版社</w:t>
      </w:r>
      <w:r>
        <w:rPr>
          <w:rFonts w:ascii="仿宋" w:eastAsia="仿宋" w:hAnsi="仿宋" w:cs="仿宋" w:hint="eastAsia"/>
          <w:sz w:val="32"/>
          <w:szCs w:val="32"/>
        </w:rPr>
        <w:t>,1973:56-60</w:t>
      </w:r>
      <w:r>
        <w:rPr>
          <w:rFonts w:ascii="仿宋" w:eastAsia="仿宋" w:hAnsi="仿宋" w:cs="仿宋" w:hint="eastAsia"/>
          <w:sz w:val="32"/>
          <w:szCs w:val="32"/>
        </w:rPr>
        <w:t>．</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⑵期刊</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例</w:t>
      </w:r>
      <w:r>
        <w:rPr>
          <w:rFonts w:ascii="仿宋" w:eastAsia="仿宋" w:hAnsi="仿宋" w:cs="仿宋" w:hint="eastAsia"/>
          <w:sz w:val="32"/>
          <w:szCs w:val="32"/>
        </w:rPr>
        <w:t xml:space="preserve">: [2] </w:t>
      </w:r>
      <w:r>
        <w:rPr>
          <w:rFonts w:ascii="仿宋" w:eastAsia="仿宋" w:hAnsi="仿宋" w:cs="仿宋" w:hint="eastAsia"/>
          <w:sz w:val="32"/>
          <w:szCs w:val="32"/>
        </w:rPr>
        <w:t>张旭</w:t>
      </w:r>
      <w:r>
        <w:rPr>
          <w:rFonts w:ascii="仿宋" w:eastAsia="仿宋" w:hAnsi="仿宋" w:cs="仿宋" w:hint="eastAsia"/>
          <w:sz w:val="32"/>
          <w:szCs w:val="32"/>
        </w:rPr>
        <w:t>,</w:t>
      </w:r>
      <w:r>
        <w:rPr>
          <w:rFonts w:ascii="仿宋" w:eastAsia="仿宋" w:hAnsi="仿宋" w:cs="仿宋" w:hint="eastAsia"/>
          <w:sz w:val="32"/>
          <w:szCs w:val="32"/>
        </w:rPr>
        <w:t>张通和</w:t>
      </w:r>
      <w:r>
        <w:rPr>
          <w:rFonts w:ascii="仿宋" w:eastAsia="仿宋" w:hAnsi="仿宋" w:cs="仿宋" w:hint="eastAsia"/>
          <w:sz w:val="32"/>
          <w:szCs w:val="32"/>
        </w:rPr>
        <w:t>,</w:t>
      </w:r>
      <w:r>
        <w:rPr>
          <w:rFonts w:ascii="仿宋" w:eastAsia="仿宋" w:hAnsi="仿宋" w:cs="仿宋" w:hint="eastAsia"/>
          <w:sz w:val="32"/>
          <w:szCs w:val="32"/>
        </w:rPr>
        <w:t>易钟珍</w:t>
      </w:r>
      <w:r>
        <w:rPr>
          <w:rFonts w:ascii="仿宋" w:eastAsia="仿宋" w:hAnsi="仿宋" w:cs="仿宋" w:hint="eastAsia"/>
          <w:sz w:val="32"/>
          <w:szCs w:val="32"/>
        </w:rPr>
        <w:t>,</w:t>
      </w:r>
      <w:r>
        <w:rPr>
          <w:rFonts w:ascii="仿宋" w:eastAsia="仿宋" w:hAnsi="仿宋" w:cs="仿宋" w:hint="eastAsia"/>
          <w:sz w:val="32"/>
          <w:szCs w:val="32"/>
        </w:rPr>
        <w:t>等</w:t>
      </w:r>
      <w:r>
        <w:rPr>
          <w:rFonts w:ascii="仿宋" w:eastAsia="仿宋" w:hAnsi="仿宋" w:cs="仿宋" w:hint="eastAsia"/>
          <w:sz w:val="32"/>
          <w:szCs w:val="32"/>
        </w:rPr>
        <w:t>.</w:t>
      </w:r>
      <w:r>
        <w:rPr>
          <w:rFonts w:ascii="仿宋" w:eastAsia="仿宋" w:hAnsi="仿宋" w:cs="仿宋" w:hint="eastAsia"/>
          <w:sz w:val="32"/>
          <w:szCs w:val="32"/>
        </w:rPr>
        <w:t>采用磁过滤</w:t>
      </w:r>
      <w:r>
        <w:rPr>
          <w:rFonts w:ascii="仿宋" w:eastAsia="仿宋" w:hAnsi="仿宋" w:cs="仿宋" w:hint="eastAsia"/>
          <w:sz w:val="32"/>
          <w:szCs w:val="32"/>
        </w:rPr>
        <w:t>MEVVA</w:t>
      </w:r>
      <w:r>
        <w:rPr>
          <w:rFonts w:ascii="仿宋" w:eastAsia="仿宋" w:hAnsi="仿宋" w:cs="仿宋" w:hint="eastAsia"/>
          <w:sz w:val="32"/>
          <w:szCs w:val="32"/>
        </w:rPr>
        <w:t>源制备类金刚石膜的研究</w:t>
      </w:r>
      <w:r>
        <w:rPr>
          <w:rFonts w:ascii="仿宋" w:eastAsia="仿宋" w:hAnsi="仿宋" w:cs="仿宋" w:hint="eastAsia"/>
          <w:sz w:val="32"/>
          <w:szCs w:val="32"/>
        </w:rPr>
        <w:t>[J].</w:t>
      </w:r>
      <w:r>
        <w:rPr>
          <w:rFonts w:ascii="仿宋" w:eastAsia="仿宋" w:hAnsi="仿宋" w:cs="仿宋" w:hint="eastAsia"/>
          <w:sz w:val="32"/>
          <w:szCs w:val="32"/>
        </w:rPr>
        <w:t>北京师范大学学报</w:t>
      </w:r>
      <w:r>
        <w:rPr>
          <w:rFonts w:ascii="仿宋" w:eastAsia="仿宋" w:hAnsi="仿宋" w:cs="仿宋" w:hint="eastAsia"/>
          <w:sz w:val="32"/>
          <w:szCs w:val="32"/>
        </w:rPr>
        <w:t>,2002,38(4):478-481</w:t>
      </w:r>
      <w:r>
        <w:rPr>
          <w:rFonts w:ascii="仿宋" w:eastAsia="仿宋" w:hAnsi="仿宋" w:cs="仿宋" w:hint="eastAsia"/>
          <w:sz w:val="32"/>
          <w:szCs w:val="32"/>
        </w:rPr>
        <w:t>．</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⑶报纸</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例</w:t>
      </w:r>
      <w:r>
        <w:rPr>
          <w:rFonts w:ascii="仿宋" w:eastAsia="仿宋" w:hAnsi="仿宋" w:cs="仿宋" w:hint="eastAsia"/>
          <w:sz w:val="32"/>
          <w:szCs w:val="32"/>
        </w:rPr>
        <w:t xml:space="preserve">: [3] </w:t>
      </w:r>
      <w:r>
        <w:rPr>
          <w:rFonts w:ascii="仿宋" w:eastAsia="仿宋" w:hAnsi="仿宋" w:cs="仿宋" w:hint="eastAsia"/>
          <w:kern w:val="0"/>
          <w:sz w:val="32"/>
          <w:szCs w:val="32"/>
        </w:rPr>
        <w:t>丁文祥</w:t>
      </w:r>
      <w:r>
        <w:rPr>
          <w:rFonts w:ascii="仿宋" w:eastAsia="仿宋" w:hAnsi="仿宋" w:cs="仿宋" w:hint="eastAsia"/>
          <w:kern w:val="0"/>
          <w:sz w:val="32"/>
          <w:szCs w:val="32"/>
        </w:rPr>
        <w:t>.</w:t>
      </w:r>
      <w:r>
        <w:rPr>
          <w:rFonts w:ascii="仿宋" w:eastAsia="仿宋" w:hAnsi="仿宋" w:cs="仿宋" w:hint="eastAsia"/>
          <w:kern w:val="0"/>
          <w:sz w:val="32"/>
          <w:szCs w:val="32"/>
        </w:rPr>
        <w:t>数字革命与竞争国际化</w:t>
      </w:r>
      <w:r>
        <w:rPr>
          <w:rFonts w:ascii="仿宋" w:eastAsia="仿宋" w:hAnsi="仿宋" w:cs="仿宋" w:hint="eastAsia"/>
          <w:kern w:val="0"/>
          <w:sz w:val="32"/>
          <w:szCs w:val="32"/>
        </w:rPr>
        <w:t>[N].</w:t>
      </w:r>
      <w:r>
        <w:rPr>
          <w:rFonts w:ascii="仿宋" w:eastAsia="仿宋" w:hAnsi="仿宋" w:cs="仿宋" w:hint="eastAsia"/>
          <w:kern w:val="0"/>
          <w:sz w:val="32"/>
          <w:szCs w:val="32"/>
        </w:rPr>
        <w:t>中国青年报</w:t>
      </w:r>
      <w:r>
        <w:rPr>
          <w:rFonts w:ascii="仿宋" w:eastAsia="仿宋" w:hAnsi="仿宋" w:cs="仿宋" w:hint="eastAsia"/>
          <w:kern w:val="0"/>
          <w:sz w:val="32"/>
          <w:szCs w:val="32"/>
        </w:rPr>
        <w:t>,2010-11-20(15).</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⑷论文集</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例：</w:t>
      </w:r>
      <w:r>
        <w:rPr>
          <w:rFonts w:ascii="仿宋" w:eastAsia="仿宋" w:hAnsi="仿宋" w:cs="仿宋" w:hint="eastAsia"/>
          <w:sz w:val="32"/>
          <w:szCs w:val="32"/>
        </w:rPr>
        <w:t xml:space="preserve">[4] </w:t>
      </w:r>
      <w:r>
        <w:rPr>
          <w:rFonts w:ascii="仿宋" w:eastAsia="仿宋" w:hAnsi="仿宋" w:cs="仿宋" w:hint="eastAsia"/>
          <w:sz w:val="32"/>
          <w:szCs w:val="32"/>
        </w:rPr>
        <w:t>张佐光</w:t>
      </w:r>
      <w:r>
        <w:rPr>
          <w:rFonts w:ascii="仿宋" w:eastAsia="仿宋" w:hAnsi="仿宋" w:cs="仿宋" w:hint="eastAsia"/>
          <w:sz w:val="32"/>
          <w:szCs w:val="32"/>
        </w:rPr>
        <w:t>.</w:t>
      </w:r>
      <w:r>
        <w:rPr>
          <w:rFonts w:ascii="仿宋" w:eastAsia="仿宋" w:hAnsi="仿宋" w:cs="仿宋" w:hint="eastAsia"/>
          <w:sz w:val="32"/>
          <w:szCs w:val="32"/>
        </w:rPr>
        <w:t>多相混杂纤维复合材料拉伸行为分析</w:t>
      </w:r>
      <w:r>
        <w:rPr>
          <w:rFonts w:ascii="仿宋" w:eastAsia="仿宋" w:hAnsi="仿宋" w:cs="仿宋" w:hint="eastAsia"/>
          <w:sz w:val="32"/>
          <w:szCs w:val="32"/>
        </w:rPr>
        <w:t>[C]//</w:t>
      </w:r>
      <w:r>
        <w:rPr>
          <w:rFonts w:ascii="仿宋" w:eastAsia="仿宋" w:hAnsi="仿宋" w:cs="仿宋" w:hint="eastAsia"/>
          <w:sz w:val="32"/>
          <w:szCs w:val="32"/>
        </w:rPr>
        <w:t>张为民</w:t>
      </w:r>
      <w:r>
        <w:rPr>
          <w:rFonts w:ascii="仿宋" w:eastAsia="仿宋" w:hAnsi="仿宋" w:cs="仿宋" w:hint="eastAsia"/>
          <w:sz w:val="32"/>
          <w:szCs w:val="32"/>
        </w:rPr>
        <w:t>.</w:t>
      </w:r>
      <w:r>
        <w:rPr>
          <w:rFonts w:ascii="仿宋" w:eastAsia="仿宋" w:hAnsi="仿宋" w:cs="仿宋" w:hint="eastAsia"/>
          <w:sz w:val="32"/>
          <w:szCs w:val="32"/>
        </w:rPr>
        <w:t>第九届全国复合材料学术会议论文集</w:t>
      </w:r>
      <w:r>
        <w:rPr>
          <w:rFonts w:ascii="仿宋" w:eastAsia="仿宋" w:hAnsi="仿宋" w:cs="仿宋" w:hint="eastAsia"/>
          <w:sz w:val="32"/>
          <w:szCs w:val="32"/>
        </w:rPr>
        <w:t>(</w:t>
      </w:r>
      <w:r>
        <w:rPr>
          <w:rFonts w:ascii="仿宋" w:eastAsia="仿宋" w:hAnsi="仿宋" w:cs="仿宋" w:hint="eastAsia"/>
          <w:sz w:val="32"/>
          <w:szCs w:val="32"/>
        </w:rPr>
        <w:t>下册</w:t>
      </w:r>
      <w:r>
        <w:rPr>
          <w:rFonts w:ascii="仿宋" w:eastAsia="仿宋" w:hAnsi="仿宋" w:cs="仿宋" w:hint="eastAsia"/>
          <w:sz w:val="32"/>
          <w:szCs w:val="32"/>
        </w:rPr>
        <w:t>).</w:t>
      </w:r>
      <w:r>
        <w:rPr>
          <w:rFonts w:ascii="仿宋" w:eastAsia="仿宋" w:hAnsi="仿宋" w:cs="仿宋" w:hint="eastAsia"/>
          <w:sz w:val="32"/>
          <w:szCs w:val="32"/>
        </w:rPr>
        <w:t>北京</w:t>
      </w:r>
      <w:r>
        <w:rPr>
          <w:rFonts w:ascii="仿宋" w:eastAsia="仿宋" w:hAnsi="仿宋" w:cs="仿宋" w:hint="eastAsia"/>
          <w:sz w:val="32"/>
          <w:szCs w:val="32"/>
        </w:rPr>
        <w:t>:</w:t>
      </w:r>
      <w:r>
        <w:rPr>
          <w:rFonts w:ascii="仿宋" w:eastAsia="仿宋" w:hAnsi="仿宋" w:cs="仿宋" w:hint="eastAsia"/>
          <w:sz w:val="32"/>
          <w:szCs w:val="32"/>
        </w:rPr>
        <w:t>世界图书出版公司</w:t>
      </w:r>
      <w:r>
        <w:rPr>
          <w:rFonts w:ascii="仿宋" w:eastAsia="仿宋" w:hAnsi="仿宋" w:cs="仿宋" w:hint="eastAsia"/>
          <w:sz w:val="32"/>
          <w:szCs w:val="32"/>
        </w:rPr>
        <w:t>,1996:410-416</w:t>
      </w:r>
      <w:r>
        <w:rPr>
          <w:rFonts w:ascii="仿宋" w:eastAsia="仿宋" w:hAnsi="仿宋" w:cs="仿宋" w:hint="eastAsia"/>
          <w:sz w:val="32"/>
          <w:szCs w:val="32"/>
        </w:rPr>
        <w:t>．</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⑸学位论文</w:t>
      </w:r>
    </w:p>
    <w:p w:rsidR="00B454C4" w:rsidRDefault="00B454C4">
      <w:pPr>
        <w:spacing w:line="560" w:lineRule="exact"/>
        <w:ind w:firstLineChars="200" w:firstLine="640"/>
        <w:jc w:val="left"/>
        <w:rPr>
          <w:rFonts w:ascii="仿宋" w:eastAsia="仿宋" w:hAnsi="仿宋" w:cs="仿宋" w:hint="eastAsia"/>
          <w:sz w:val="32"/>
          <w:szCs w:val="32"/>
        </w:rPr>
      </w:pPr>
      <w:r>
        <w:rPr>
          <w:rFonts w:ascii="仿宋" w:eastAsia="仿宋" w:hAnsi="仿宋" w:cs="仿宋" w:hint="eastAsia"/>
          <w:sz w:val="32"/>
          <w:szCs w:val="32"/>
        </w:rPr>
        <w:t>例：</w:t>
      </w:r>
      <w:r>
        <w:rPr>
          <w:rFonts w:ascii="仿宋" w:eastAsia="仿宋" w:hAnsi="仿宋" w:cs="仿宋" w:hint="eastAsia"/>
          <w:sz w:val="32"/>
          <w:szCs w:val="32"/>
        </w:rPr>
        <w:t xml:space="preserve">[5] </w:t>
      </w:r>
      <w:r>
        <w:rPr>
          <w:rFonts w:ascii="仿宋" w:eastAsia="仿宋" w:hAnsi="仿宋" w:cs="仿宋" w:hint="eastAsia"/>
          <w:sz w:val="32"/>
          <w:szCs w:val="32"/>
        </w:rPr>
        <w:t>郑开青</w:t>
      </w:r>
      <w:r>
        <w:rPr>
          <w:rFonts w:ascii="仿宋" w:eastAsia="仿宋" w:hAnsi="仿宋" w:cs="仿宋" w:hint="eastAsia"/>
          <w:sz w:val="32"/>
          <w:szCs w:val="32"/>
        </w:rPr>
        <w:t>.</w:t>
      </w:r>
      <w:r>
        <w:rPr>
          <w:rFonts w:ascii="仿宋" w:eastAsia="仿宋" w:hAnsi="仿宋" w:cs="仿宋" w:hint="eastAsia"/>
          <w:sz w:val="32"/>
          <w:szCs w:val="32"/>
        </w:rPr>
        <w:t>通讯系统模拟及软件</w:t>
      </w:r>
      <w:r>
        <w:rPr>
          <w:rFonts w:ascii="仿宋" w:eastAsia="仿宋" w:hAnsi="仿宋" w:cs="仿宋" w:hint="eastAsia"/>
          <w:sz w:val="32"/>
          <w:szCs w:val="32"/>
        </w:rPr>
        <w:t>[D].</w:t>
      </w:r>
      <w:r>
        <w:rPr>
          <w:rFonts w:ascii="仿宋" w:eastAsia="仿宋" w:hAnsi="仿宋" w:cs="仿宋" w:hint="eastAsia"/>
          <w:sz w:val="32"/>
          <w:szCs w:val="32"/>
        </w:rPr>
        <w:t>北京</w:t>
      </w:r>
      <w:r>
        <w:rPr>
          <w:rFonts w:ascii="仿宋" w:eastAsia="仿宋" w:hAnsi="仿宋" w:cs="仿宋" w:hint="eastAsia"/>
          <w:sz w:val="32"/>
          <w:szCs w:val="32"/>
        </w:rPr>
        <w:t>:</w:t>
      </w:r>
      <w:r>
        <w:rPr>
          <w:rFonts w:ascii="仿宋" w:eastAsia="仿宋" w:hAnsi="仿宋" w:cs="仿宋" w:hint="eastAsia"/>
          <w:sz w:val="32"/>
          <w:szCs w:val="32"/>
        </w:rPr>
        <w:t>清华大学无线电系</w:t>
      </w:r>
      <w:r>
        <w:rPr>
          <w:rFonts w:ascii="仿宋" w:eastAsia="仿宋" w:hAnsi="仿宋" w:cs="仿宋" w:hint="eastAsia"/>
          <w:sz w:val="32"/>
          <w:szCs w:val="32"/>
        </w:rPr>
        <w:t>,1987</w:t>
      </w:r>
      <w:r>
        <w:rPr>
          <w:rFonts w:ascii="仿宋" w:eastAsia="仿宋" w:hAnsi="仿宋" w:cs="仿宋" w:hint="eastAsia"/>
          <w:sz w:val="32"/>
          <w:szCs w:val="32"/>
        </w:rPr>
        <w:t>．</w:t>
      </w:r>
      <w:r>
        <w:rPr>
          <w:rFonts w:ascii="仿宋" w:eastAsia="仿宋" w:hAnsi="仿宋" w:cs="仿宋" w:hint="eastAsia"/>
          <w:sz w:val="32"/>
          <w:szCs w:val="32"/>
        </w:rPr>
        <w:t xml:space="preserve"> </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⑹网上出版物（电子文献）</w:t>
      </w:r>
    </w:p>
    <w:p w:rsidR="00B454C4" w:rsidRDefault="00B454C4">
      <w:pPr>
        <w:spacing w:line="560" w:lineRule="exact"/>
        <w:ind w:firstLineChars="200" w:firstLine="640"/>
        <w:jc w:val="left"/>
        <w:rPr>
          <w:rFonts w:ascii="仿宋" w:eastAsia="仿宋" w:hAnsi="仿宋" w:cs="仿宋" w:hint="eastAsia"/>
          <w:sz w:val="32"/>
          <w:szCs w:val="32"/>
        </w:rPr>
      </w:pPr>
      <w:r>
        <w:rPr>
          <w:rFonts w:ascii="仿宋" w:eastAsia="仿宋" w:hAnsi="仿宋" w:cs="仿宋" w:hint="eastAsia"/>
          <w:sz w:val="32"/>
          <w:szCs w:val="32"/>
        </w:rPr>
        <w:t>例：</w:t>
      </w:r>
      <w:r>
        <w:rPr>
          <w:rFonts w:ascii="仿宋" w:eastAsia="仿宋" w:hAnsi="仿宋" w:cs="仿宋" w:hint="eastAsia"/>
          <w:sz w:val="32"/>
          <w:szCs w:val="32"/>
        </w:rPr>
        <w:t>[6]</w:t>
      </w:r>
      <w:r>
        <w:rPr>
          <w:rFonts w:ascii="仿宋" w:eastAsia="仿宋" w:hAnsi="仿宋" w:cs="仿宋" w:hint="eastAsia"/>
          <w:sz w:val="32"/>
          <w:szCs w:val="32"/>
        </w:rPr>
        <w:t xml:space="preserve"> </w:t>
      </w:r>
      <w:r>
        <w:rPr>
          <w:rFonts w:ascii="仿宋" w:eastAsia="仿宋" w:hAnsi="仿宋" w:cs="仿宋" w:hint="eastAsia"/>
          <w:sz w:val="32"/>
          <w:szCs w:val="32"/>
        </w:rPr>
        <w:t>萧钰</w:t>
      </w:r>
      <w:r>
        <w:rPr>
          <w:rFonts w:ascii="仿宋" w:eastAsia="仿宋" w:hAnsi="仿宋" w:cs="仿宋" w:hint="eastAsia"/>
          <w:sz w:val="32"/>
          <w:szCs w:val="32"/>
        </w:rPr>
        <w:t>.</w:t>
      </w:r>
      <w:r>
        <w:rPr>
          <w:rFonts w:ascii="仿宋" w:eastAsia="仿宋" w:hAnsi="仿宋" w:cs="仿宋" w:hint="eastAsia"/>
          <w:sz w:val="32"/>
          <w:szCs w:val="32"/>
        </w:rPr>
        <w:t>出版业信息化迈入快车道</w:t>
      </w:r>
      <w:r>
        <w:rPr>
          <w:rFonts w:ascii="仿宋" w:eastAsia="仿宋" w:hAnsi="仿宋" w:cs="仿宋" w:hint="eastAsia"/>
          <w:sz w:val="32"/>
          <w:szCs w:val="32"/>
        </w:rPr>
        <w:t>[EB/OL].[2002-04-15].</w:t>
      </w:r>
    </w:p>
    <w:p w:rsidR="00B454C4" w:rsidRDefault="00B454C4">
      <w:pPr>
        <w:spacing w:line="560" w:lineRule="exact"/>
        <w:rPr>
          <w:rFonts w:ascii="宋体" w:hAnsi="宋体" w:cs="宋体" w:hint="eastAsia"/>
          <w:sz w:val="24"/>
        </w:rPr>
      </w:pPr>
      <w:r>
        <w:rPr>
          <w:rFonts w:ascii="仿宋" w:eastAsia="仿宋" w:hAnsi="仿宋" w:cs="仿宋" w:hint="eastAsia"/>
          <w:sz w:val="32"/>
          <w:szCs w:val="32"/>
        </w:rPr>
        <w:t>http:</w:t>
      </w:r>
      <w:r>
        <w:rPr>
          <w:rFonts w:ascii="仿宋" w:eastAsia="仿宋" w:hAnsi="仿宋" w:cs="仿宋" w:hint="eastAsia"/>
          <w:sz w:val="32"/>
          <w:szCs w:val="32"/>
        </w:rPr>
        <w:t>∥</w:t>
      </w:r>
      <w:r>
        <w:rPr>
          <w:rFonts w:ascii="仿宋" w:eastAsia="仿宋" w:hAnsi="仿宋" w:cs="仿宋" w:hint="eastAsia"/>
          <w:sz w:val="32"/>
          <w:szCs w:val="32"/>
        </w:rPr>
        <w:t>www.creader.com/news/ 200112190019.htm</w:t>
      </w:r>
      <w:r>
        <w:rPr>
          <w:rFonts w:ascii="仿宋" w:eastAsia="仿宋" w:hAnsi="仿宋" w:cs="仿宋" w:hint="eastAsia"/>
          <w:sz w:val="32"/>
          <w:szCs w:val="32"/>
        </w:rPr>
        <w:t>．</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⑺专利</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例：</w:t>
      </w:r>
      <w:r>
        <w:rPr>
          <w:rFonts w:ascii="仿宋" w:eastAsia="仿宋" w:hAnsi="仿宋" w:cs="仿宋" w:hint="eastAsia"/>
          <w:sz w:val="32"/>
          <w:szCs w:val="32"/>
        </w:rPr>
        <w:t xml:space="preserve">[7] </w:t>
      </w:r>
      <w:r>
        <w:rPr>
          <w:rFonts w:ascii="仿宋" w:eastAsia="仿宋" w:hAnsi="仿宋" w:cs="仿宋" w:hint="eastAsia"/>
          <w:sz w:val="32"/>
          <w:szCs w:val="32"/>
        </w:rPr>
        <w:t>姜锡洲</w:t>
      </w:r>
      <w:r>
        <w:rPr>
          <w:rFonts w:ascii="仿宋" w:eastAsia="仿宋" w:hAnsi="仿宋" w:cs="仿宋" w:hint="eastAsia"/>
          <w:sz w:val="32"/>
          <w:szCs w:val="32"/>
        </w:rPr>
        <w:t>.</w:t>
      </w:r>
      <w:r>
        <w:rPr>
          <w:rFonts w:ascii="仿宋" w:eastAsia="仿宋" w:hAnsi="仿宋" w:cs="仿宋" w:hint="eastAsia"/>
          <w:sz w:val="32"/>
          <w:szCs w:val="32"/>
        </w:rPr>
        <w:t>一种温热外敷药制备方法</w:t>
      </w:r>
      <w:r>
        <w:rPr>
          <w:rFonts w:ascii="仿宋" w:eastAsia="仿宋" w:hAnsi="仿宋" w:cs="仿宋" w:hint="eastAsia"/>
          <w:sz w:val="32"/>
          <w:szCs w:val="32"/>
        </w:rPr>
        <w:t>[P].</w:t>
      </w:r>
      <w:r>
        <w:rPr>
          <w:rFonts w:ascii="仿宋" w:eastAsia="仿宋" w:hAnsi="仿宋" w:cs="仿宋" w:hint="eastAsia"/>
          <w:sz w:val="32"/>
          <w:szCs w:val="32"/>
        </w:rPr>
        <w:t>中国专利</w:t>
      </w:r>
      <w:r>
        <w:rPr>
          <w:rFonts w:ascii="仿宋" w:eastAsia="仿宋" w:hAnsi="仿宋" w:cs="仿宋" w:hint="eastAsia"/>
          <w:sz w:val="32"/>
          <w:szCs w:val="32"/>
        </w:rPr>
        <w:t>:881056073,1980-07-26</w:t>
      </w:r>
      <w:r>
        <w:rPr>
          <w:rFonts w:ascii="仿宋" w:eastAsia="仿宋" w:hAnsi="仿宋" w:cs="仿宋" w:hint="eastAsia"/>
          <w:sz w:val="32"/>
          <w:szCs w:val="32"/>
        </w:rPr>
        <w:t>．</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⑻技术标准</w:t>
      </w:r>
    </w:p>
    <w:p w:rsidR="00B454C4" w:rsidRDefault="00B454C4">
      <w:pPr>
        <w:spacing w:line="560" w:lineRule="exact"/>
        <w:jc w:val="left"/>
        <w:rPr>
          <w:rFonts w:ascii="仿宋" w:eastAsia="仿宋" w:hAnsi="仿宋" w:cs="仿宋" w:hint="eastAsia"/>
          <w:sz w:val="32"/>
          <w:szCs w:val="32"/>
        </w:rPr>
      </w:pPr>
      <w:r>
        <w:rPr>
          <w:rFonts w:ascii="宋体" w:hAnsi="宋体" w:cs="宋体" w:hint="eastAsia"/>
          <w:sz w:val="24"/>
        </w:rPr>
        <w:t xml:space="preserve">    </w:t>
      </w:r>
      <w:r>
        <w:rPr>
          <w:rFonts w:ascii="宋体" w:hAnsi="宋体" w:cs="宋体" w:hint="eastAsia"/>
          <w:sz w:val="24"/>
        </w:rPr>
        <w:t xml:space="preserve"> </w:t>
      </w:r>
      <w:r>
        <w:rPr>
          <w:rFonts w:ascii="仿宋" w:eastAsia="仿宋" w:hAnsi="仿宋" w:cs="仿宋" w:hint="eastAsia"/>
          <w:sz w:val="32"/>
          <w:szCs w:val="32"/>
        </w:rPr>
        <w:t>例：</w:t>
      </w:r>
      <w:r>
        <w:rPr>
          <w:rFonts w:ascii="仿宋" w:eastAsia="仿宋" w:hAnsi="仿宋" w:cs="仿宋" w:hint="eastAsia"/>
          <w:sz w:val="32"/>
          <w:szCs w:val="32"/>
        </w:rPr>
        <w:t>[8] GB3100</w:t>
      </w:r>
      <w:r>
        <w:rPr>
          <w:rFonts w:ascii="仿宋" w:eastAsia="仿宋" w:hAnsi="仿宋" w:cs="仿宋" w:hint="eastAsia"/>
          <w:sz w:val="32"/>
          <w:szCs w:val="32"/>
        </w:rPr>
        <w:t>～</w:t>
      </w:r>
      <w:r>
        <w:rPr>
          <w:rFonts w:ascii="仿宋" w:eastAsia="仿宋" w:hAnsi="仿宋" w:cs="仿宋" w:hint="eastAsia"/>
          <w:sz w:val="32"/>
          <w:szCs w:val="32"/>
        </w:rPr>
        <w:t>3102,</w:t>
      </w:r>
      <w:r>
        <w:rPr>
          <w:rFonts w:ascii="仿宋" w:eastAsia="仿宋" w:hAnsi="仿宋" w:cs="仿宋" w:hint="eastAsia"/>
          <w:sz w:val="32"/>
          <w:szCs w:val="32"/>
        </w:rPr>
        <w:t>中华人民共和国国家标准——量与单位</w:t>
      </w:r>
      <w:r>
        <w:rPr>
          <w:rFonts w:ascii="仿宋" w:eastAsia="仿宋" w:hAnsi="仿宋" w:cs="仿宋" w:hint="eastAsia"/>
          <w:sz w:val="32"/>
          <w:szCs w:val="32"/>
        </w:rPr>
        <w:t>[S].</w:t>
      </w:r>
      <w:r>
        <w:rPr>
          <w:rFonts w:ascii="仿宋" w:eastAsia="仿宋" w:hAnsi="仿宋" w:cs="仿宋" w:hint="eastAsia"/>
          <w:sz w:val="32"/>
          <w:szCs w:val="32"/>
        </w:rPr>
        <w:t>北京</w:t>
      </w:r>
      <w:r>
        <w:rPr>
          <w:rFonts w:ascii="仿宋" w:eastAsia="仿宋" w:hAnsi="仿宋" w:cs="仿宋" w:hint="eastAsia"/>
          <w:sz w:val="32"/>
          <w:szCs w:val="32"/>
        </w:rPr>
        <w:t>:</w:t>
      </w:r>
      <w:r>
        <w:rPr>
          <w:rFonts w:ascii="仿宋" w:eastAsia="仿宋" w:hAnsi="仿宋" w:cs="仿宋" w:hint="eastAsia"/>
          <w:sz w:val="32"/>
          <w:szCs w:val="32"/>
        </w:rPr>
        <w:t>中国标准出版社</w:t>
      </w:r>
      <w:r>
        <w:rPr>
          <w:rFonts w:ascii="仿宋" w:eastAsia="仿宋" w:hAnsi="仿宋" w:cs="仿宋" w:hint="eastAsia"/>
          <w:sz w:val="32"/>
          <w:szCs w:val="32"/>
        </w:rPr>
        <w:t>,1994-11-01</w:t>
      </w:r>
      <w:r>
        <w:rPr>
          <w:rFonts w:ascii="仿宋" w:eastAsia="仿宋" w:hAnsi="仿宋" w:cs="仿宋" w:hint="eastAsia"/>
          <w:sz w:val="32"/>
          <w:szCs w:val="32"/>
        </w:rPr>
        <w:t>．</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⑼研究报告</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例：</w:t>
      </w:r>
      <w:r>
        <w:rPr>
          <w:rFonts w:ascii="仿宋" w:eastAsia="仿宋" w:hAnsi="仿宋" w:cs="仿宋" w:hint="eastAsia"/>
          <w:sz w:val="32"/>
          <w:szCs w:val="32"/>
        </w:rPr>
        <w:t xml:space="preserve">[9] </w:t>
      </w:r>
      <w:r>
        <w:rPr>
          <w:rFonts w:ascii="仿宋" w:eastAsia="仿宋" w:hAnsi="仿宋" w:cs="仿宋" w:hint="eastAsia"/>
          <w:sz w:val="32"/>
          <w:szCs w:val="32"/>
        </w:rPr>
        <w:t>冯西桥</w:t>
      </w:r>
      <w:r>
        <w:rPr>
          <w:rFonts w:ascii="仿宋" w:eastAsia="仿宋" w:hAnsi="仿宋" w:cs="仿宋" w:hint="eastAsia"/>
          <w:sz w:val="32"/>
          <w:szCs w:val="32"/>
        </w:rPr>
        <w:t>.</w:t>
      </w:r>
      <w:r>
        <w:rPr>
          <w:rFonts w:ascii="仿宋" w:eastAsia="仿宋" w:hAnsi="仿宋" w:cs="仿宋" w:hint="eastAsia"/>
          <w:sz w:val="32"/>
          <w:szCs w:val="32"/>
        </w:rPr>
        <w:t>核反应堆压力管道与压力容器的</w:t>
      </w:r>
      <w:r>
        <w:rPr>
          <w:rFonts w:ascii="仿宋" w:eastAsia="仿宋" w:hAnsi="仿宋" w:cs="仿宋" w:hint="eastAsia"/>
          <w:sz w:val="32"/>
          <w:szCs w:val="32"/>
        </w:rPr>
        <w:t>LBB</w:t>
      </w:r>
      <w:r>
        <w:rPr>
          <w:rFonts w:ascii="仿宋" w:eastAsia="仿宋" w:hAnsi="仿宋" w:cs="仿宋" w:hint="eastAsia"/>
          <w:sz w:val="32"/>
          <w:szCs w:val="32"/>
        </w:rPr>
        <w:t>分析</w:t>
      </w:r>
      <w:r>
        <w:rPr>
          <w:rFonts w:ascii="仿宋" w:eastAsia="仿宋" w:hAnsi="仿宋" w:cs="仿宋" w:hint="eastAsia"/>
          <w:sz w:val="32"/>
          <w:szCs w:val="32"/>
        </w:rPr>
        <w:t>[R].</w:t>
      </w:r>
      <w:r>
        <w:rPr>
          <w:rFonts w:ascii="仿宋" w:eastAsia="仿宋" w:hAnsi="仿宋" w:cs="仿宋" w:hint="eastAsia"/>
          <w:sz w:val="32"/>
          <w:szCs w:val="32"/>
        </w:rPr>
        <w:t>北京</w:t>
      </w:r>
      <w:r>
        <w:rPr>
          <w:rFonts w:ascii="仿宋" w:eastAsia="仿宋" w:hAnsi="仿宋" w:cs="仿宋" w:hint="eastAsia"/>
          <w:sz w:val="32"/>
          <w:szCs w:val="32"/>
        </w:rPr>
        <w:t>:</w:t>
      </w:r>
      <w:r>
        <w:rPr>
          <w:rFonts w:ascii="仿宋" w:eastAsia="仿宋" w:hAnsi="仿宋" w:cs="仿宋" w:hint="eastAsia"/>
          <w:sz w:val="32"/>
          <w:szCs w:val="32"/>
        </w:rPr>
        <w:t>清华大学核能技术设计研究院</w:t>
      </w:r>
      <w:r>
        <w:rPr>
          <w:rFonts w:ascii="仿宋" w:eastAsia="仿宋" w:hAnsi="仿宋" w:cs="仿宋" w:hint="eastAsia"/>
          <w:sz w:val="32"/>
          <w:szCs w:val="32"/>
        </w:rPr>
        <w:t>,1997:9-10</w:t>
      </w:r>
      <w:r>
        <w:rPr>
          <w:rFonts w:ascii="仿宋" w:eastAsia="仿宋" w:hAnsi="仿宋" w:cs="仿宋" w:hint="eastAsia"/>
          <w:sz w:val="32"/>
          <w:szCs w:val="32"/>
        </w:rPr>
        <w:t>．</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⑽条例</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例：</w:t>
      </w:r>
      <w:r>
        <w:rPr>
          <w:rFonts w:ascii="仿宋" w:eastAsia="仿宋" w:hAnsi="仿宋" w:cs="仿宋" w:hint="eastAsia"/>
          <w:sz w:val="32"/>
          <w:szCs w:val="32"/>
        </w:rPr>
        <w:t xml:space="preserve">[10] </w:t>
      </w:r>
      <w:r>
        <w:rPr>
          <w:rFonts w:ascii="仿宋" w:eastAsia="仿宋" w:hAnsi="仿宋" w:cs="仿宋" w:hint="eastAsia"/>
          <w:sz w:val="32"/>
          <w:szCs w:val="32"/>
        </w:rPr>
        <w:t>中华人民共和国科学技术委员会</w:t>
      </w:r>
      <w:r>
        <w:rPr>
          <w:rFonts w:ascii="仿宋" w:eastAsia="仿宋" w:hAnsi="仿宋" w:cs="仿宋" w:hint="eastAsia"/>
          <w:sz w:val="32"/>
          <w:szCs w:val="32"/>
        </w:rPr>
        <w:t>.</w:t>
      </w:r>
      <w:r>
        <w:rPr>
          <w:rFonts w:ascii="仿宋" w:eastAsia="仿宋" w:hAnsi="仿宋" w:cs="仿宋" w:hint="eastAsia"/>
          <w:sz w:val="32"/>
          <w:szCs w:val="32"/>
        </w:rPr>
        <w:t>科学技术期刊管理办法</w:t>
      </w:r>
      <w:r>
        <w:rPr>
          <w:rFonts w:ascii="仿宋" w:eastAsia="仿宋" w:hAnsi="仿宋" w:cs="仿宋" w:hint="eastAsia"/>
          <w:sz w:val="32"/>
          <w:szCs w:val="32"/>
        </w:rPr>
        <w:t>[Z].1991-06-05</w:t>
      </w:r>
      <w:r>
        <w:rPr>
          <w:rFonts w:ascii="仿宋" w:eastAsia="仿宋" w:hAnsi="仿宋" w:cs="仿宋" w:hint="eastAsia"/>
          <w:sz w:val="32"/>
          <w:szCs w:val="32"/>
        </w:rPr>
        <w:t>．</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⑾翻译类</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例：</w:t>
      </w:r>
      <w:r>
        <w:rPr>
          <w:rFonts w:ascii="仿宋" w:eastAsia="仿宋" w:hAnsi="仿宋" w:cs="仿宋" w:hint="eastAsia"/>
          <w:sz w:val="32"/>
          <w:szCs w:val="32"/>
        </w:rPr>
        <w:t xml:space="preserve">[11] </w:t>
      </w:r>
      <w:r>
        <w:rPr>
          <w:rFonts w:ascii="仿宋" w:eastAsia="仿宋" w:hAnsi="仿宋" w:cs="仿宋" w:hint="eastAsia"/>
          <w:sz w:val="32"/>
          <w:szCs w:val="32"/>
        </w:rPr>
        <w:t>斯蒂芬·</w:t>
      </w:r>
      <w:r>
        <w:rPr>
          <w:rFonts w:ascii="仿宋" w:eastAsia="仿宋" w:hAnsi="仿宋" w:cs="仿宋" w:hint="eastAsia"/>
          <w:sz w:val="32"/>
          <w:szCs w:val="32"/>
        </w:rPr>
        <w:t>P</w:t>
      </w:r>
      <w:r>
        <w:rPr>
          <w:rFonts w:ascii="仿宋" w:eastAsia="仿宋" w:hAnsi="仿宋" w:cs="仿宋" w:hint="eastAsia"/>
          <w:sz w:val="32"/>
          <w:szCs w:val="32"/>
        </w:rPr>
        <w:t>·罗宾斯</w:t>
      </w:r>
      <w:r>
        <w:rPr>
          <w:rFonts w:ascii="仿宋" w:eastAsia="仿宋" w:hAnsi="仿宋" w:cs="仿宋" w:hint="eastAsia"/>
          <w:sz w:val="32"/>
          <w:szCs w:val="32"/>
        </w:rPr>
        <w:t>.</w:t>
      </w:r>
      <w:r>
        <w:rPr>
          <w:rFonts w:ascii="仿宋" w:eastAsia="仿宋" w:hAnsi="仿宋" w:cs="仿宋" w:hint="eastAsia"/>
          <w:sz w:val="32"/>
          <w:szCs w:val="32"/>
        </w:rPr>
        <w:t>管理学</w:t>
      </w:r>
      <w:r>
        <w:rPr>
          <w:rFonts w:ascii="仿宋" w:eastAsia="仿宋" w:hAnsi="仿宋" w:cs="仿宋" w:hint="eastAsia"/>
          <w:sz w:val="32"/>
          <w:szCs w:val="32"/>
        </w:rPr>
        <w:t>[M].</w:t>
      </w:r>
      <w:r>
        <w:rPr>
          <w:rFonts w:ascii="仿宋" w:eastAsia="仿宋" w:hAnsi="仿宋" w:cs="仿宋" w:hint="eastAsia"/>
          <w:sz w:val="32"/>
          <w:szCs w:val="32"/>
        </w:rPr>
        <w:t>黄卫伟</w:t>
      </w:r>
      <w:r>
        <w:rPr>
          <w:rFonts w:ascii="仿宋" w:eastAsia="仿宋" w:hAnsi="仿宋" w:cs="仿宋" w:hint="eastAsia"/>
          <w:sz w:val="32"/>
          <w:szCs w:val="32"/>
        </w:rPr>
        <w:t>,</w:t>
      </w:r>
      <w:r>
        <w:rPr>
          <w:rFonts w:ascii="仿宋" w:eastAsia="仿宋" w:hAnsi="仿宋" w:cs="仿宋" w:hint="eastAsia"/>
          <w:sz w:val="32"/>
          <w:szCs w:val="32"/>
        </w:rPr>
        <w:t>译</w:t>
      </w:r>
      <w:r>
        <w:rPr>
          <w:rFonts w:ascii="仿宋" w:eastAsia="仿宋" w:hAnsi="仿宋" w:cs="仿宋" w:hint="eastAsia"/>
          <w:sz w:val="32"/>
          <w:szCs w:val="32"/>
        </w:rPr>
        <w:t>.</w:t>
      </w:r>
      <w:r>
        <w:rPr>
          <w:rFonts w:ascii="仿宋" w:eastAsia="仿宋" w:hAnsi="仿宋" w:cs="仿宋" w:hint="eastAsia"/>
          <w:sz w:val="32"/>
          <w:szCs w:val="32"/>
        </w:rPr>
        <w:t>第七版</w:t>
      </w:r>
      <w:r>
        <w:rPr>
          <w:rFonts w:ascii="仿宋" w:eastAsia="仿宋" w:hAnsi="仿宋" w:cs="仿宋" w:hint="eastAsia"/>
          <w:sz w:val="32"/>
          <w:szCs w:val="32"/>
        </w:rPr>
        <w:t>.</w:t>
      </w:r>
      <w:r>
        <w:rPr>
          <w:rFonts w:ascii="仿宋" w:eastAsia="仿宋" w:hAnsi="仿宋" w:cs="仿宋" w:hint="eastAsia"/>
          <w:sz w:val="32"/>
          <w:szCs w:val="32"/>
        </w:rPr>
        <w:t>北京</w:t>
      </w:r>
      <w:r>
        <w:rPr>
          <w:rFonts w:ascii="仿宋" w:eastAsia="仿宋" w:hAnsi="仿宋" w:cs="仿宋" w:hint="eastAsia"/>
          <w:sz w:val="32"/>
          <w:szCs w:val="32"/>
        </w:rPr>
        <w:t>:</w:t>
      </w:r>
      <w:r>
        <w:rPr>
          <w:rFonts w:ascii="仿宋" w:eastAsia="仿宋" w:hAnsi="仿宋" w:cs="仿宋" w:hint="eastAsia"/>
          <w:sz w:val="32"/>
          <w:szCs w:val="32"/>
        </w:rPr>
        <w:t>中国人民大学出版社</w:t>
      </w:r>
      <w:r>
        <w:rPr>
          <w:rFonts w:ascii="仿宋" w:eastAsia="仿宋" w:hAnsi="仿宋" w:cs="仿宋" w:hint="eastAsia"/>
          <w:sz w:val="32"/>
          <w:szCs w:val="32"/>
        </w:rPr>
        <w:t>,2003:68-70</w:t>
      </w:r>
      <w:r>
        <w:rPr>
          <w:rFonts w:ascii="仿宋" w:eastAsia="仿宋" w:hAnsi="仿宋" w:cs="仿宋" w:hint="eastAsia"/>
          <w:sz w:val="32"/>
          <w:szCs w:val="32"/>
        </w:rPr>
        <w:t>．</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⑿各种未定义类型的文献：</w:t>
      </w:r>
      <w:r>
        <w:rPr>
          <w:rFonts w:ascii="仿宋" w:eastAsia="仿宋" w:hAnsi="仿宋" w:cs="仿宋" w:hint="eastAsia"/>
          <w:sz w:val="32"/>
          <w:szCs w:val="32"/>
        </w:rPr>
        <w:t>[</w:t>
      </w:r>
      <w:r>
        <w:rPr>
          <w:rFonts w:ascii="仿宋" w:eastAsia="仿宋" w:hAnsi="仿宋" w:cs="仿宋" w:hint="eastAsia"/>
          <w:sz w:val="32"/>
          <w:szCs w:val="32"/>
        </w:rPr>
        <w:t>序号</w:t>
      </w:r>
      <w:r>
        <w:rPr>
          <w:rFonts w:ascii="仿宋" w:eastAsia="仿宋" w:hAnsi="仿宋" w:cs="仿宋" w:hint="eastAsia"/>
          <w:sz w:val="32"/>
          <w:szCs w:val="32"/>
        </w:rPr>
        <w:t xml:space="preserve">] </w:t>
      </w:r>
      <w:r>
        <w:rPr>
          <w:rFonts w:ascii="仿宋" w:eastAsia="仿宋" w:hAnsi="仿宋" w:cs="仿宋" w:hint="eastAsia"/>
          <w:sz w:val="32"/>
          <w:szCs w:val="32"/>
        </w:rPr>
        <w:t>主要责任者</w:t>
      </w:r>
      <w:r>
        <w:rPr>
          <w:rFonts w:ascii="仿宋" w:eastAsia="仿宋" w:hAnsi="仿宋" w:cs="仿宋" w:hint="eastAsia"/>
          <w:sz w:val="32"/>
          <w:szCs w:val="32"/>
        </w:rPr>
        <w:t>.</w:t>
      </w:r>
      <w:r>
        <w:rPr>
          <w:rFonts w:ascii="仿宋" w:eastAsia="仿宋" w:hAnsi="仿宋" w:cs="仿宋" w:hint="eastAsia"/>
          <w:sz w:val="32"/>
          <w:szCs w:val="32"/>
        </w:rPr>
        <w:t>题名</w:t>
      </w:r>
      <w:r>
        <w:rPr>
          <w:rFonts w:ascii="仿宋" w:eastAsia="仿宋" w:hAnsi="仿宋" w:cs="仿宋" w:hint="eastAsia"/>
          <w:sz w:val="32"/>
          <w:szCs w:val="32"/>
        </w:rPr>
        <w:t>[Z].</w:t>
      </w:r>
      <w:r>
        <w:rPr>
          <w:rFonts w:ascii="仿宋" w:eastAsia="仿宋" w:hAnsi="仿宋" w:cs="仿宋" w:hint="eastAsia"/>
          <w:sz w:val="32"/>
          <w:szCs w:val="32"/>
        </w:rPr>
        <w:t>出版地</w:t>
      </w:r>
      <w:r>
        <w:rPr>
          <w:rFonts w:ascii="仿宋" w:eastAsia="仿宋" w:hAnsi="仿宋" w:cs="仿宋" w:hint="eastAsia"/>
          <w:sz w:val="32"/>
          <w:szCs w:val="32"/>
        </w:rPr>
        <w:t>:</w:t>
      </w:r>
      <w:r>
        <w:rPr>
          <w:rFonts w:ascii="仿宋" w:eastAsia="仿宋" w:hAnsi="仿宋" w:cs="仿宋" w:hint="eastAsia"/>
          <w:sz w:val="32"/>
          <w:szCs w:val="32"/>
        </w:rPr>
        <w:t>出版者</w:t>
      </w:r>
      <w:r>
        <w:rPr>
          <w:rFonts w:ascii="仿宋" w:eastAsia="仿宋" w:hAnsi="仿宋" w:cs="仿宋" w:hint="eastAsia"/>
          <w:sz w:val="32"/>
          <w:szCs w:val="32"/>
        </w:rPr>
        <w:t>,</w:t>
      </w:r>
      <w:r>
        <w:rPr>
          <w:rFonts w:ascii="仿宋" w:eastAsia="仿宋" w:hAnsi="仿宋" w:cs="仿宋" w:hint="eastAsia"/>
          <w:sz w:val="32"/>
          <w:szCs w:val="32"/>
        </w:rPr>
        <w:t>出版年．</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外文参考文献编排格式按语言所在国学术界通行的格式。</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13.</w:t>
      </w:r>
      <w:r>
        <w:rPr>
          <w:rFonts w:ascii="仿宋" w:eastAsia="仿宋" w:hAnsi="仿宋" w:cs="仿宋" w:hint="eastAsia"/>
          <w:sz w:val="32"/>
          <w:szCs w:val="32"/>
        </w:rPr>
        <w:t>附录</w:t>
      </w:r>
    </w:p>
    <w:p w:rsidR="00B454C4" w:rsidRDefault="00B454C4">
      <w:pPr>
        <w:spacing w:line="560" w:lineRule="exact"/>
        <w:ind w:firstLineChars="200" w:firstLine="640"/>
        <w:jc w:val="left"/>
        <w:rPr>
          <w:rFonts w:ascii="宋体" w:hAnsi="宋体" w:cs="宋体" w:hint="eastAsia"/>
          <w:sz w:val="24"/>
        </w:rPr>
      </w:pPr>
      <w:r>
        <w:rPr>
          <w:rFonts w:ascii="仿宋" w:eastAsia="仿宋" w:hAnsi="仿宋" w:cs="仿宋" w:hint="eastAsia"/>
          <w:sz w:val="32"/>
          <w:szCs w:val="32"/>
        </w:rPr>
        <w:t>附录的序号采用</w:t>
      </w:r>
      <w:r>
        <w:rPr>
          <w:rFonts w:ascii="仿宋" w:eastAsia="仿宋" w:hAnsi="仿宋" w:cs="仿宋" w:hint="eastAsia"/>
          <w:sz w:val="32"/>
          <w:szCs w:val="32"/>
        </w:rPr>
        <w:t xml:space="preserve"> </w:t>
      </w:r>
      <w:r>
        <w:rPr>
          <w:rFonts w:ascii="仿宋" w:eastAsia="仿宋" w:hAnsi="仿宋" w:cs="仿宋" w:hint="eastAsia"/>
          <w:sz w:val="32"/>
          <w:szCs w:val="32"/>
        </w:rPr>
        <w:t>“附录一”、“附录二”等。只有一份附录，也应标注为“附录一”，如果有多个附录，按顺序编号</w:t>
      </w:r>
      <w:r>
        <w:rPr>
          <w:rFonts w:ascii="仿宋" w:eastAsia="仿宋" w:hAnsi="仿宋" w:cs="仿宋" w:hint="eastAsia"/>
          <w:sz w:val="32"/>
          <w:szCs w:val="32"/>
        </w:rPr>
        <w:t>,</w:t>
      </w:r>
      <w:r>
        <w:rPr>
          <w:rFonts w:ascii="仿宋" w:eastAsia="仿宋" w:hAnsi="仿宋" w:cs="仿宋" w:hint="eastAsia"/>
          <w:sz w:val="32"/>
          <w:szCs w:val="32"/>
        </w:rPr>
        <w:t>且不同附录需另起一页。</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各</w:t>
      </w:r>
      <w:r>
        <w:rPr>
          <w:rFonts w:ascii="仿宋" w:eastAsia="仿宋" w:hAnsi="仿宋" w:cs="仿宋" w:hint="eastAsia"/>
          <w:sz w:val="32"/>
          <w:szCs w:val="32"/>
        </w:rPr>
        <w:t>学院</w:t>
      </w:r>
      <w:r>
        <w:rPr>
          <w:rFonts w:ascii="仿宋" w:eastAsia="仿宋" w:hAnsi="仿宋" w:cs="仿宋" w:hint="eastAsia"/>
          <w:sz w:val="32"/>
          <w:szCs w:val="32"/>
        </w:rPr>
        <w:t>根据本《规范》可进一步补充或细化适合本专业</w:t>
      </w:r>
      <w:r>
        <w:rPr>
          <w:rFonts w:ascii="仿宋" w:eastAsia="仿宋" w:hAnsi="仿宋" w:cs="仿宋" w:hint="eastAsia"/>
          <w:sz w:val="32"/>
          <w:szCs w:val="32"/>
        </w:rPr>
        <w:t>毕业论文（设计）</w:t>
      </w:r>
      <w:r>
        <w:rPr>
          <w:rFonts w:ascii="仿宋" w:eastAsia="仿宋" w:hAnsi="仿宋" w:cs="仿宋" w:hint="eastAsia"/>
          <w:sz w:val="32"/>
          <w:szCs w:val="32"/>
        </w:rPr>
        <w:t>撰写的要求，但不得降低或与学校所提出的基本要求冲突。</w:t>
      </w:r>
      <w:r>
        <w:rPr>
          <w:rFonts w:ascii="仿宋" w:eastAsia="仿宋" w:hAnsi="仿宋" w:cs="仿宋" w:hint="eastAsia"/>
          <w:sz w:val="32"/>
          <w:szCs w:val="32"/>
        </w:rPr>
        <w:br/>
      </w:r>
      <w:r>
        <w:rPr>
          <w:rFonts w:ascii="宋体" w:hAnsi="宋体" w:cs="宋体" w:hint="eastAsia"/>
          <w:sz w:val="24"/>
        </w:rPr>
        <w:t xml:space="preserve">  </w:t>
      </w:r>
      <w:r>
        <w:rPr>
          <w:rFonts w:ascii="黑体" w:eastAsia="黑体" w:hAnsi="宋体" w:hint="eastAsia"/>
          <w:b/>
          <w:sz w:val="32"/>
          <w:szCs w:val="32"/>
        </w:rPr>
        <w:t xml:space="preserve"> </w:t>
      </w:r>
      <w:r>
        <w:rPr>
          <w:rFonts w:ascii="黑体" w:eastAsia="黑体" w:hAnsi="宋体" w:hint="eastAsia"/>
          <w:bCs/>
          <w:sz w:val="32"/>
          <w:szCs w:val="32"/>
        </w:rPr>
        <w:t xml:space="preserve"> </w:t>
      </w:r>
      <w:r>
        <w:rPr>
          <w:rFonts w:ascii="黑体" w:eastAsia="黑体" w:hAnsi="宋体" w:hint="eastAsia"/>
          <w:bCs/>
          <w:sz w:val="32"/>
          <w:szCs w:val="32"/>
        </w:rPr>
        <w:t>六、论文排版及打印要求</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论文打印尺寸规格为</w:t>
      </w:r>
      <w:r>
        <w:rPr>
          <w:rFonts w:ascii="仿宋" w:eastAsia="仿宋" w:hAnsi="仿宋" w:cs="仿宋" w:hint="eastAsia"/>
          <w:sz w:val="32"/>
          <w:szCs w:val="32"/>
        </w:rPr>
        <w:t>A4</w:t>
      </w:r>
      <w:r>
        <w:rPr>
          <w:rFonts w:ascii="仿宋" w:eastAsia="仿宋" w:hAnsi="仿宋" w:cs="仿宋" w:hint="eastAsia"/>
          <w:sz w:val="32"/>
          <w:szCs w:val="32"/>
        </w:rPr>
        <w:t>纸</w:t>
      </w:r>
      <w:r>
        <w:rPr>
          <w:rFonts w:ascii="仿宋" w:eastAsia="仿宋" w:hAnsi="仿宋" w:cs="仿宋" w:hint="eastAsia"/>
          <w:sz w:val="32"/>
          <w:szCs w:val="32"/>
        </w:rPr>
        <w:t>(210X297mm)</w:t>
      </w:r>
      <w:r>
        <w:rPr>
          <w:rFonts w:ascii="仿宋" w:eastAsia="仿宋" w:hAnsi="仿宋" w:cs="仿宋" w:hint="eastAsia"/>
          <w:sz w:val="32"/>
          <w:szCs w:val="32"/>
        </w:rPr>
        <w:t>，</w:t>
      </w:r>
      <w:r>
        <w:rPr>
          <w:rFonts w:ascii="仿宋" w:eastAsia="仿宋" w:hAnsi="仿宋" w:cs="仿宋" w:hint="eastAsia"/>
          <w:sz w:val="32"/>
          <w:szCs w:val="32"/>
        </w:rPr>
        <w:t>论文正文要求双面打印</w:t>
      </w:r>
      <w:r>
        <w:rPr>
          <w:rFonts w:ascii="仿宋" w:eastAsia="仿宋" w:hAnsi="仿宋" w:cs="仿宋" w:hint="eastAsia"/>
          <w:sz w:val="32"/>
          <w:szCs w:val="32"/>
        </w:rPr>
        <w:t>。页面设置为：每一页的上边距和左边距应分别留边</w:t>
      </w:r>
      <w:r>
        <w:rPr>
          <w:rFonts w:ascii="仿宋" w:eastAsia="仿宋" w:hAnsi="仿宋" w:cs="仿宋" w:hint="eastAsia"/>
          <w:sz w:val="32"/>
          <w:szCs w:val="32"/>
        </w:rPr>
        <w:t>2.5</w:t>
      </w:r>
      <w:r>
        <w:rPr>
          <w:rFonts w:ascii="仿宋" w:eastAsia="仿宋" w:hAnsi="仿宋" w:cs="仿宋" w:hint="eastAsia"/>
          <w:sz w:val="32"/>
          <w:szCs w:val="32"/>
        </w:rPr>
        <w:t>厘米，下边距和右边距应分别留边</w:t>
      </w:r>
      <w:r>
        <w:rPr>
          <w:rFonts w:ascii="仿宋" w:eastAsia="仿宋" w:hAnsi="仿宋" w:cs="仿宋" w:hint="eastAsia"/>
          <w:sz w:val="32"/>
          <w:szCs w:val="32"/>
        </w:rPr>
        <w:t>2</w:t>
      </w:r>
      <w:r>
        <w:rPr>
          <w:rFonts w:ascii="仿宋" w:eastAsia="仿宋" w:hAnsi="仿宋" w:cs="仿宋" w:hint="eastAsia"/>
          <w:sz w:val="32"/>
          <w:szCs w:val="32"/>
        </w:rPr>
        <w:t>厘米。</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输入法状态：除各级标题、图表序和图表名、公式编号以及文后的参考文献表录入在半角输入法状态下外</w:t>
      </w:r>
      <w:r>
        <w:rPr>
          <w:rFonts w:ascii="仿宋" w:eastAsia="仿宋" w:hAnsi="仿宋" w:cs="仿宋" w:hint="eastAsia"/>
          <w:sz w:val="32"/>
          <w:szCs w:val="32"/>
        </w:rPr>
        <w:t>,</w:t>
      </w:r>
      <w:r>
        <w:rPr>
          <w:rFonts w:ascii="仿宋" w:eastAsia="仿宋" w:hAnsi="仿宋" w:cs="仿宋" w:hint="eastAsia"/>
          <w:sz w:val="32"/>
          <w:szCs w:val="32"/>
        </w:rPr>
        <w:t>其它均指在全角输入法状态下。</w:t>
      </w:r>
      <w:r>
        <w:rPr>
          <w:rFonts w:ascii="仿宋" w:eastAsia="仿宋" w:hAnsi="仿宋" w:cs="仿宋" w:hint="eastAsia"/>
          <w:b/>
          <w:sz w:val="32"/>
          <w:szCs w:val="32"/>
        </w:rPr>
        <w:br/>
      </w:r>
      <w:r>
        <w:rPr>
          <w:rFonts w:ascii="仿宋" w:eastAsia="仿宋" w:hAnsi="仿宋" w:cs="仿宋" w:hint="eastAsia"/>
          <w:sz w:val="32"/>
          <w:szCs w:val="32"/>
        </w:rPr>
        <w:t xml:space="preserve">    1.</w:t>
      </w:r>
      <w:r>
        <w:rPr>
          <w:rFonts w:ascii="仿宋" w:eastAsia="仿宋" w:hAnsi="仿宋" w:cs="仿宋" w:hint="eastAsia"/>
          <w:sz w:val="32"/>
          <w:szCs w:val="32"/>
        </w:rPr>
        <w:t>封面（可手写或打印）</w:t>
      </w:r>
      <w:r>
        <w:rPr>
          <w:rFonts w:ascii="仿宋" w:eastAsia="仿宋" w:hAnsi="仿宋" w:cs="仿宋" w:hint="eastAsia"/>
          <w:sz w:val="32"/>
          <w:szCs w:val="32"/>
        </w:rPr>
        <w:t xml:space="preserve"> </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打印要求：题目、系别、专业等均采用楷体小二号字。</w:t>
      </w:r>
      <w:r>
        <w:rPr>
          <w:rFonts w:ascii="仿宋" w:eastAsia="仿宋" w:hAnsi="仿宋" w:cs="仿宋" w:hint="eastAsia"/>
          <w:sz w:val="32"/>
          <w:szCs w:val="32"/>
        </w:rPr>
        <w:br/>
      </w:r>
      <w:r>
        <w:rPr>
          <w:rFonts w:ascii="仿宋" w:eastAsia="仿宋" w:hAnsi="仿宋" w:cs="仿宋" w:hint="eastAsia"/>
          <w:sz w:val="32"/>
          <w:szCs w:val="32"/>
        </w:rPr>
        <w:t xml:space="preserve">    2.</w:t>
      </w:r>
      <w:r>
        <w:rPr>
          <w:rFonts w:ascii="仿宋" w:eastAsia="仿宋" w:hAnsi="仿宋" w:cs="仿宋" w:hint="eastAsia"/>
          <w:sz w:val="32"/>
          <w:szCs w:val="32"/>
        </w:rPr>
        <w:t>摘要</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论文题目：居中，小二号黑体；设置段前、段后距为</w:t>
      </w:r>
      <w:r>
        <w:rPr>
          <w:rFonts w:ascii="仿宋" w:eastAsia="仿宋" w:hAnsi="仿宋" w:cs="仿宋" w:hint="eastAsia"/>
          <w:sz w:val="32"/>
          <w:szCs w:val="32"/>
        </w:rPr>
        <w:t>1</w:t>
      </w:r>
      <w:r>
        <w:rPr>
          <w:rFonts w:ascii="仿宋" w:eastAsia="仿宋" w:hAnsi="仿宋" w:cs="仿宋" w:hint="eastAsia"/>
          <w:sz w:val="32"/>
          <w:szCs w:val="32"/>
        </w:rPr>
        <w:t>行；行距：固定值</w:t>
      </w:r>
      <w:r>
        <w:rPr>
          <w:rFonts w:ascii="仿宋" w:eastAsia="仿宋" w:hAnsi="仿宋" w:cs="仿宋" w:hint="eastAsia"/>
          <w:sz w:val="32"/>
          <w:szCs w:val="32"/>
        </w:rPr>
        <w:t>36</w:t>
      </w:r>
      <w:r>
        <w:rPr>
          <w:rFonts w:ascii="仿宋" w:eastAsia="仿宋" w:hAnsi="仿宋" w:cs="仿宋" w:hint="eastAsia"/>
          <w:sz w:val="32"/>
          <w:szCs w:val="32"/>
        </w:rPr>
        <w:t>磅。</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摘要：居中，四号黑体；设置段前、段后距为</w:t>
      </w:r>
      <w:r>
        <w:rPr>
          <w:rFonts w:ascii="仿宋" w:eastAsia="仿宋" w:hAnsi="仿宋" w:cs="仿宋" w:hint="eastAsia"/>
          <w:sz w:val="32"/>
          <w:szCs w:val="32"/>
        </w:rPr>
        <w:t>1</w:t>
      </w:r>
      <w:r>
        <w:rPr>
          <w:rFonts w:ascii="仿宋" w:eastAsia="仿宋" w:hAnsi="仿宋" w:cs="仿宋" w:hint="eastAsia"/>
          <w:sz w:val="32"/>
          <w:szCs w:val="32"/>
        </w:rPr>
        <w:t>行；行距：固定值</w:t>
      </w:r>
      <w:r>
        <w:rPr>
          <w:rFonts w:ascii="仿宋" w:eastAsia="仿宋" w:hAnsi="仿宋" w:cs="仿宋" w:hint="eastAsia"/>
          <w:sz w:val="32"/>
          <w:szCs w:val="32"/>
        </w:rPr>
        <w:t>24</w:t>
      </w:r>
      <w:r>
        <w:rPr>
          <w:rFonts w:ascii="仿宋" w:eastAsia="仿宋" w:hAnsi="仿宋" w:cs="仿宋" w:hint="eastAsia"/>
          <w:sz w:val="32"/>
          <w:szCs w:val="32"/>
        </w:rPr>
        <w:t>磅。</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摘要内容：小四号宋体；设置段前、段后距为</w:t>
      </w:r>
      <w:r>
        <w:rPr>
          <w:rFonts w:ascii="仿宋" w:eastAsia="仿宋" w:hAnsi="仿宋" w:cs="仿宋" w:hint="eastAsia"/>
          <w:sz w:val="32"/>
          <w:szCs w:val="32"/>
        </w:rPr>
        <w:t>0</w:t>
      </w:r>
      <w:r>
        <w:rPr>
          <w:rFonts w:ascii="仿宋" w:eastAsia="仿宋" w:hAnsi="仿宋" w:cs="仿宋" w:hint="eastAsia"/>
          <w:sz w:val="32"/>
          <w:szCs w:val="32"/>
        </w:rPr>
        <w:t>行；行距：固定值</w:t>
      </w:r>
      <w:r>
        <w:rPr>
          <w:rFonts w:ascii="仿宋" w:eastAsia="仿宋" w:hAnsi="仿宋" w:cs="仿宋" w:hint="eastAsia"/>
          <w:sz w:val="32"/>
          <w:szCs w:val="32"/>
        </w:rPr>
        <w:t>20</w:t>
      </w:r>
      <w:r>
        <w:rPr>
          <w:rFonts w:ascii="仿宋" w:eastAsia="仿宋" w:hAnsi="仿宋" w:cs="仿宋" w:hint="eastAsia"/>
          <w:sz w:val="32"/>
          <w:szCs w:val="32"/>
        </w:rPr>
        <w:t>磅。</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关键词：在“摘要内容”后空一行书写，小四号黑体；每两个关键词之间空两个汉字的位置，关键词超过一行的，第二行与第一行的第一个关键词对齐。</w:t>
      </w:r>
    </w:p>
    <w:p w:rsidR="00B454C4" w:rsidRDefault="00B454C4">
      <w:pPr>
        <w:spacing w:line="560" w:lineRule="exact"/>
        <w:rPr>
          <w:rFonts w:ascii="仿宋" w:eastAsia="仿宋" w:hAnsi="仿宋" w:cs="仿宋" w:hint="eastAsia"/>
          <w:sz w:val="32"/>
          <w:szCs w:val="32"/>
        </w:rPr>
      </w:pPr>
      <w:r>
        <w:rPr>
          <w:rFonts w:ascii="宋体" w:hAnsi="宋体" w:cs="宋体" w:hint="eastAsia"/>
          <w:sz w:val="24"/>
        </w:rPr>
        <w:t xml:space="preserve">   </w:t>
      </w:r>
      <w:r>
        <w:rPr>
          <w:rFonts w:ascii="仿宋" w:eastAsia="仿宋" w:hAnsi="仿宋" w:cs="仿宋" w:hint="eastAsia"/>
          <w:sz w:val="32"/>
          <w:szCs w:val="32"/>
        </w:rPr>
        <w:t xml:space="preserve"> </w:t>
      </w:r>
      <w:r>
        <w:rPr>
          <w:rFonts w:ascii="仿宋" w:eastAsia="仿宋" w:hAnsi="仿宋" w:cs="仿宋" w:hint="eastAsia"/>
          <w:sz w:val="32"/>
          <w:szCs w:val="32"/>
        </w:rPr>
        <w:t xml:space="preserve"> </w:t>
      </w:r>
      <w:r>
        <w:rPr>
          <w:rFonts w:ascii="仿宋" w:eastAsia="仿宋" w:hAnsi="仿宋" w:cs="仿宋" w:hint="eastAsia"/>
          <w:sz w:val="32"/>
          <w:szCs w:val="32"/>
        </w:rPr>
        <w:t>3.</w:t>
      </w:r>
      <w:r>
        <w:rPr>
          <w:rFonts w:ascii="仿宋" w:eastAsia="仿宋" w:hAnsi="仿宋" w:cs="仿宋" w:hint="eastAsia"/>
          <w:sz w:val="32"/>
          <w:szCs w:val="32"/>
        </w:rPr>
        <w:t>目录</w:t>
      </w:r>
      <w:r>
        <w:rPr>
          <w:rFonts w:ascii="仿宋" w:eastAsia="仿宋" w:hAnsi="仿宋" w:cs="仿宋" w:hint="eastAsia"/>
          <w:sz w:val="32"/>
          <w:szCs w:val="32"/>
        </w:rPr>
        <w:t xml:space="preserve"> </w:t>
      </w:r>
    </w:p>
    <w:p w:rsidR="00B454C4" w:rsidRDefault="00B454C4">
      <w:pPr>
        <w:spacing w:line="560" w:lineRule="exact"/>
        <w:rPr>
          <w:rFonts w:ascii="仿宋" w:eastAsia="仿宋" w:hAnsi="仿宋" w:cs="仿宋" w:hint="eastAsia"/>
          <w:sz w:val="32"/>
          <w:szCs w:val="32"/>
        </w:rPr>
      </w:pPr>
      <w:r>
        <w:rPr>
          <w:rFonts w:ascii="仿宋" w:eastAsia="仿宋" w:hAnsi="仿宋" w:cs="仿宋" w:hint="eastAsia"/>
          <w:sz w:val="32"/>
          <w:szCs w:val="32"/>
        </w:rPr>
        <w:t xml:space="preserve">    </w:t>
      </w:r>
      <w:r>
        <w:rPr>
          <w:rFonts w:ascii="仿宋" w:eastAsia="仿宋" w:hAnsi="仿宋" w:cs="仿宋" w:hint="eastAsia"/>
          <w:sz w:val="32"/>
          <w:szCs w:val="32"/>
        </w:rPr>
        <w:t>目录：居中，两字之间空两个汉字的位置，小二号黑体；段前、段后距为</w:t>
      </w:r>
      <w:r>
        <w:rPr>
          <w:rFonts w:ascii="仿宋" w:eastAsia="仿宋" w:hAnsi="仿宋" w:cs="仿宋" w:hint="eastAsia"/>
          <w:sz w:val="32"/>
          <w:szCs w:val="32"/>
        </w:rPr>
        <w:t>1</w:t>
      </w:r>
      <w:r>
        <w:rPr>
          <w:rFonts w:ascii="仿宋" w:eastAsia="仿宋" w:hAnsi="仿宋" w:cs="仿宋" w:hint="eastAsia"/>
          <w:sz w:val="32"/>
          <w:szCs w:val="32"/>
        </w:rPr>
        <w:t>行；行距：固定值</w:t>
      </w:r>
      <w:r>
        <w:rPr>
          <w:rFonts w:ascii="仿宋" w:eastAsia="仿宋" w:hAnsi="仿宋" w:cs="仿宋" w:hint="eastAsia"/>
          <w:sz w:val="32"/>
          <w:szCs w:val="32"/>
        </w:rPr>
        <w:t>36</w:t>
      </w:r>
      <w:r>
        <w:rPr>
          <w:rFonts w:ascii="仿宋" w:eastAsia="仿宋" w:hAnsi="仿宋" w:cs="仿宋" w:hint="eastAsia"/>
          <w:sz w:val="32"/>
          <w:szCs w:val="32"/>
        </w:rPr>
        <w:t>磅。</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目录内容：小四号宋体；段前、段后距为</w:t>
      </w:r>
      <w:r>
        <w:rPr>
          <w:rFonts w:ascii="仿宋" w:eastAsia="仿宋" w:hAnsi="仿宋" w:cs="仿宋" w:hint="eastAsia"/>
          <w:sz w:val="32"/>
          <w:szCs w:val="32"/>
        </w:rPr>
        <w:t>0</w:t>
      </w:r>
      <w:r>
        <w:rPr>
          <w:rFonts w:ascii="仿宋" w:eastAsia="仿宋" w:hAnsi="仿宋" w:cs="仿宋" w:hint="eastAsia"/>
          <w:sz w:val="32"/>
          <w:szCs w:val="32"/>
        </w:rPr>
        <w:t>行；行距：固定值</w:t>
      </w:r>
      <w:r>
        <w:rPr>
          <w:rFonts w:ascii="仿宋" w:eastAsia="仿宋" w:hAnsi="仿宋" w:cs="仿宋" w:hint="eastAsia"/>
          <w:sz w:val="32"/>
          <w:szCs w:val="32"/>
        </w:rPr>
        <w:t>20</w:t>
      </w:r>
      <w:r>
        <w:rPr>
          <w:rFonts w:ascii="仿宋" w:eastAsia="仿宋" w:hAnsi="仿宋" w:cs="仿宋" w:hint="eastAsia"/>
          <w:sz w:val="32"/>
          <w:szCs w:val="32"/>
        </w:rPr>
        <w:t>磅；二级标题的序数与一级标题的标题内容左对齐。</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4.</w:t>
      </w:r>
      <w:r>
        <w:rPr>
          <w:rFonts w:ascii="仿宋" w:eastAsia="仿宋" w:hAnsi="仿宋" w:cs="仿宋" w:hint="eastAsia"/>
          <w:sz w:val="32"/>
          <w:szCs w:val="32"/>
        </w:rPr>
        <w:t>正文（每个自然段首行缩进两个汉字的位置）</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正文：宋体小四号，段前、段后距为</w:t>
      </w:r>
      <w:r>
        <w:rPr>
          <w:rFonts w:ascii="仿宋" w:eastAsia="仿宋" w:hAnsi="仿宋" w:cs="仿宋" w:hint="eastAsia"/>
          <w:sz w:val="32"/>
          <w:szCs w:val="32"/>
        </w:rPr>
        <w:t>0</w:t>
      </w:r>
      <w:r>
        <w:rPr>
          <w:rFonts w:ascii="仿宋" w:eastAsia="仿宋" w:hAnsi="仿宋" w:cs="仿宋" w:hint="eastAsia"/>
          <w:sz w:val="32"/>
          <w:szCs w:val="32"/>
        </w:rPr>
        <w:t>行；行距：固定值</w:t>
      </w:r>
      <w:r>
        <w:rPr>
          <w:rFonts w:ascii="仿宋" w:eastAsia="仿宋" w:hAnsi="仿宋" w:cs="仿宋" w:hint="eastAsia"/>
          <w:sz w:val="32"/>
          <w:szCs w:val="32"/>
        </w:rPr>
        <w:t>20</w:t>
      </w:r>
      <w:r>
        <w:rPr>
          <w:rFonts w:ascii="仿宋" w:eastAsia="仿宋" w:hAnsi="仿宋" w:cs="仿宋" w:hint="eastAsia"/>
          <w:sz w:val="32"/>
          <w:szCs w:val="32"/>
        </w:rPr>
        <w:t>磅。</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5.</w:t>
      </w:r>
      <w:r>
        <w:rPr>
          <w:rFonts w:ascii="仿宋" w:eastAsia="仿宋" w:hAnsi="仿宋" w:cs="仿宋" w:hint="eastAsia"/>
          <w:sz w:val="32"/>
          <w:szCs w:val="32"/>
        </w:rPr>
        <w:t>标题（以半角输入法状态为准）</w:t>
      </w:r>
      <w:r>
        <w:rPr>
          <w:rFonts w:ascii="仿宋" w:eastAsia="仿宋" w:hAnsi="仿宋" w:cs="仿宋" w:hint="eastAsia"/>
          <w:sz w:val="32"/>
          <w:szCs w:val="32"/>
        </w:rPr>
        <w:t xml:space="preserve">               </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一级标题</w:t>
      </w:r>
      <w:r>
        <w:rPr>
          <w:rFonts w:ascii="仿宋" w:eastAsia="仿宋" w:hAnsi="仿宋" w:cs="仿宋" w:hint="eastAsia"/>
          <w:sz w:val="32"/>
          <w:szCs w:val="32"/>
        </w:rPr>
        <w:t xml:space="preserve"> </w:t>
      </w:r>
      <w:r>
        <w:rPr>
          <w:rFonts w:ascii="仿宋" w:eastAsia="仿宋" w:hAnsi="仿宋" w:cs="仿宋" w:hint="eastAsia"/>
          <w:sz w:val="32"/>
          <w:szCs w:val="32"/>
        </w:rPr>
        <w:t>如</w:t>
      </w:r>
      <w:r>
        <w:rPr>
          <w:rFonts w:ascii="仿宋" w:eastAsia="仿宋" w:hAnsi="仿宋" w:cs="仿宋" w:hint="eastAsia"/>
          <w:sz w:val="32"/>
          <w:szCs w:val="32"/>
        </w:rPr>
        <w:t xml:space="preserve"> </w:t>
      </w:r>
      <w:r>
        <w:rPr>
          <w:rFonts w:ascii="仿宋" w:eastAsia="仿宋" w:hAnsi="仿宋" w:cs="仿宋" w:hint="eastAsia"/>
          <w:sz w:val="32"/>
          <w:szCs w:val="32"/>
        </w:rPr>
        <w:t>“</w:t>
      </w:r>
      <w:r>
        <w:rPr>
          <w:rFonts w:ascii="仿宋" w:eastAsia="仿宋" w:hAnsi="仿宋" w:cs="仿宋" w:hint="eastAsia"/>
          <w:sz w:val="32"/>
          <w:szCs w:val="32"/>
        </w:rPr>
        <w:t xml:space="preserve">1 </w:t>
      </w:r>
      <w:r>
        <w:rPr>
          <w:rFonts w:ascii="仿宋" w:eastAsia="仿宋" w:hAnsi="仿宋" w:cs="仿宋" w:hint="eastAsia"/>
          <w:sz w:val="32"/>
          <w:szCs w:val="32"/>
        </w:rPr>
        <w:t>绪论”：序数</w:t>
      </w:r>
      <w:r>
        <w:rPr>
          <w:rFonts w:ascii="仿宋" w:eastAsia="仿宋" w:hAnsi="仿宋" w:cs="仿宋" w:hint="eastAsia"/>
          <w:sz w:val="32"/>
          <w:szCs w:val="32"/>
        </w:rPr>
        <w:t>1</w:t>
      </w:r>
      <w:r>
        <w:rPr>
          <w:rFonts w:ascii="仿宋" w:eastAsia="仿宋" w:hAnsi="仿宋" w:cs="仿宋" w:hint="eastAsia"/>
          <w:sz w:val="32"/>
          <w:szCs w:val="32"/>
        </w:rPr>
        <w:t>后空一格书写标题，居中，黑体小二号；段前、段后距为</w:t>
      </w:r>
      <w:r>
        <w:rPr>
          <w:rFonts w:ascii="仿宋" w:eastAsia="仿宋" w:hAnsi="仿宋" w:cs="仿宋" w:hint="eastAsia"/>
          <w:sz w:val="32"/>
          <w:szCs w:val="32"/>
        </w:rPr>
        <w:t>1</w:t>
      </w:r>
      <w:r>
        <w:rPr>
          <w:rFonts w:ascii="仿宋" w:eastAsia="仿宋" w:hAnsi="仿宋" w:cs="仿宋" w:hint="eastAsia"/>
          <w:sz w:val="32"/>
          <w:szCs w:val="32"/>
        </w:rPr>
        <w:t>行；行距：固定值</w:t>
      </w:r>
      <w:r>
        <w:rPr>
          <w:rFonts w:ascii="仿宋" w:eastAsia="仿宋" w:hAnsi="仿宋" w:cs="仿宋" w:hint="eastAsia"/>
          <w:sz w:val="32"/>
          <w:szCs w:val="32"/>
        </w:rPr>
        <w:t>36</w:t>
      </w:r>
      <w:r>
        <w:rPr>
          <w:rFonts w:ascii="仿宋" w:eastAsia="仿宋" w:hAnsi="仿宋" w:cs="仿宋" w:hint="eastAsia"/>
          <w:sz w:val="32"/>
          <w:szCs w:val="32"/>
        </w:rPr>
        <w:t>磅。</w:t>
      </w:r>
      <w:r>
        <w:rPr>
          <w:rFonts w:ascii="仿宋" w:eastAsia="仿宋" w:hAnsi="仿宋" w:cs="仿宋" w:hint="eastAsia"/>
          <w:sz w:val="32"/>
          <w:szCs w:val="32"/>
        </w:rPr>
        <w:br/>
      </w:r>
      <w:r>
        <w:rPr>
          <w:rFonts w:ascii="仿宋" w:eastAsia="仿宋" w:hAnsi="仿宋" w:cs="仿宋" w:hint="eastAsia"/>
          <w:sz w:val="32"/>
          <w:szCs w:val="32"/>
        </w:rPr>
        <w:t xml:space="preserve">    </w:t>
      </w:r>
      <w:r>
        <w:rPr>
          <w:rFonts w:ascii="仿宋" w:eastAsia="仿宋" w:hAnsi="仿宋" w:cs="仿宋" w:hint="eastAsia"/>
          <w:sz w:val="32"/>
          <w:szCs w:val="32"/>
        </w:rPr>
        <w:t>二级标题</w:t>
      </w:r>
      <w:r>
        <w:rPr>
          <w:rFonts w:ascii="仿宋" w:eastAsia="仿宋" w:hAnsi="仿宋" w:cs="仿宋" w:hint="eastAsia"/>
          <w:sz w:val="32"/>
          <w:szCs w:val="32"/>
        </w:rPr>
        <w:t xml:space="preserve"> </w:t>
      </w:r>
      <w:r>
        <w:rPr>
          <w:rFonts w:ascii="仿宋" w:eastAsia="仿宋" w:hAnsi="仿宋" w:cs="仿宋" w:hint="eastAsia"/>
          <w:sz w:val="32"/>
          <w:szCs w:val="32"/>
        </w:rPr>
        <w:t>如“</w:t>
      </w:r>
      <w:r>
        <w:rPr>
          <w:rFonts w:ascii="仿宋" w:eastAsia="仿宋" w:hAnsi="仿宋" w:cs="仿宋" w:hint="eastAsia"/>
          <w:sz w:val="32"/>
          <w:szCs w:val="32"/>
        </w:rPr>
        <w:t xml:space="preserve">1.1 </w:t>
      </w:r>
      <w:r>
        <w:rPr>
          <w:rFonts w:ascii="仿宋" w:eastAsia="仿宋" w:hAnsi="仿宋" w:cs="仿宋" w:hint="eastAsia"/>
          <w:sz w:val="32"/>
          <w:szCs w:val="32"/>
        </w:rPr>
        <w:t>研究限制与说明”：序数顶格书写，后空一格书写标题，黑体三号；段前、段后距为</w:t>
      </w:r>
      <w:r>
        <w:rPr>
          <w:rFonts w:ascii="仿宋" w:eastAsia="仿宋" w:hAnsi="仿宋" w:cs="仿宋" w:hint="eastAsia"/>
          <w:sz w:val="32"/>
          <w:szCs w:val="32"/>
        </w:rPr>
        <w:t>1</w:t>
      </w:r>
      <w:r>
        <w:rPr>
          <w:rFonts w:ascii="仿宋" w:eastAsia="仿宋" w:hAnsi="仿宋" w:cs="仿宋" w:hint="eastAsia"/>
          <w:sz w:val="32"/>
          <w:szCs w:val="32"/>
        </w:rPr>
        <w:t>行；行距：固定值</w:t>
      </w:r>
      <w:r>
        <w:rPr>
          <w:rFonts w:ascii="仿宋" w:eastAsia="仿宋" w:hAnsi="仿宋" w:cs="仿宋" w:hint="eastAsia"/>
          <w:sz w:val="32"/>
          <w:szCs w:val="32"/>
        </w:rPr>
        <w:t>24</w:t>
      </w:r>
      <w:r>
        <w:rPr>
          <w:rFonts w:ascii="仿宋" w:eastAsia="仿宋" w:hAnsi="仿宋" w:cs="仿宋" w:hint="eastAsia"/>
          <w:sz w:val="32"/>
          <w:szCs w:val="32"/>
        </w:rPr>
        <w:t>磅。</w:t>
      </w:r>
    </w:p>
    <w:p w:rsidR="00B454C4" w:rsidRDefault="00B454C4">
      <w:pPr>
        <w:spacing w:line="560" w:lineRule="exact"/>
        <w:rPr>
          <w:rFonts w:ascii="仿宋" w:eastAsia="仿宋" w:hAnsi="仿宋" w:cs="仿宋" w:hint="eastAsia"/>
          <w:sz w:val="32"/>
          <w:szCs w:val="32"/>
        </w:rPr>
      </w:pPr>
      <w:r>
        <w:rPr>
          <w:rFonts w:ascii="宋体" w:hAnsi="宋体" w:cs="宋体" w:hint="eastAsia"/>
          <w:sz w:val="24"/>
        </w:rPr>
        <w:t xml:space="preserve">    </w:t>
      </w:r>
      <w:r>
        <w:rPr>
          <w:rFonts w:ascii="宋体" w:hAnsi="宋体" w:cs="宋体" w:hint="eastAsia"/>
          <w:sz w:val="24"/>
        </w:rPr>
        <w:t xml:space="preserve"> </w:t>
      </w:r>
      <w:r>
        <w:rPr>
          <w:rFonts w:ascii="仿宋" w:eastAsia="仿宋" w:hAnsi="仿宋" w:cs="仿宋" w:hint="eastAsia"/>
          <w:sz w:val="32"/>
          <w:szCs w:val="32"/>
        </w:rPr>
        <w:t>三级标题</w:t>
      </w:r>
      <w:r>
        <w:rPr>
          <w:rFonts w:ascii="仿宋" w:eastAsia="仿宋" w:hAnsi="仿宋" w:cs="仿宋" w:hint="eastAsia"/>
          <w:sz w:val="32"/>
          <w:szCs w:val="32"/>
        </w:rPr>
        <w:t xml:space="preserve"> </w:t>
      </w:r>
      <w:r>
        <w:rPr>
          <w:rFonts w:ascii="仿宋" w:eastAsia="仿宋" w:hAnsi="仿宋" w:cs="仿宋" w:hint="eastAsia"/>
          <w:sz w:val="32"/>
          <w:szCs w:val="32"/>
        </w:rPr>
        <w:t>如“</w:t>
      </w:r>
      <w:r>
        <w:rPr>
          <w:rFonts w:ascii="仿宋" w:eastAsia="仿宋" w:hAnsi="仿宋" w:cs="仿宋" w:hint="eastAsia"/>
          <w:sz w:val="32"/>
          <w:szCs w:val="32"/>
        </w:rPr>
        <w:t xml:space="preserve">1.1.1 </w:t>
      </w:r>
      <w:r>
        <w:rPr>
          <w:rFonts w:ascii="仿宋" w:eastAsia="仿宋" w:hAnsi="仿宋" w:cs="仿宋" w:hint="eastAsia"/>
          <w:sz w:val="32"/>
          <w:szCs w:val="32"/>
        </w:rPr>
        <w:t>研究限制”：空两格书写序数，后空一格书写标题，黑体小三号；段前、段后距为</w:t>
      </w:r>
      <w:r>
        <w:rPr>
          <w:rFonts w:ascii="仿宋" w:eastAsia="仿宋" w:hAnsi="仿宋" w:cs="仿宋" w:hint="eastAsia"/>
          <w:sz w:val="32"/>
          <w:szCs w:val="32"/>
        </w:rPr>
        <w:t>1</w:t>
      </w:r>
      <w:r>
        <w:rPr>
          <w:rFonts w:ascii="仿宋" w:eastAsia="仿宋" w:hAnsi="仿宋" w:cs="仿宋" w:hint="eastAsia"/>
          <w:sz w:val="32"/>
          <w:szCs w:val="32"/>
        </w:rPr>
        <w:t>行；行距：固定值</w:t>
      </w:r>
      <w:r>
        <w:rPr>
          <w:rFonts w:ascii="仿宋" w:eastAsia="仿宋" w:hAnsi="仿宋" w:cs="仿宋" w:hint="eastAsia"/>
          <w:sz w:val="32"/>
          <w:szCs w:val="32"/>
        </w:rPr>
        <w:t>15</w:t>
      </w:r>
      <w:r>
        <w:rPr>
          <w:rFonts w:ascii="仿宋" w:eastAsia="仿宋" w:hAnsi="仿宋" w:cs="仿宋" w:hint="eastAsia"/>
          <w:sz w:val="32"/>
          <w:szCs w:val="32"/>
        </w:rPr>
        <w:t>磅。</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四级标题</w:t>
      </w:r>
      <w:r>
        <w:rPr>
          <w:rFonts w:ascii="仿宋" w:eastAsia="仿宋" w:hAnsi="仿宋" w:cs="仿宋" w:hint="eastAsia"/>
          <w:sz w:val="32"/>
          <w:szCs w:val="32"/>
        </w:rPr>
        <w:t xml:space="preserve"> </w:t>
      </w:r>
      <w:r>
        <w:rPr>
          <w:rFonts w:ascii="仿宋" w:eastAsia="仿宋" w:hAnsi="仿宋" w:cs="仿宋" w:hint="eastAsia"/>
          <w:sz w:val="32"/>
          <w:szCs w:val="32"/>
        </w:rPr>
        <w:t>如“</w:t>
      </w:r>
      <w:r>
        <w:rPr>
          <w:rFonts w:ascii="仿宋" w:eastAsia="仿宋" w:hAnsi="仿宋" w:cs="仿宋" w:hint="eastAsia"/>
          <w:sz w:val="32"/>
          <w:szCs w:val="32"/>
        </w:rPr>
        <w:t>1.1.1.1</w:t>
      </w:r>
      <w:r>
        <w:rPr>
          <w:rFonts w:ascii="仿宋" w:eastAsia="仿宋" w:hAnsi="仿宋" w:cs="仿宋" w:hint="eastAsia"/>
          <w:sz w:val="32"/>
          <w:szCs w:val="32"/>
        </w:rPr>
        <w:t>数据收集难”：</w:t>
      </w:r>
      <w:r>
        <w:rPr>
          <w:rFonts w:ascii="仿宋" w:eastAsia="仿宋" w:hAnsi="仿宋" w:cs="仿宋" w:hint="eastAsia"/>
          <w:sz w:val="32"/>
          <w:szCs w:val="32"/>
        </w:rPr>
        <w:t xml:space="preserve"> </w:t>
      </w:r>
      <w:r>
        <w:rPr>
          <w:rFonts w:ascii="仿宋" w:eastAsia="仿宋" w:hAnsi="仿宋" w:cs="仿宋" w:hint="eastAsia"/>
          <w:sz w:val="32"/>
          <w:szCs w:val="32"/>
        </w:rPr>
        <w:t>空三格书写序数，后空一格书写标题，黑体小四号；段前、段后距为</w:t>
      </w:r>
      <w:r>
        <w:rPr>
          <w:rFonts w:ascii="仿宋" w:eastAsia="仿宋" w:hAnsi="仿宋" w:cs="仿宋" w:hint="eastAsia"/>
          <w:sz w:val="32"/>
          <w:szCs w:val="32"/>
        </w:rPr>
        <w:t>1</w:t>
      </w:r>
      <w:r>
        <w:rPr>
          <w:rFonts w:ascii="仿宋" w:eastAsia="仿宋" w:hAnsi="仿宋" w:cs="仿宋" w:hint="eastAsia"/>
          <w:sz w:val="32"/>
          <w:szCs w:val="32"/>
        </w:rPr>
        <w:t>行；行距：固定值</w:t>
      </w:r>
      <w:r>
        <w:rPr>
          <w:rFonts w:ascii="仿宋" w:eastAsia="仿宋" w:hAnsi="仿宋" w:cs="仿宋" w:hint="eastAsia"/>
          <w:sz w:val="32"/>
          <w:szCs w:val="32"/>
        </w:rPr>
        <w:t>13</w:t>
      </w:r>
      <w:r>
        <w:rPr>
          <w:rFonts w:ascii="仿宋" w:eastAsia="仿宋" w:hAnsi="仿宋" w:cs="仿宋" w:hint="eastAsia"/>
          <w:sz w:val="32"/>
          <w:szCs w:val="32"/>
        </w:rPr>
        <w:t>磅。</w:t>
      </w:r>
    </w:p>
    <w:p w:rsidR="00B454C4" w:rsidRDefault="00B454C4">
      <w:pPr>
        <w:spacing w:line="560" w:lineRule="exact"/>
        <w:ind w:firstLineChars="200" w:firstLine="640"/>
        <w:jc w:val="left"/>
        <w:rPr>
          <w:rFonts w:ascii="仿宋" w:eastAsia="仿宋" w:hAnsi="仿宋" w:cs="仿宋" w:hint="eastAsia"/>
          <w:sz w:val="32"/>
          <w:szCs w:val="32"/>
        </w:rPr>
      </w:pPr>
      <w:r>
        <w:rPr>
          <w:rFonts w:ascii="仿宋" w:eastAsia="仿宋" w:hAnsi="仿宋" w:cs="仿宋" w:hint="eastAsia"/>
          <w:sz w:val="32"/>
          <w:szCs w:val="32"/>
        </w:rPr>
        <w:t>6.</w:t>
      </w:r>
      <w:r>
        <w:rPr>
          <w:rFonts w:ascii="仿宋" w:eastAsia="仿宋" w:hAnsi="仿宋" w:cs="仿宋" w:hint="eastAsia"/>
          <w:sz w:val="32"/>
          <w:szCs w:val="32"/>
        </w:rPr>
        <w:t>表序与表名：置于表的上方，居中排写，表序与表名及表格内容均采用宋体五号；段前、段后距为</w:t>
      </w:r>
      <w:r>
        <w:rPr>
          <w:rFonts w:ascii="仿宋" w:eastAsia="仿宋" w:hAnsi="仿宋" w:cs="仿宋" w:hint="eastAsia"/>
          <w:sz w:val="32"/>
          <w:szCs w:val="32"/>
        </w:rPr>
        <w:t>1</w:t>
      </w:r>
      <w:r>
        <w:rPr>
          <w:rFonts w:ascii="仿宋" w:eastAsia="仿宋" w:hAnsi="仿宋" w:cs="仿宋" w:hint="eastAsia"/>
          <w:sz w:val="32"/>
          <w:szCs w:val="32"/>
        </w:rPr>
        <w:t>行；行距：固定值</w:t>
      </w:r>
      <w:r>
        <w:rPr>
          <w:rFonts w:ascii="仿宋" w:eastAsia="仿宋" w:hAnsi="仿宋" w:cs="仿宋" w:hint="eastAsia"/>
          <w:sz w:val="32"/>
          <w:szCs w:val="32"/>
        </w:rPr>
        <w:t>20</w:t>
      </w:r>
      <w:r>
        <w:rPr>
          <w:rFonts w:ascii="仿宋" w:eastAsia="仿宋" w:hAnsi="仿宋" w:cs="仿宋" w:hint="eastAsia"/>
          <w:sz w:val="32"/>
          <w:szCs w:val="32"/>
        </w:rPr>
        <w:t>磅；“表”后空一格接写序号，序号后空一格接写表名，序号中的“</w:t>
      </w:r>
      <w:r>
        <w:rPr>
          <w:rFonts w:ascii="仿宋" w:eastAsia="仿宋" w:hAnsi="仿宋" w:cs="仿宋" w:hint="eastAsia"/>
          <w:sz w:val="32"/>
          <w:szCs w:val="32"/>
        </w:rPr>
        <w:t>-</w:t>
      </w:r>
      <w:r>
        <w:rPr>
          <w:rFonts w:ascii="仿宋" w:eastAsia="仿宋" w:hAnsi="仿宋" w:cs="仿宋" w:hint="eastAsia"/>
          <w:sz w:val="32"/>
          <w:szCs w:val="32"/>
        </w:rPr>
        <w:t>”为半角输入法状态下的短杠，如：表</w:t>
      </w:r>
      <w:r>
        <w:rPr>
          <w:rFonts w:ascii="仿宋" w:eastAsia="仿宋" w:hAnsi="仿宋" w:cs="仿宋" w:hint="eastAsia"/>
          <w:sz w:val="32"/>
          <w:szCs w:val="32"/>
        </w:rPr>
        <w:t xml:space="preserve"> 3-2 </w:t>
      </w:r>
      <w:r>
        <w:rPr>
          <w:rFonts w:ascii="仿宋" w:eastAsia="仿宋" w:hAnsi="仿宋" w:cs="仿宋" w:hint="eastAsia"/>
          <w:sz w:val="32"/>
          <w:szCs w:val="32"/>
        </w:rPr>
        <w:t>研究进度表。</w:t>
      </w:r>
    </w:p>
    <w:p w:rsidR="00B454C4" w:rsidRDefault="00B454C4">
      <w:pPr>
        <w:spacing w:line="560" w:lineRule="exact"/>
        <w:ind w:firstLineChars="200" w:firstLine="640"/>
        <w:jc w:val="left"/>
        <w:rPr>
          <w:rFonts w:ascii="仿宋" w:eastAsia="仿宋" w:hAnsi="仿宋" w:cs="仿宋" w:hint="eastAsia"/>
          <w:sz w:val="32"/>
          <w:szCs w:val="32"/>
        </w:rPr>
      </w:pPr>
      <w:r>
        <w:rPr>
          <w:rFonts w:ascii="仿宋" w:eastAsia="仿宋" w:hAnsi="仿宋" w:cs="仿宋" w:hint="eastAsia"/>
          <w:sz w:val="32"/>
          <w:szCs w:val="32"/>
        </w:rPr>
        <w:t>7.</w:t>
      </w:r>
      <w:r>
        <w:rPr>
          <w:rFonts w:ascii="仿宋" w:eastAsia="仿宋" w:hAnsi="仿宋" w:cs="仿宋" w:hint="eastAsia"/>
          <w:sz w:val="32"/>
          <w:szCs w:val="32"/>
        </w:rPr>
        <w:t>图序与图名：置于图的下方，居中排写，宋体五号；段前、段后距为</w:t>
      </w:r>
      <w:r>
        <w:rPr>
          <w:rFonts w:ascii="仿宋" w:eastAsia="仿宋" w:hAnsi="仿宋" w:cs="仿宋" w:hint="eastAsia"/>
          <w:sz w:val="32"/>
          <w:szCs w:val="32"/>
        </w:rPr>
        <w:t>1</w:t>
      </w:r>
      <w:r>
        <w:rPr>
          <w:rFonts w:ascii="仿宋" w:eastAsia="仿宋" w:hAnsi="仿宋" w:cs="仿宋" w:hint="eastAsia"/>
          <w:sz w:val="32"/>
          <w:szCs w:val="32"/>
        </w:rPr>
        <w:t>行；行距：固定值</w:t>
      </w:r>
      <w:r>
        <w:rPr>
          <w:rFonts w:ascii="仿宋" w:eastAsia="仿宋" w:hAnsi="仿宋" w:cs="仿宋" w:hint="eastAsia"/>
          <w:sz w:val="32"/>
          <w:szCs w:val="32"/>
        </w:rPr>
        <w:t>20</w:t>
      </w:r>
      <w:r>
        <w:rPr>
          <w:rFonts w:ascii="仿宋" w:eastAsia="仿宋" w:hAnsi="仿宋" w:cs="仿宋" w:hint="eastAsia"/>
          <w:sz w:val="32"/>
          <w:szCs w:val="32"/>
        </w:rPr>
        <w:t>磅；“图”后空一格接写序号，序号后空一格接写图名，序号中的“</w:t>
      </w:r>
      <w:r>
        <w:rPr>
          <w:rFonts w:ascii="仿宋" w:eastAsia="仿宋" w:hAnsi="仿宋" w:cs="仿宋" w:hint="eastAsia"/>
          <w:sz w:val="32"/>
          <w:szCs w:val="32"/>
        </w:rPr>
        <w:t>-</w:t>
      </w:r>
      <w:r>
        <w:rPr>
          <w:rFonts w:ascii="仿宋" w:eastAsia="仿宋" w:hAnsi="仿宋" w:cs="仿宋" w:hint="eastAsia"/>
          <w:sz w:val="32"/>
          <w:szCs w:val="32"/>
        </w:rPr>
        <w:t>”为半角输入法状态下的短杠，如：图</w:t>
      </w:r>
      <w:r>
        <w:rPr>
          <w:rFonts w:ascii="仿宋" w:eastAsia="仿宋" w:hAnsi="仿宋" w:cs="仿宋" w:hint="eastAsia"/>
          <w:sz w:val="32"/>
          <w:szCs w:val="32"/>
        </w:rPr>
        <w:t xml:space="preserve"> 2-5 </w:t>
      </w:r>
      <w:r>
        <w:rPr>
          <w:rFonts w:ascii="仿宋" w:eastAsia="仿宋" w:hAnsi="仿宋" w:cs="仿宋" w:hint="eastAsia"/>
          <w:sz w:val="32"/>
          <w:szCs w:val="32"/>
        </w:rPr>
        <w:t>杜邦分析图。</w:t>
      </w:r>
    </w:p>
    <w:p w:rsidR="00B454C4" w:rsidRDefault="00B454C4">
      <w:pPr>
        <w:spacing w:line="560" w:lineRule="exact"/>
        <w:ind w:firstLineChars="200" w:firstLine="640"/>
        <w:jc w:val="left"/>
        <w:rPr>
          <w:rFonts w:ascii="仿宋" w:eastAsia="仿宋" w:hAnsi="仿宋" w:cs="仿宋" w:hint="eastAsia"/>
          <w:sz w:val="32"/>
          <w:szCs w:val="32"/>
        </w:rPr>
      </w:pPr>
      <w:r>
        <w:rPr>
          <w:rFonts w:ascii="仿宋" w:eastAsia="仿宋" w:hAnsi="仿宋" w:cs="仿宋" w:hint="eastAsia"/>
          <w:sz w:val="32"/>
          <w:szCs w:val="32"/>
        </w:rPr>
        <w:t>8.</w:t>
      </w:r>
      <w:r>
        <w:rPr>
          <w:rFonts w:ascii="仿宋" w:eastAsia="仿宋" w:hAnsi="仿宋" w:cs="仿宋" w:hint="eastAsia"/>
          <w:sz w:val="32"/>
          <w:szCs w:val="32"/>
        </w:rPr>
        <w:t>公式：公式内容及公式编号均采用宋体五号；段前段后距为</w:t>
      </w:r>
      <w:r>
        <w:rPr>
          <w:rFonts w:ascii="仿宋" w:eastAsia="仿宋" w:hAnsi="仿宋" w:cs="仿宋" w:hint="eastAsia"/>
          <w:sz w:val="32"/>
          <w:szCs w:val="32"/>
        </w:rPr>
        <w:t>1</w:t>
      </w:r>
      <w:r>
        <w:rPr>
          <w:rFonts w:ascii="仿宋" w:eastAsia="仿宋" w:hAnsi="仿宋" w:cs="仿宋" w:hint="eastAsia"/>
          <w:sz w:val="32"/>
          <w:szCs w:val="32"/>
        </w:rPr>
        <w:t>行；行距：固定值</w:t>
      </w:r>
      <w:r>
        <w:rPr>
          <w:rFonts w:ascii="仿宋" w:eastAsia="仿宋" w:hAnsi="仿宋" w:cs="仿宋" w:hint="eastAsia"/>
          <w:sz w:val="32"/>
          <w:szCs w:val="32"/>
        </w:rPr>
        <w:t>20</w:t>
      </w:r>
      <w:r>
        <w:rPr>
          <w:rFonts w:ascii="仿宋" w:eastAsia="仿宋" w:hAnsi="仿宋" w:cs="仿宋" w:hint="eastAsia"/>
          <w:sz w:val="32"/>
          <w:szCs w:val="32"/>
        </w:rPr>
        <w:t>磅。</w:t>
      </w:r>
    </w:p>
    <w:p w:rsidR="00B454C4" w:rsidRDefault="00B454C4">
      <w:pPr>
        <w:spacing w:line="560" w:lineRule="exact"/>
        <w:ind w:firstLineChars="200" w:firstLine="640"/>
        <w:jc w:val="left"/>
        <w:rPr>
          <w:rFonts w:ascii="仿宋" w:eastAsia="仿宋" w:hAnsi="仿宋" w:cs="仿宋" w:hint="eastAsia"/>
          <w:sz w:val="32"/>
          <w:szCs w:val="32"/>
        </w:rPr>
      </w:pPr>
      <w:r>
        <w:rPr>
          <w:rFonts w:ascii="仿宋" w:eastAsia="仿宋" w:hAnsi="仿宋" w:cs="仿宋" w:hint="eastAsia"/>
          <w:sz w:val="32"/>
          <w:szCs w:val="32"/>
        </w:rPr>
        <w:t>9.</w:t>
      </w:r>
      <w:r>
        <w:rPr>
          <w:rFonts w:ascii="仿宋" w:eastAsia="仿宋" w:hAnsi="仿宋" w:cs="仿宋" w:hint="eastAsia"/>
          <w:sz w:val="32"/>
          <w:szCs w:val="32"/>
        </w:rPr>
        <w:t>附录：置于页面左上角，黑体小二号，段前、段后距为</w:t>
      </w:r>
      <w:r>
        <w:rPr>
          <w:rFonts w:ascii="仿宋" w:eastAsia="仿宋" w:hAnsi="仿宋" w:cs="仿宋" w:hint="eastAsia"/>
          <w:sz w:val="32"/>
          <w:szCs w:val="32"/>
        </w:rPr>
        <w:t>0</w:t>
      </w:r>
      <w:r>
        <w:rPr>
          <w:rFonts w:ascii="仿宋" w:eastAsia="仿宋" w:hAnsi="仿宋" w:cs="仿宋" w:hint="eastAsia"/>
          <w:sz w:val="32"/>
          <w:szCs w:val="32"/>
        </w:rPr>
        <w:t>行；</w:t>
      </w:r>
    </w:p>
    <w:p w:rsidR="00B454C4" w:rsidRDefault="00B454C4">
      <w:pPr>
        <w:spacing w:line="560" w:lineRule="exact"/>
        <w:ind w:firstLineChars="200" w:firstLine="640"/>
        <w:jc w:val="left"/>
        <w:rPr>
          <w:rFonts w:ascii="仿宋" w:eastAsia="仿宋" w:hAnsi="仿宋" w:cs="仿宋" w:hint="eastAsia"/>
          <w:sz w:val="32"/>
          <w:szCs w:val="32"/>
        </w:rPr>
      </w:pPr>
      <w:r>
        <w:rPr>
          <w:rFonts w:ascii="仿宋" w:eastAsia="仿宋" w:hAnsi="仿宋" w:cs="仿宋" w:hint="eastAsia"/>
          <w:sz w:val="32"/>
          <w:szCs w:val="32"/>
        </w:rPr>
        <w:t>行距：固定值</w:t>
      </w:r>
      <w:r>
        <w:rPr>
          <w:rFonts w:ascii="仿宋" w:eastAsia="仿宋" w:hAnsi="仿宋" w:cs="仿宋" w:hint="eastAsia"/>
          <w:sz w:val="32"/>
          <w:szCs w:val="32"/>
        </w:rPr>
        <w:t>20</w:t>
      </w:r>
      <w:r>
        <w:rPr>
          <w:rFonts w:ascii="仿宋" w:eastAsia="仿宋" w:hAnsi="仿宋" w:cs="仿宋" w:hint="eastAsia"/>
          <w:sz w:val="32"/>
          <w:szCs w:val="32"/>
        </w:rPr>
        <w:t>磅；换行书写附录标题。</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附录标题：居中，黑体小二号；段前、段后距为</w:t>
      </w:r>
      <w:r>
        <w:rPr>
          <w:rFonts w:ascii="仿宋" w:eastAsia="仿宋" w:hAnsi="仿宋" w:cs="仿宋" w:hint="eastAsia"/>
          <w:sz w:val="32"/>
          <w:szCs w:val="32"/>
        </w:rPr>
        <w:t>1</w:t>
      </w:r>
      <w:r>
        <w:rPr>
          <w:rFonts w:ascii="仿宋" w:eastAsia="仿宋" w:hAnsi="仿宋" w:cs="仿宋" w:hint="eastAsia"/>
          <w:sz w:val="32"/>
          <w:szCs w:val="32"/>
        </w:rPr>
        <w:t>行；行距：固定值</w:t>
      </w:r>
      <w:r>
        <w:rPr>
          <w:rFonts w:ascii="仿宋" w:eastAsia="仿宋" w:hAnsi="仿宋" w:cs="仿宋" w:hint="eastAsia"/>
          <w:sz w:val="32"/>
          <w:szCs w:val="32"/>
        </w:rPr>
        <w:t>36</w:t>
      </w:r>
      <w:r>
        <w:rPr>
          <w:rFonts w:ascii="仿宋" w:eastAsia="仿宋" w:hAnsi="仿宋" w:cs="仿宋" w:hint="eastAsia"/>
          <w:sz w:val="32"/>
          <w:szCs w:val="32"/>
        </w:rPr>
        <w:t>磅．</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附录内容：宋体小四号，段前、段后距为</w:t>
      </w:r>
      <w:r>
        <w:rPr>
          <w:rFonts w:ascii="仿宋" w:eastAsia="仿宋" w:hAnsi="仿宋" w:cs="仿宋" w:hint="eastAsia"/>
          <w:sz w:val="32"/>
          <w:szCs w:val="32"/>
        </w:rPr>
        <w:t>0</w:t>
      </w:r>
      <w:r>
        <w:rPr>
          <w:rFonts w:ascii="仿宋" w:eastAsia="仿宋" w:hAnsi="仿宋" w:cs="仿宋" w:hint="eastAsia"/>
          <w:sz w:val="32"/>
          <w:szCs w:val="32"/>
        </w:rPr>
        <w:t>行；行距：固定值</w:t>
      </w:r>
      <w:r>
        <w:rPr>
          <w:rFonts w:ascii="仿宋" w:eastAsia="仿宋" w:hAnsi="仿宋" w:cs="仿宋" w:hint="eastAsia"/>
          <w:sz w:val="32"/>
          <w:szCs w:val="32"/>
        </w:rPr>
        <w:t>20</w:t>
      </w:r>
      <w:r>
        <w:rPr>
          <w:rFonts w:ascii="仿宋" w:eastAsia="仿宋" w:hAnsi="仿宋" w:cs="仿宋" w:hint="eastAsia"/>
          <w:sz w:val="32"/>
          <w:szCs w:val="32"/>
        </w:rPr>
        <w:t>磅。</w:t>
      </w:r>
    </w:p>
    <w:p w:rsidR="00B454C4" w:rsidRDefault="00B454C4">
      <w:pPr>
        <w:spacing w:line="560" w:lineRule="exact"/>
        <w:ind w:firstLineChars="200" w:firstLine="640"/>
        <w:jc w:val="left"/>
        <w:rPr>
          <w:rFonts w:ascii="仿宋" w:eastAsia="仿宋" w:hAnsi="仿宋" w:cs="仿宋" w:hint="eastAsia"/>
          <w:sz w:val="32"/>
          <w:szCs w:val="32"/>
        </w:rPr>
      </w:pPr>
      <w:r>
        <w:rPr>
          <w:rFonts w:ascii="仿宋" w:eastAsia="仿宋" w:hAnsi="仿宋" w:cs="仿宋" w:hint="eastAsia"/>
          <w:sz w:val="32"/>
          <w:szCs w:val="32"/>
        </w:rPr>
        <w:t>10.</w:t>
      </w:r>
      <w:r>
        <w:rPr>
          <w:rFonts w:ascii="仿宋" w:eastAsia="仿宋" w:hAnsi="仿宋" w:cs="仿宋" w:hint="eastAsia"/>
          <w:sz w:val="32"/>
          <w:szCs w:val="32"/>
        </w:rPr>
        <w:t>参考文献：居中，黑体小二号；段前、段后距为</w:t>
      </w:r>
      <w:r>
        <w:rPr>
          <w:rFonts w:ascii="仿宋" w:eastAsia="仿宋" w:hAnsi="仿宋" w:cs="仿宋" w:hint="eastAsia"/>
          <w:sz w:val="32"/>
          <w:szCs w:val="32"/>
        </w:rPr>
        <w:t>1</w:t>
      </w:r>
      <w:r>
        <w:rPr>
          <w:rFonts w:ascii="仿宋" w:eastAsia="仿宋" w:hAnsi="仿宋" w:cs="仿宋" w:hint="eastAsia"/>
          <w:sz w:val="32"/>
          <w:szCs w:val="32"/>
        </w:rPr>
        <w:t>行；行距：固定值</w:t>
      </w:r>
      <w:r>
        <w:rPr>
          <w:rFonts w:ascii="仿宋" w:eastAsia="仿宋" w:hAnsi="仿宋" w:cs="仿宋" w:hint="eastAsia"/>
          <w:sz w:val="32"/>
          <w:szCs w:val="32"/>
        </w:rPr>
        <w:t>36</w:t>
      </w:r>
      <w:r>
        <w:rPr>
          <w:rFonts w:ascii="仿宋" w:eastAsia="仿宋" w:hAnsi="仿宋" w:cs="仿宋" w:hint="eastAsia"/>
          <w:sz w:val="32"/>
          <w:szCs w:val="32"/>
        </w:rPr>
        <w:t>磅。</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参考文献内容：宋体五号，段前</w:t>
      </w:r>
      <w:r>
        <w:rPr>
          <w:rFonts w:ascii="仿宋" w:eastAsia="仿宋" w:hAnsi="仿宋" w:cs="仿宋" w:hint="eastAsia"/>
          <w:sz w:val="32"/>
          <w:szCs w:val="32"/>
        </w:rPr>
        <w:t>3</w:t>
      </w:r>
      <w:r>
        <w:rPr>
          <w:rFonts w:ascii="仿宋" w:eastAsia="仿宋" w:hAnsi="仿宋" w:cs="仿宋" w:hint="eastAsia"/>
          <w:sz w:val="32"/>
          <w:szCs w:val="32"/>
        </w:rPr>
        <w:t>磅，段后</w:t>
      </w:r>
      <w:r>
        <w:rPr>
          <w:rFonts w:ascii="仿宋" w:eastAsia="仿宋" w:hAnsi="仿宋" w:cs="仿宋" w:hint="eastAsia"/>
          <w:sz w:val="32"/>
          <w:szCs w:val="32"/>
        </w:rPr>
        <w:t>0</w:t>
      </w:r>
      <w:r>
        <w:rPr>
          <w:rFonts w:ascii="仿宋" w:eastAsia="仿宋" w:hAnsi="仿宋" w:cs="仿宋" w:hint="eastAsia"/>
          <w:sz w:val="32"/>
          <w:szCs w:val="32"/>
        </w:rPr>
        <w:t>行；行距：固定值</w:t>
      </w:r>
      <w:r>
        <w:rPr>
          <w:rFonts w:ascii="仿宋" w:eastAsia="仿宋" w:hAnsi="仿宋" w:cs="仿宋" w:hint="eastAsia"/>
          <w:sz w:val="32"/>
          <w:szCs w:val="32"/>
        </w:rPr>
        <w:t>17</w:t>
      </w:r>
      <w:r>
        <w:rPr>
          <w:rFonts w:ascii="仿宋" w:eastAsia="仿宋" w:hAnsi="仿宋" w:cs="仿宋" w:hint="eastAsia"/>
          <w:sz w:val="32"/>
          <w:szCs w:val="32"/>
        </w:rPr>
        <w:t>磅。</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11.</w:t>
      </w:r>
      <w:r>
        <w:rPr>
          <w:rFonts w:ascii="仿宋" w:eastAsia="仿宋" w:hAnsi="仿宋" w:cs="仿宋" w:hint="eastAsia"/>
          <w:sz w:val="32"/>
          <w:szCs w:val="32"/>
        </w:rPr>
        <w:t>注释：宋体小五号。</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12.</w:t>
      </w:r>
      <w:r>
        <w:rPr>
          <w:rFonts w:ascii="仿宋" w:eastAsia="仿宋" w:hAnsi="仿宋" w:cs="仿宋" w:hint="eastAsia"/>
          <w:sz w:val="32"/>
          <w:szCs w:val="32"/>
        </w:rPr>
        <w:t>页眉：内容居中，宋体五号，并在下方加一横线。</w:t>
      </w:r>
    </w:p>
    <w:p w:rsidR="00B454C4" w:rsidRDefault="00B454C4">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13.</w:t>
      </w:r>
      <w:r>
        <w:rPr>
          <w:rFonts w:ascii="仿宋" w:eastAsia="仿宋" w:hAnsi="仿宋" w:cs="仿宋" w:hint="eastAsia"/>
          <w:sz w:val="32"/>
          <w:szCs w:val="32"/>
        </w:rPr>
        <w:t>标题“摘要”、“绪论”、“结论”、“参考文献”、“致谢”字间不要留空格。</w:t>
      </w:r>
    </w:p>
    <w:p w:rsidR="00B454C4" w:rsidRDefault="00B454C4">
      <w:pPr>
        <w:spacing w:line="560" w:lineRule="exact"/>
        <w:ind w:firstLineChars="200" w:firstLine="640"/>
        <w:jc w:val="left"/>
        <w:rPr>
          <w:rFonts w:ascii="仿宋" w:eastAsia="仿宋" w:hAnsi="仿宋" w:cs="仿宋" w:hint="eastAsia"/>
          <w:sz w:val="32"/>
          <w:szCs w:val="32"/>
        </w:rPr>
      </w:pPr>
      <w:r>
        <w:rPr>
          <w:rFonts w:ascii="仿宋" w:eastAsia="仿宋" w:hAnsi="仿宋" w:cs="仿宋" w:hint="eastAsia"/>
          <w:sz w:val="32"/>
          <w:szCs w:val="32"/>
        </w:rPr>
        <w:t>在此撰写规范基础上涉及到无法判定格式规范细节的可参考“</w:t>
      </w:r>
      <w:r>
        <w:rPr>
          <w:rFonts w:ascii="仿宋" w:eastAsia="仿宋" w:hAnsi="仿宋" w:cs="仿宋" w:hint="eastAsia"/>
          <w:sz w:val="32"/>
          <w:szCs w:val="32"/>
        </w:rPr>
        <w:t>GB7714-2015</w:t>
      </w:r>
      <w:r>
        <w:rPr>
          <w:rFonts w:ascii="仿宋" w:eastAsia="仿宋" w:hAnsi="仿宋" w:cs="仿宋" w:hint="eastAsia"/>
          <w:sz w:val="32"/>
          <w:szCs w:val="32"/>
        </w:rPr>
        <w:t>信息与文献</w:t>
      </w:r>
      <w:r>
        <w:rPr>
          <w:rFonts w:ascii="仿宋" w:eastAsia="仿宋" w:hAnsi="仿宋" w:cs="仿宋" w:hint="eastAsia"/>
          <w:sz w:val="32"/>
          <w:szCs w:val="32"/>
        </w:rPr>
        <w:t>-</w:t>
      </w:r>
      <w:r>
        <w:rPr>
          <w:rFonts w:ascii="仿宋" w:eastAsia="仿宋" w:hAnsi="仿宋" w:cs="仿宋" w:hint="eastAsia"/>
          <w:sz w:val="32"/>
          <w:szCs w:val="32"/>
        </w:rPr>
        <w:t>参考文献著录规则”。英语专业的毕业论文文本格式学校不做统一规定，以二级院系为单位自行规定一个统一的标准并报教务处审核。</w:t>
      </w:r>
    </w:p>
    <w:p w:rsidR="00B454C4" w:rsidRDefault="00B454C4">
      <w:pPr>
        <w:spacing w:line="560" w:lineRule="exact"/>
        <w:ind w:firstLineChars="200" w:firstLine="640"/>
        <w:jc w:val="left"/>
        <w:rPr>
          <w:rFonts w:ascii="仿宋" w:eastAsia="仿宋" w:hAnsi="仿宋" w:cs="仿宋" w:hint="eastAsia"/>
          <w:sz w:val="32"/>
          <w:szCs w:val="32"/>
        </w:rPr>
      </w:pPr>
      <w:r>
        <w:rPr>
          <w:rFonts w:ascii="仿宋" w:eastAsia="仿宋" w:hAnsi="仿宋" w:cs="仿宋" w:hint="eastAsia"/>
          <w:sz w:val="32"/>
          <w:szCs w:val="32"/>
        </w:rPr>
        <w:t>心理学专业在现有学校制定的毕业论文撰写规范（国标）的基础之上，采用国际心理学论文通用的</w:t>
      </w:r>
      <w:r>
        <w:rPr>
          <w:rFonts w:ascii="仿宋" w:eastAsia="仿宋" w:hAnsi="仿宋" w:cs="仿宋" w:hint="eastAsia"/>
          <w:sz w:val="32"/>
          <w:szCs w:val="32"/>
        </w:rPr>
        <w:t>APA</w:t>
      </w:r>
      <w:r>
        <w:rPr>
          <w:rFonts w:ascii="仿宋" w:eastAsia="仿宋" w:hAnsi="仿宋" w:cs="仿宋" w:hint="eastAsia"/>
          <w:sz w:val="32"/>
          <w:szCs w:val="32"/>
        </w:rPr>
        <w:t>格式对于论文文内文献因素标示和文末参考文献的具体内容。</w:t>
      </w:r>
    </w:p>
    <w:p w:rsidR="00B454C4" w:rsidRDefault="00B454C4">
      <w:pPr>
        <w:rPr>
          <w:rFonts w:ascii="宋体" w:hAnsi="宋体" w:cs="仿宋_GB2312" w:hint="eastAsia"/>
          <w:sz w:val="32"/>
          <w:szCs w:val="32"/>
        </w:rPr>
      </w:pPr>
    </w:p>
    <w:p w:rsidR="00B454C4" w:rsidRDefault="00B454C4">
      <w:pPr>
        <w:spacing w:line="560" w:lineRule="exact"/>
        <w:rPr>
          <w:rFonts w:ascii="宋体" w:hAnsi="宋体" w:cs="仿宋_GB2312" w:hint="eastAsia"/>
          <w:sz w:val="32"/>
          <w:szCs w:val="32"/>
        </w:rPr>
      </w:pPr>
      <w:r>
        <w:rPr>
          <w:rFonts w:ascii="宋体" w:hAnsi="宋体" w:cs="仿宋_GB2312" w:hint="eastAsia"/>
          <w:sz w:val="32"/>
          <w:szCs w:val="32"/>
        </w:rPr>
        <w:t xml:space="preserve">                              </w:t>
      </w:r>
    </w:p>
    <w:p w:rsidR="00B454C4" w:rsidRDefault="00B454C4">
      <w:pPr>
        <w:spacing w:line="560" w:lineRule="exact"/>
        <w:rPr>
          <w:rFonts w:ascii="宋体" w:hAnsi="宋体" w:cs="仿宋_GB2312" w:hint="eastAsia"/>
          <w:sz w:val="32"/>
          <w:szCs w:val="32"/>
        </w:rPr>
      </w:pPr>
    </w:p>
    <w:p w:rsidR="00B454C4" w:rsidRDefault="00B454C4">
      <w:pPr>
        <w:spacing w:line="560" w:lineRule="exact"/>
        <w:ind w:firstLineChars="1500" w:firstLine="4800"/>
        <w:rPr>
          <w:rFonts w:ascii="仿宋_GB2312" w:eastAsia="仿宋_GB2312"/>
          <w:sz w:val="32"/>
          <w:szCs w:val="32"/>
        </w:rPr>
      </w:pPr>
      <w:r>
        <w:rPr>
          <w:rFonts w:ascii="宋体" w:hAnsi="宋体" w:cs="仿宋_GB2312" w:hint="eastAsia"/>
          <w:sz w:val="32"/>
          <w:szCs w:val="32"/>
        </w:rPr>
        <w:t xml:space="preserve">  </w:t>
      </w:r>
      <w:r>
        <w:rPr>
          <w:rFonts w:ascii="仿宋_GB2312" w:eastAsia="仿宋_GB2312" w:hint="eastAsia"/>
          <w:sz w:val="32"/>
          <w:szCs w:val="32"/>
        </w:rPr>
        <w:t>阳光学院</w:t>
      </w:r>
      <w:r>
        <w:rPr>
          <w:rFonts w:ascii="仿宋_GB2312" w:eastAsia="仿宋_GB2312" w:hint="eastAsia"/>
          <w:sz w:val="32"/>
          <w:szCs w:val="32"/>
        </w:rPr>
        <w:t>教务处</w:t>
      </w:r>
      <w:r>
        <w:rPr>
          <w:rFonts w:ascii="仿宋_GB2312" w:eastAsia="仿宋_GB2312" w:hint="eastAsia"/>
          <w:sz w:val="32"/>
          <w:szCs w:val="32"/>
        </w:rPr>
        <w:t xml:space="preserve"> </w:t>
      </w:r>
    </w:p>
    <w:p w:rsidR="00B454C4" w:rsidRDefault="00B454C4">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仿宋_GB2312" w:eastAsia="仿宋_GB2312" w:hint="eastAsia"/>
          <w:sz w:val="32"/>
          <w:szCs w:val="32"/>
        </w:rPr>
        <w:t xml:space="preserve">    </w:t>
      </w:r>
      <w:r>
        <w:rPr>
          <w:rFonts w:ascii="仿宋_GB2312" w:eastAsia="仿宋_GB2312" w:hint="eastAsia"/>
          <w:sz w:val="32"/>
          <w:szCs w:val="32"/>
        </w:rPr>
        <w:t>202</w:t>
      </w:r>
      <w:r>
        <w:rPr>
          <w:rFonts w:ascii="仿宋_GB2312" w:eastAsia="仿宋_GB2312" w:hint="eastAsia"/>
          <w:sz w:val="32"/>
          <w:szCs w:val="32"/>
        </w:rPr>
        <w:t>1</w:t>
      </w:r>
      <w:r>
        <w:rPr>
          <w:rFonts w:ascii="仿宋_GB2312" w:eastAsia="仿宋_GB2312" w:hint="eastAsia"/>
          <w:sz w:val="32"/>
          <w:szCs w:val="32"/>
        </w:rPr>
        <w:t>年</w:t>
      </w:r>
      <w:r>
        <w:rPr>
          <w:rFonts w:ascii="仿宋_GB2312" w:eastAsia="仿宋_GB2312" w:hint="eastAsia"/>
          <w:sz w:val="32"/>
          <w:szCs w:val="32"/>
        </w:rPr>
        <w:t>10</w:t>
      </w:r>
      <w:r>
        <w:rPr>
          <w:rFonts w:ascii="仿宋_GB2312" w:eastAsia="仿宋_GB2312" w:hint="eastAsia"/>
          <w:sz w:val="32"/>
          <w:szCs w:val="32"/>
        </w:rPr>
        <w:t>月</w:t>
      </w:r>
      <w:r>
        <w:rPr>
          <w:rFonts w:ascii="仿宋_GB2312" w:eastAsia="仿宋_GB2312" w:hint="eastAsia"/>
          <w:sz w:val="32"/>
          <w:szCs w:val="32"/>
        </w:rPr>
        <w:t>27</w:t>
      </w:r>
      <w:r>
        <w:rPr>
          <w:rFonts w:ascii="仿宋_GB2312" w:eastAsia="仿宋_GB2312" w:hint="eastAsia"/>
          <w:sz w:val="32"/>
          <w:szCs w:val="32"/>
        </w:rPr>
        <w:t>日</w:t>
      </w:r>
    </w:p>
    <w:p w:rsidR="00B454C4" w:rsidRDefault="00B454C4">
      <w:pPr>
        <w:spacing w:line="560" w:lineRule="exact"/>
        <w:rPr>
          <w:rFonts w:ascii="仿宋_GB2312" w:eastAsia="仿宋_GB2312" w:hint="eastAsia"/>
          <w:sz w:val="32"/>
          <w:szCs w:val="32"/>
        </w:rPr>
      </w:pPr>
    </w:p>
    <w:p w:rsidR="00B454C4" w:rsidRDefault="00B454C4">
      <w:pPr>
        <w:spacing w:line="560" w:lineRule="exact"/>
        <w:rPr>
          <w:rFonts w:ascii="仿宋_GB2312" w:eastAsia="仿宋_GB2312" w:hint="eastAsia"/>
          <w:sz w:val="32"/>
          <w:szCs w:val="32"/>
        </w:rPr>
      </w:pPr>
    </w:p>
    <w:p w:rsidR="00B454C4" w:rsidRDefault="00B454C4">
      <w:pPr>
        <w:spacing w:line="560" w:lineRule="exact"/>
        <w:rPr>
          <w:rFonts w:ascii="仿宋_GB2312" w:eastAsia="仿宋_GB2312" w:hint="eastAsia"/>
          <w:sz w:val="32"/>
          <w:szCs w:val="32"/>
        </w:rPr>
      </w:pPr>
      <w:r>
        <w:pict>
          <v:line id="直接连接符 3" o:spid="_x0000_s2057" style="position:absolute;left:0;text-align:left;z-index:251657728;mso-wrap-style:square" from="0,26.6pt" to="437.7pt,26.6pt" o:gfxdata="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9D+ep1AAAAAYBAAAPAAAA&#10;AAAAAAEAIAAAACIAAABkcnMvZG93bnJldi54bWxQSwECFAAUAAAACACHTuJAhlpQl+ABAACkAwAA&#10;DgAAAAAAAAABACAAAAAjAQAAZHJzL2Uyb0RvYy54bWxQSwUGAAAAAAYABgBZAQAAdQUAAAAA&#10;"/>
        </w:pict>
      </w:r>
    </w:p>
    <w:p w:rsidR="00B454C4" w:rsidRDefault="00B454C4">
      <w:pPr>
        <w:widowControl/>
        <w:adjustRightInd w:val="0"/>
        <w:snapToGrid w:val="0"/>
        <w:spacing w:line="520" w:lineRule="exact"/>
        <w:ind w:firstLineChars="100" w:firstLine="320"/>
        <w:rPr>
          <w:rFonts w:ascii="宋体" w:hAnsi="宋体" w:cs="仿宋_GB2312"/>
          <w:sz w:val="32"/>
          <w:szCs w:val="32"/>
        </w:rPr>
      </w:pPr>
      <w:r>
        <w:rPr>
          <w:rFonts w:ascii="仿宋_GB2312" w:eastAsia="仿宋_GB2312"/>
          <w:sz w:val="32"/>
          <w:szCs w:val="32"/>
        </w:rPr>
        <w:pict>
          <v:line id="直接连接符 7" o:spid="_x0000_s2058" style="position:absolute;left:0;text-align:left;z-index:251658752;mso-wrap-style:square" from="0,31.2pt" to="437.7pt,31.2pt" o:gfxdata="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9dmi7UAAAABgEAAA8AAAAA&#10;AAAAAQAgAAAAIgAAAGRycy9kb3ducmV2LnhtbFBLAQIUABQAAAAIAIdO4kD5go9w3wEAAKQDAAAO&#10;AAAAAAAAAAEAIAAAACMBAABkcnMvZTJvRG9jLnhtbFBLBQYAAAAABgAGAFkBAAB0BQAAAAA=&#10;"/>
        </w:pict>
      </w:r>
      <w:r>
        <w:rPr>
          <w:rFonts w:ascii="仿宋_GB2312" w:eastAsia="仿宋_GB2312" w:hint="eastAsia"/>
          <w:sz w:val="28"/>
          <w:szCs w:val="28"/>
        </w:rPr>
        <w:t>阳光学院</w:t>
      </w:r>
      <w:r>
        <w:rPr>
          <w:rFonts w:ascii="仿宋_GB2312" w:eastAsia="仿宋_GB2312" w:hint="eastAsia"/>
          <w:sz w:val="28"/>
          <w:szCs w:val="28"/>
        </w:rPr>
        <w:t>教务处</w:t>
      </w:r>
      <w:r>
        <w:rPr>
          <w:rFonts w:ascii="仿宋_GB2312" w:eastAsia="仿宋_GB2312" w:hint="eastAsia"/>
          <w:sz w:val="28"/>
          <w:szCs w:val="28"/>
        </w:rPr>
        <w:t xml:space="preserve">              </w:t>
      </w:r>
      <w:r>
        <w:rPr>
          <w:rFonts w:ascii="仿宋_GB2312" w:eastAsia="仿宋_GB2312" w:hint="eastAsia"/>
          <w:sz w:val="28"/>
          <w:szCs w:val="28"/>
        </w:rPr>
        <w:t xml:space="preserve">          </w:t>
      </w:r>
      <w:r>
        <w:rPr>
          <w:rFonts w:ascii="仿宋_GB2312" w:eastAsia="仿宋_GB2312" w:hint="eastAsia"/>
          <w:sz w:val="28"/>
          <w:szCs w:val="28"/>
        </w:rPr>
        <w:t>202</w:t>
      </w:r>
      <w:r>
        <w:rPr>
          <w:rFonts w:ascii="仿宋_GB2312" w:eastAsia="仿宋_GB2312" w:hint="eastAsia"/>
          <w:sz w:val="28"/>
          <w:szCs w:val="28"/>
        </w:rPr>
        <w:t>1</w:t>
      </w:r>
      <w:r>
        <w:rPr>
          <w:rFonts w:ascii="仿宋_GB2312" w:eastAsia="仿宋_GB2312" w:hint="eastAsia"/>
          <w:sz w:val="28"/>
          <w:szCs w:val="28"/>
        </w:rPr>
        <w:t>年</w:t>
      </w:r>
      <w:r>
        <w:rPr>
          <w:rFonts w:ascii="仿宋_GB2312" w:eastAsia="仿宋_GB2312" w:hint="eastAsia"/>
          <w:sz w:val="28"/>
          <w:szCs w:val="28"/>
        </w:rPr>
        <w:t>10</w:t>
      </w:r>
      <w:r>
        <w:rPr>
          <w:rFonts w:ascii="仿宋_GB2312" w:eastAsia="仿宋_GB2312" w:hint="eastAsia"/>
          <w:sz w:val="28"/>
          <w:szCs w:val="28"/>
        </w:rPr>
        <w:t>月</w:t>
      </w:r>
      <w:r>
        <w:rPr>
          <w:rFonts w:ascii="仿宋_GB2312" w:eastAsia="仿宋_GB2312" w:hint="eastAsia"/>
          <w:sz w:val="28"/>
          <w:szCs w:val="28"/>
        </w:rPr>
        <w:t>27</w:t>
      </w:r>
      <w:r>
        <w:rPr>
          <w:rFonts w:ascii="仿宋_GB2312" w:eastAsia="仿宋_GB2312" w:hint="eastAsia"/>
          <w:sz w:val="28"/>
          <w:szCs w:val="28"/>
        </w:rPr>
        <w:t>日印发</w:t>
      </w:r>
    </w:p>
    <w:sectPr w:rsidR="00B454C4">
      <w:headerReference w:type="even" r:id="rId6"/>
      <w:headerReference w:type="default" r:id="rId7"/>
      <w:footerReference w:type="even" r:id="rId8"/>
      <w:footerReference w:type="default" r:id="rId9"/>
      <w:pgSz w:w="11906" w:h="16838"/>
      <w:pgMar w:top="1440" w:right="1757" w:bottom="1440" w:left="175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54C4" w:rsidRDefault="00B454C4">
      <w:r>
        <w:separator/>
      </w:r>
    </w:p>
  </w:endnote>
  <w:endnote w:type="continuationSeparator" w:id="0">
    <w:p w:rsidR="00B454C4" w:rsidRDefault="00B45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小标宋_GBK">
    <w:altName w:val="宋体"/>
    <w:charset w:val="86"/>
    <w:family w:val="script"/>
    <w:pitch w:val="default"/>
    <w:sig w:usb0="00000001" w:usb1="080E0000" w:usb2="00000010" w:usb3="00000000" w:csb0="00040000" w:csb1="00000000"/>
  </w:font>
  <w:font w:name="仿宋_GB2312">
    <w:altName w:val="仿宋"/>
    <w:charset w:val="86"/>
    <w:family w:val="modern"/>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54C4" w:rsidRDefault="00B454C4">
    <w:pPr>
      <w:pStyle w:val="a9"/>
      <w:rPr>
        <w:rFonts w:ascii="宋体" w:hAnsi="宋体"/>
        <w:sz w:val="28"/>
        <w:szCs w:val="28"/>
      </w:rPr>
    </w:pPr>
  </w:p>
  <w:p w:rsidR="00B454C4" w:rsidRDefault="00B454C4">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54C4" w:rsidRDefault="00B454C4">
    <w:pPr>
      <w:pStyle w:val="a9"/>
      <w:jc w:val="right"/>
      <w:rPr>
        <w:rFonts w:ascii="宋体" w:hAnsi="宋体"/>
        <w:sz w:val="28"/>
        <w:szCs w:val="28"/>
      </w:rPr>
    </w:pPr>
  </w:p>
  <w:p w:rsidR="00B454C4" w:rsidRDefault="00B454C4">
    <w:pPr>
      <w:pStyle w:val="a9"/>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54C4" w:rsidRDefault="00B454C4">
      <w:r>
        <w:separator/>
      </w:r>
    </w:p>
  </w:footnote>
  <w:footnote w:type="continuationSeparator" w:id="0">
    <w:p w:rsidR="00B454C4" w:rsidRDefault="00B45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54C4" w:rsidRDefault="00B454C4">
    <w:pPr>
      <w:pStyle w:val="ab"/>
      <w:pBdr>
        <w:bottom w:val="none" w:sz="0" w:space="1" w:color="auto"/>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54C4" w:rsidRDefault="00B454C4">
    <w:pPr>
      <w:pStyle w:val="ab"/>
      <w:pBdr>
        <w:bottom w:val="none" w:sz="0" w:space="0" w:color="auto"/>
      </w:pBdr>
      <w:rPr>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evenAndOddHeaders/>
  <w:drawingGridHorizontalSpacing w:val="105"/>
  <w:drawingGridVerticalSpacing w:val="156"/>
  <w:noPunctuationKerning/>
  <w:characterSpacingControl w:val="compressPunctuation"/>
  <w:hdrShapeDefaults>
    <o:shapedefaults v:ext="edit" spidmax="205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AB81EC3"/>
    <w:rsid w:val="00002DA0"/>
    <w:rsid w:val="00011FE8"/>
    <w:rsid w:val="00012270"/>
    <w:rsid w:val="00014F86"/>
    <w:rsid w:val="00021B0D"/>
    <w:rsid w:val="000250FD"/>
    <w:rsid w:val="0003326C"/>
    <w:rsid w:val="00035973"/>
    <w:rsid w:val="0003773D"/>
    <w:rsid w:val="00037E8C"/>
    <w:rsid w:val="00040395"/>
    <w:rsid w:val="0004155C"/>
    <w:rsid w:val="000427EC"/>
    <w:rsid w:val="0004414E"/>
    <w:rsid w:val="000630A5"/>
    <w:rsid w:val="00066385"/>
    <w:rsid w:val="00073AA2"/>
    <w:rsid w:val="00081DF6"/>
    <w:rsid w:val="00091EE4"/>
    <w:rsid w:val="00093644"/>
    <w:rsid w:val="0009544E"/>
    <w:rsid w:val="00095D0A"/>
    <w:rsid w:val="000A2A2F"/>
    <w:rsid w:val="000A3B12"/>
    <w:rsid w:val="000A5A60"/>
    <w:rsid w:val="000A6A3F"/>
    <w:rsid w:val="000B438B"/>
    <w:rsid w:val="000B5B4A"/>
    <w:rsid w:val="000B6795"/>
    <w:rsid w:val="000D2C22"/>
    <w:rsid w:val="000D74D4"/>
    <w:rsid w:val="000E30EE"/>
    <w:rsid w:val="000E3592"/>
    <w:rsid w:val="000E574E"/>
    <w:rsid w:val="000E66B8"/>
    <w:rsid w:val="000F0F58"/>
    <w:rsid w:val="00107BA5"/>
    <w:rsid w:val="001167A9"/>
    <w:rsid w:val="0011734C"/>
    <w:rsid w:val="0013022D"/>
    <w:rsid w:val="00131175"/>
    <w:rsid w:val="00132775"/>
    <w:rsid w:val="00134283"/>
    <w:rsid w:val="001449DC"/>
    <w:rsid w:val="0016003C"/>
    <w:rsid w:val="00162375"/>
    <w:rsid w:val="00175825"/>
    <w:rsid w:val="0017611A"/>
    <w:rsid w:val="00176D7A"/>
    <w:rsid w:val="001778C3"/>
    <w:rsid w:val="00180171"/>
    <w:rsid w:val="001802CF"/>
    <w:rsid w:val="00187196"/>
    <w:rsid w:val="00187A20"/>
    <w:rsid w:val="00190799"/>
    <w:rsid w:val="001A075E"/>
    <w:rsid w:val="001A0C52"/>
    <w:rsid w:val="001A5C74"/>
    <w:rsid w:val="001A73C5"/>
    <w:rsid w:val="001A7C71"/>
    <w:rsid w:val="001D49E3"/>
    <w:rsid w:val="001E4503"/>
    <w:rsid w:val="001F1AA9"/>
    <w:rsid w:val="001F38F3"/>
    <w:rsid w:val="001F4042"/>
    <w:rsid w:val="001F62BC"/>
    <w:rsid w:val="002008A5"/>
    <w:rsid w:val="0020636D"/>
    <w:rsid w:val="00225F4D"/>
    <w:rsid w:val="002279C2"/>
    <w:rsid w:val="00227A96"/>
    <w:rsid w:val="00230B71"/>
    <w:rsid w:val="00235052"/>
    <w:rsid w:val="00251AB1"/>
    <w:rsid w:val="00261A16"/>
    <w:rsid w:val="00262DCA"/>
    <w:rsid w:val="002665C3"/>
    <w:rsid w:val="002706A7"/>
    <w:rsid w:val="00271953"/>
    <w:rsid w:val="0028027E"/>
    <w:rsid w:val="002A0D80"/>
    <w:rsid w:val="002B33FB"/>
    <w:rsid w:val="002C3180"/>
    <w:rsid w:val="002C5B30"/>
    <w:rsid w:val="002C5C1B"/>
    <w:rsid w:val="002D061F"/>
    <w:rsid w:val="002D081D"/>
    <w:rsid w:val="002D2E0B"/>
    <w:rsid w:val="002D4B2D"/>
    <w:rsid w:val="002D78AB"/>
    <w:rsid w:val="002F185B"/>
    <w:rsid w:val="002F409A"/>
    <w:rsid w:val="002F5E08"/>
    <w:rsid w:val="00305EED"/>
    <w:rsid w:val="0031212B"/>
    <w:rsid w:val="00312B71"/>
    <w:rsid w:val="00323A5B"/>
    <w:rsid w:val="003253FE"/>
    <w:rsid w:val="0032622C"/>
    <w:rsid w:val="00327C5B"/>
    <w:rsid w:val="00330BFD"/>
    <w:rsid w:val="003310AF"/>
    <w:rsid w:val="003402CD"/>
    <w:rsid w:val="0034231D"/>
    <w:rsid w:val="00350060"/>
    <w:rsid w:val="00351B85"/>
    <w:rsid w:val="00351BCE"/>
    <w:rsid w:val="00354283"/>
    <w:rsid w:val="003543E9"/>
    <w:rsid w:val="00355E35"/>
    <w:rsid w:val="00357F62"/>
    <w:rsid w:val="00361F0E"/>
    <w:rsid w:val="00367857"/>
    <w:rsid w:val="00371E18"/>
    <w:rsid w:val="00374FE4"/>
    <w:rsid w:val="00384D72"/>
    <w:rsid w:val="0038504D"/>
    <w:rsid w:val="003865B7"/>
    <w:rsid w:val="00394B25"/>
    <w:rsid w:val="00395882"/>
    <w:rsid w:val="003A0417"/>
    <w:rsid w:val="003A56C9"/>
    <w:rsid w:val="003C3CA5"/>
    <w:rsid w:val="003C6EAA"/>
    <w:rsid w:val="003D27AA"/>
    <w:rsid w:val="003D7BE1"/>
    <w:rsid w:val="003E26A8"/>
    <w:rsid w:val="003E4F39"/>
    <w:rsid w:val="003E604A"/>
    <w:rsid w:val="003E6B81"/>
    <w:rsid w:val="003F489D"/>
    <w:rsid w:val="0040014C"/>
    <w:rsid w:val="004010BA"/>
    <w:rsid w:val="00402C92"/>
    <w:rsid w:val="00404D94"/>
    <w:rsid w:val="004067FA"/>
    <w:rsid w:val="00406CF1"/>
    <w:rsid w:val="004100AD"/>
    <w:rsid w:val="004204BB"/>
    <w:rsid w:val="00424685"/>
    <w:rsid w:val="0043004B"/>
    <w:rsid w:val="00432945"/>
    <w:rsid w:val="00444E0C"/>
    <w:rsid w:val="004607D0"/>
    <w:rsid w:val="0046130F"/>
    <w:rsid w:val="0046359E"/>
    <w:rsid w:val="0048761E"/>
    <w:rsid w:val="00496D09"/>
    <w:rsid w:val="00496D82"/>
    <w:rsid w:val="004A3D64"/>
    <w:rsid w:val="004A7C2A"/>
    <w:rsid w:val="004B5EE9"/>
    <w:rsid w:val="004B7E37"/>
    <w:rsid w:val="004D41BA"/>
    <w:rsid w:val="004D4BAB"/>
    <w:rsid w:val="004E3292"/>
    <w:rsid w:val="00502D33"/>
    <w:rsid w:val="00504DD4"/>
    <w:rsid w:val="00505DAA"/>
    <w:rsid w:val="0050638E"/>
    <w:rsid w:val="0050696E"/>
    <w:rsid w:val="00506CA8"/>
    <w:rsid w:val="00511E49"/>
    <w:rsid w:val="00512C26"/>
    <w:rsid w:val="00524FB9"/>
    <w:rsid w:val="00526A10"/>
    <w:rsid w:val="005342D5"/>
    <w:rsid w:val="005350F4"/>
    <w:rsid w:val="005401AE"/>
    <w:rsid w:val="00545E08"/>
    <w:rsid w:val="00552CC6"/>
    <w:rsid w:val="005549C7"/>
    <w:rsid w:val="00557759"/>
    <w:rsid w:val="00561CBF"/>
    <w:rsid w:val="00565168"/>
    <w:rsid w:val="0057357F"/>
    <w:rsid w:val="00577E2C"/>
    <w:rsid w:val="005924BB"/>
    <w:rsid w:val="00592925"/>
    <w:rsid w:val="00593723"/>
    <w:rsid w:val="005968B0"/>
    <w:rsid w:val="005A313F"/>
    <w:rsid w:val="005A318F"/>
    <w:rsid w:val="005B6C6E"/>
    <w:rsid w:val="005C16D0"/>
    <w:rsid w:val="005D486E"/>
    <w:rsid w:val="005D6953"/>
    <w:rsid w:val="005E1E9E"/>
    <w:rsid w:val="005E1F53"/>
    <w:rsid w:val="005E4D24"/>
    <w:rsid w:val="005F2E84"/>
    <w:rsid w:val="00600850"/>
    <w:rsid w:val="0060537B"/>
    <w:rsid w:val="00605D64"/>
    <w:rsid w:val="0061221B"/>
    <w:rsid w:val="00612248"/>
    <w:rsid w:val="006234BB"/>
    <w:rsid w:val="0065354D"/>
    <w:rsid w:val="00662CC8"/>
    <w:rsid w:val="00664014"/>
    <w:rsid w:val="00664CF3"/>
    <w:rsid w:val="0066615B"/>
    <w:rsid w:val="00671A09"/>
    <w:rsid w:val="00671BC2"/>
    <w:rsid w:val="00680BB8"/>
    <w:rsid w:val="006963D4"/>
    <w:rsid w:val="006970DE"/>
    <w:rsid w:val="006A002F"/>
    <w:rsid w:val="006A0937"/>
    <w:rsid w:val="006B00E7"/>
    <w:rsid w:val="006B58BE"/>
    <w:rsid w:val="006C012F"/>
    <w:rsid w:val="006C1E7F"/>
    <w:rsid w:val="006C570A"/>
    <w:rsid w:val="006C5F5F"/>
    <w:rsid w:val="006D166F"/>
    <w:rsid w:val="006D2081"/>
    <w:rsid w:val="006D2C86"/>
    <w:rsid w:val="006D5948"/>
    <w:rsid w:val="006F0A6F"/>
    <w:rsid w:val="00702F8F"/>
    <w:rsid w:val="0070318B"/>
    <w:rsid w:val="00706A43"/>
    <w:rsid w:val="007174CF"/>
    <w:rsid w:val="007251FB"/>
    <w:rsid w:val="007419C3"/>
    <w:rsid w:val="0074204E"/>
    <w:rsid w:val="00754AC1"/>
    <w:rsid w:val="00755150"/>
    <w:rsid w:val="00756783"/>
    <w:rsid w:val="00757640"/>
    <w:rsid w:val="00764B92"/>
    <w:rsid w:val="00774B7B"/>
    <w:rsid w:val="00777DD9"/>
    <w:rsid w:val="007949AE"/>
    <w:rsid w:val="007A03DE"/>
    <w:rsid w:val="007A1991"/>
    <w:rsid w:val="007B1D5A"/>
    <w:rsid w:val="007B3289"/>
    <w:rsid w:val="007C7DBC"/>
    <w:rsid w:val="007D1447"/>
    <w:rsid w:val="007D260A"/>
    <w:rsid w:val="007E3AD6"/>
    <w:rsid w:val="007F029D"/>
    <w:rsid w:val="007F475D"/>
    <w:rsid w:val="007F773A"/>
    <w:rsid w:val="007F78D0"/>
    <w:rsid w:val="008016D6"/>
    <w:rsid w:val="0081276C"/>
    <w:rsid w:val="00815E2D"/>
    <w:rsid w:val="008167AE"/>
    <w:rsid w:val="00824404"/>
    <w:rsid w:val="008348FD"/>
    <w:rsid w:val="008358C5"/>
    <w:rsid w:val="00836B1E"/>
    <w:rsid w:val="00847A16"/>
    <w:rsid w:val="00855907"/>
    <w:rsid w:val="00857D8C"/>
    <w:rsid w:val="00863DCA"/>
    <w:rsid w:val="0086421C"/>
    <w:rsid w:val="00864479"/>
    <w:rsid w:val="00880D0E"/>
    <w:rsid w:val="00880F20"/>
    <w:rsid w:val="00885987"/>
    <w:rsid w:val="00887DDC"/>
    <w:rsid w:val="00891A20"/>
    <w:rsid w:val="008A1D46"/>
    <w:rsid w:val="008A2199"/>
    <w:rsid w:val="008A60A8"/>
    <w:rsid w:val="008B4B12"/>
    <w:rsid w:val="008C0C22"/>
    <w:rsid w:val="008C18F3"/>
    <w:rsid w:val="008E130D"/>
    <w:rsid w:val="008E2CCA"/>
    <w:rsid w:val="008F0507"/>
    <w:rsid w:val="008F6CA0"/>
    <w:rsid w:val="00903A39"/>
    <w:rsid w:val="00905127"/>
    <w:rsid w:val="0090558E"/>
    <w:rsid w:val="00911158"/>
    <w:rsid w:val="009205F4"/>
    <w:rsid w:val="00922DE8"/>
    <w:rsid w:val="0092410D"/>
    <w:rsid w:val="00927C50"/>
    <w:rsid w:val="009303B8"/>
    <w:rsid w:val="00955F99"/>
    <w:rsid w:val="00961C4E"/>
    <w:rsid w:val="009643A1"/>
    <w:rsid w:val="009705EC"/>
    <w:rsid w:val="009716F2"/>
    <w:rsid w:val="00973884"/>
    <w:rsid w:val="009742F0"/>
    <w:rsid w:val="0097589C"/>
    <w:rsid w:val="00976720"/>
    <w:rsid w:val="00984CAA"/>
    <w:rsid w:val="009861EF"/>
    <w:rsid w:val="0099127C"/>
    <w:rsid w:val="009A0BF4"/>
    <w:rsid w:val="009A7640"/>
    <w:rsid w:val="009A77A9"/>
    <w:rsid w:val="009C052E"/>
    <w:rsid w:val="009C640A"/>
    <w:rsid w:val="009D0E95"/>
    <w:rsid w:val="009E1F2B"/>
    <w:rsid w:val="009E26B4"/>
    <w:rsid w:val="009E5D00"/>
    <w:rsid w:val="009E5F63"/>
    <w:rsid w:val="009E6ED4"/>
    <w:rsid w:val="009F0746"/>
    <w:rsid w:val="00A03EAB"/>
    <w:rsid w:val="00A20F5D"/>
    <w:rsid w:val="00A2625E"/>
    <w:rsid w:val="00A2788F"/>
    <w:rsid w:val="00A33605"/>
    <w:rsid w:val="00A415FB"/>
    <w:rsid w:val="00A42E5D"/>
    <w:rsid w:val="00A432CB"/>
    <w:rsid w:val="00A47095"/>
    <w:rsid w:val="00A62B32"/>
    <w:rsid w:val="00A6599A"/>
    <w:rsid w:val="00A751E5"/>
    <w:rsid w:val="00A87351"/>
    <w:rsid w:val="00A90108"/>
    <w:rsid w:val="00A906A1"/>
    <w:rsid w:val="00A922E2"/>
    <w:rsid w:val="00A925F5"/>
    <w:rsid w:val="00A9298E"/>
    <w:rsid w:val="00A946CE"/>
    <w:rsid w:val="00AA09A6"/>
    <w:rsid w:val="00AA0A40"/>
    <w:rsid w:val="00AA20C8"/>
    <w:rsid w:val="00AA3A48"/>
    <w:rsid w:val="00AC0F5D"/>
    <w:rsid w:val="00AC586D"/>
    <w:rsid w:val="00AC708F"/>
    <w:rsid w:val="00AD1AFC"/>
    <w:rsid w:val="00AD2475"/>
    <w:rsid w:val="00AD48C5"/>
    <w:rsid w:val="00AF0C86"/>
    <w:rsid w:val="00AF1460"/>
    <w:rsid w:val="00AF5648"/>
    <w:rsid w:val="00AF5B6C"/>
    <w:rsid w:val="00AF7AAB"/>
    <w:rsid w:val="00B05657"/>
    <w:rsid w:val="00B11001"/>
    <w:rsid w:val="00B12F35"/>
    <w:rsid w:val="00B14406"/>
    <w:rsid w:val="00B14A49"/>
    <w:rsid w:val="00B15366"/>
    <w:rsid w:val="00B20CDE"/>
    <w:rsid w:val="00B27D5E"/>
    <w:rsid w:val="00B437FC"/>
    <w:rsid w:val="00B452BB"/>
    <w:rsid w:val="00B454C4"/>
    <w:rsid w:val="00B471BD"/>
    <w:rsid w:val="00B52426"/>
    <w:rsid w:val="00B54274"/>
    <w:rsid w:val="00B57BA9"/>
    <w:rsid w:val="00B6227B"/>
    <w:rsid w:val="00B645C4"/>
    <w:rsid w:val="00B67EDB"/>
    <w:rsid w:val="00B7190C"/>
    <w:rsid w:val="00B73AC3"/>
    <w:rsid w:val="00B7707E"/>
    <w:rsid w:val="00B77499"/>
    <w:rsid w:val="00B827E5"/>
    <w:rsid w:val="00B86ABC"/>
    <w:rsid w:val="00B90F64"/>
    <w:rsid w:val="00B94F08"/>
    <w:rsid w:val="00BA097D"/>
    <w:rsid w:val="00BA21E9"/>
    <w:rsid w:val="00BA3DC0"/>
    <w:rsid w:val="00BB125A"/>
    <w:rsid w:val="00BB23B8"/>
    <w:rsid w:val="00BB3C08"/>
    <w:rsid w:val="00BB6128"/>
    <w:rsid w:val="00BB70CF"/>
    <w:rsid w:val="00BB7760"/>
    <w:rsid w:val="00BC3CB9"/>
    <w:rsid w:val="00BC77E0"/>
    <w:rsid w:val="00BD45B0"/>
    <w:rsid w:val="00BD46C5"/>
    <w:rsid w:val="00BD496C"/>
    <w:rsid w:val="00BD5F7E"/>
    <w:rsid w:val="00BD6825"/>
    <w:rsid w:val="00BE424B"/>
    <w:rsid w:val="00BF197F"/>
    <w:rsid w:val="00BF73C1"/>
    <w:rsid w:val="00C1722C"/>
    <w:rsid w:val="00C24AA6"/>
    <w:rsid w:val="00C27500"/>
    <w:rsid w:val="00C32176"/>
    <w:rsid w:val="00C32E87"/>
    <w:rsid w:val="00C404D3"/>
    <w:rsid w:val="00C44B32"/>
    <w:rsid w:val="00C457C1"/>
    <w:rsid w:val="00C46894"/>
    <w:rsid w:val="00C72856"/>
    <w:rsid w:val="00C805D5"/>
    <w:rsid w:val="00C852CD"/>
    <w:rsid w:val="00C90B3B"/>
    <w:rsid w:val="00C9533E"/>
    <w:rsid w:val="00CA38B1"/>
    <w:rsid w:val="00CA649A"/>
    <w:rsid w:val="00CB1CDC"/>
    <w:rsid w:val="00CB2309"/>
    <w:rsid w:val="00CB438E"/>
    <w:rsid w:val="00CC07DC"/>
    <w:rsid w:val="00CC0A51"/>
    <w:rsid w:val="00CC5C6B"/>
    <w:rsid w:val="00CD15FA"/>
    <w:rsid w:val="00CE7D0A"/>
    <w:rsid w:val="00CF7FCE"/>
    <w:rsid w:val="00D02C86"/>
    <w:rsid w:val="00D04A3B"/>
    <w:rsid w:val="00D062BB"/>
    <w:rsid w:val="00D06711"/>
    <w:rsid w:val="00D12B7B"/>
    <w:rsid w:val="00D1569F"/>
    <w:rsid w:val="00D2014B"/>
    <w:rsid w:val="00D3709E"/>
    <w:rsid w:val="00D41FE4"/>
    <w:rsid w:val="00D46348"/>
    <w:rsid w:val="00D50655"/>
    <w:rsid w:val="00D5154E"/>
    <w:rsid w:val="00D61BFD"/>
    <w:rsid w:val="00D63D21"/>
    <w:rsid w:val="00D65EEE"/>
    <w:rsid w:val="00D71761"/>
    <w:rsid w:val="00D76A22"/>
    <w:rsid w:val="00D8725D"/>
    <w:rsid w:val="00D87CCE"/>
    <w:rsid w:val="00D904B9"/>
    <w:rsid w:val="00D922BA"/>
    <w:rsid w:val="00DA071D"/>
    <w:rsid w:val="00DA1321"/>
    <w:rsid w:val="00DA2519"/>
    <w:rsid w:val="00DA36D3"/>
    <w:rsid w:val="00DB038F"/>
    <w:rsid w:val="00DB39F1"/>
    <w:rsid w:val="00DB3E7E"/>
    <w:rsid w:val="00DC08D8"/>
    <w:rsid w:val="00DC1C7F"/>
    <w:rsid w:val="00DC1FF4"/>
    <w:rsid w:val="00DC50EB"/>
    <w:rsid w:val="00DC576D"/>
    <w:rsid w:val="00DC749D"/>
    <w:rsid w:val="00DC7E6A"/>
    <w:rsid w:val="00DD0717"/>
    <w:rsid w:val="00DD7113"/>
    <w:rsid w:val="00DE2B27"/>
    <w:rsid w:val="00DE676F"/>
    <w:rsid w:val="00E020AC"/>
    <w:rsid w:val="00E04B8B"/>
    <w:rsid w:val="00E05D7A"/>
    <w:rsid w:val="00E11690"/>
    <w:rsid w:val="00E12BEB"/>
    <w:rsid w:val="00E23875"/>
    <w:rsid w:val="00E26601"/>
    <w:rsid w:val="00E26D2B"/>
    <w:rsid w:val="00E420E5"/>
    <w:rsid w:val="00E42AE9"/>
    <w:rsid w:val="00E444F8"/>
    <w:rsid w:val="00E51755"/>
    <w:rsid w:val="00E569EE"/>
    <w:rsid w:val="00E6210A"/>
    <w:rsid w:val="00E6387A"/>
    <w:rsid w:val="00E64A32"/>
    <w:rsid w:val="00E6501B"/>
    <w:rsid w:val="00E71813"/>
    <w:rsid w:val="00E75253"/>
    <w:rsid w:val="00E87FA0"/>
    <w:rsid w:val="00E90718"/>
    <w:rsid w:val="00E96636"/>
    <w:rsid w:val="00EA0BD0"/>
    <w:rsid w:val="00EA6639"/>
    <w:rsid w:val="00EA6CE2"/>
    <w:rsid w:val="00EA7DFA"/>
    <w:rsid w:val="00EB16F6"/>
    <w:rsid w:val="00EB4CE0"/>
    <w:rsid w:val="00EC10A4"/>
    <w:rsid w:val="00EC3B67"/>
    <w:rsid w:val="00EE1D2E"/>
    <w:rsid w:val="00EE5459"/>
    <w:rsid w:val="00EE7FD0"/>
    <w:rsid w:val="00EF2D1E"/>
    <w:rsid w:val="00F0155B"/>
    <w:rsid w:val="00F12A7B"/>
    <w:rsid w:val="00F2364B"/>
    <w:rsid w:val="00F24AE4"/>
    <w:rsid w:val="00F31524"/>
    <w:rsid w:val="00F44550"/>
    <w:rsid w:val="00F51B34"/>
    <w:rsid w:val="00F559AB"/>
    <w:rsid w:val="00F6492A"/>
    <w:rsid w:val="00F735FA"/>
    <w:rsid w:val="00F74934"/>
    <w:rsid w:val="00F76985"/>
    <w:rsid w:val="00F83F18"/>
    <w:rsid w:val="00F8413D"/>
    <w:rsid w:val="00F87CAC"/>
    <w:rsid w:val="00F87E9E"/>
    <w:rsid w:val="00FA57BD"/>
    <w:rsid w:val="00FB2DC8"/>
    <w:rsid w:val="00FB450C"/>
    <w:rsid w:val="00FC2AD7"/>
    <w:rsid w:val="00FD15C1"/>
    <w:rsid w:val="00FD2F56"/>
    <w:rsid w:val="00FD4AB6"/>
    <w:rsid w:val="00FD6382"/>
    <w:rsid w:val="00FE1AF0"/>
    <w:rsid w:val="00FE2E7F"/>
    <w:rsid w:val="00FF4420"/>
    <w:rsid w:val="014D252D"/>
    <w:rsid w:val="0333716D"/>
    <w:rsid w:val="033A19F2"/>
    <w:rsid w:val="03E807FB"/>
    <w:rsid w:val="04537BCE"/>
    <w:rsid w:val="05C848B0"/>
    <w:rsid w:val="0653080A"/>
    <w:rsid w:val="067754E1"/>
    <w:rsid w:val="06D963EB"/>
    <w:rsid w:val="06F203B3"/>
    <w:rsid w:val="0762163E"/>
    <w:rsid w:val="07A92E1B"/>
    <w:rsid w:val="07F75A78"/>
    <w:rsid w:val="08AB6336"/>
    <w:rsid w:val="092A1825"/>
    <w:rsid w:val="09590386"/>
    <w:rsid w:val="09E648BC"/>
    <w:rsid w:val="0A1935B9"/>
    <w:rsid w:val="0A39076E"/>
    <w:rsid w:val="0A9A3EA8"/>
    <w:rsid w:val="0AB81EC3"/>
    <w:rsid w:val="0AE1205F"/>
    <w:rsid w:val="0B86639F"/>
    <w:rsid w:val="0B9777CB"/>
    <w:rsid w:val="0BB0295D"/>
    <w:rsid w:val="0C240B79"/>
    <w:rsid w:val="0C5F05B4"/>
    <w:rsid w:val="0D5E7B04"/>
    <w:rsid w:val="0E2B619F"/>
    <w:rsid w:val="0E311DFA"/>
    <w:rsid w:val="0E623848"/>
    <w:rsid w:val="0EC54C0D"/>
    <w:rsid w:val="10337C96"/>
    <w:rsid w:val="103A2B0B"/>
    <w:rsid w:val="10FB2632"/>
    <w:rsid w:val="116A29BC"/>
    <w:rsid w:val="11973DEB"/>
    <w:rsid w:val="122C1200"/>
    <w:rsid w:val="12C77F83"/>
    <w:rsid w:val="134F4C12"/>
    <w:rsid w:val="13603D72"/>
    <w:rsid w:val="1473106A"/>
    <w:rsid w:val="16251404"/>
    <w:rsid w:val="162C3CAA"/>
    <w:rsid w:val="169640CE"/>
    <w:rsid w:val="16BD1E7D"/>
    <w:rsid w:val="18437335"/>
    <w:rsid w:val="188C7FFE"/>
    <w:rsid w:val="18C21735"/>
    <w:rsid w:val="18D218F4"/>
    <w:rsid w:val="197D4038"/>
    <w:rsid w:val="19D014B3"/>
    <w:rsid w:val="1A1E01B9"/>
    <w:rsid w:val="1A2A2452"/>
    <w:rsid w:val="1A31557E"/>
    <w:rsid w:val="1AB4624C"/>
    <w:rsid w:val="1B82280B"/>
    <w:rsid w:val="1BA06C71"/>
    <w:rsid w:val="1CDC2AFF"/>
    <w:rsid w:val="1D316288"/>
    <w:rsid w:val="1D376692"/>
    <w:rsid w:val="1D551294"/>
    <w:rsid w:val="1DB71A7B"/>
    <w:rsid w:val="1DC124BA"/>
    <w:rsid w:val="1DCD69DF"/>
    <w:rsid w:val="1EA033F7"/>
    <w:rsid w:val="1F244994"/>
    <w:rsid w:val="1F767C57"/>
    <w:rsid w:val="20657A08"/>
    <w:rsid w:val="2094027A"/>
    <w:rsid w:val="20B9037C"/>
    <w:rsid w:val="215A0B1C"/>
    <w:rsid w:val="221C1636"/>
    <w:rsid w:val="229C4A62"/>
    <w:rsid w:val="2382747D"/>
    <w:rsid w:val="23937903"/>
    <w:rsid w:val="23F00EE1"/>
    <w:rsid w:val="24D54AED"/>
    <w:rsid w:val="24F233F9"/>
    <w:rsid w:val="251A1598"/>
    <w:rsid w:val="253D796F"/>
    <w:rsid w:val="260E5390"/>
    <w:rsid w:val="26666BEA"/>
    <w:rsid w:val="26B17281"/>
    <w:rsid w:val="26C8715F"/>
    <w:rsid w:val="26CF0D86"/>
    <w:rsid w:val="28454BB2"/>
    <w:rsid w:val="28655BFF"/>
    <w:rsid w:val="28784851"/>
    <w:rsid w:val="28B4481D"/>
    <w:rsid w:val="28DB43A0"/>
    <w:rsid w:val="296D27EF"/>
    <w:rsid w:val="29A27D64"/>
    <w:rsid w:val="2A770ECF"/>
    <w:rsid w:val="2AD8055D"/>
    <w:rsid w:val="2B1B2103"/>
    <w:rsid w:val="2C3521A8"/>
    <w:rsid w:val="2C3B604B"/>
    <w:rsid w:val="2C6D78A4"/>
    <w:rsid w:val="2C703009"/>
    <w:rsid w:val="2D000F78"/>
    <w:rsid w:val="2DBE169F"/>
    <w:rsid w:val="2F807CF2"/>
    <w:rsid w:val="303368E8"/>
    <w:rsid w:val="316B3262"/>
    <w:rsid w:val="325A6CD5"/>
    <w:rsid w:val="32710A87"/>
    <w:rsid w:val="332440E5"/>
    <w:rsid w:val="332D0DDE"/>
    <w:rsid w:val="33415D53"/>
    <w:rsid w:val="33451D7A"/>
    <w:rsid w:val="35FE067A"/>
    <w:rsid w:val="360B3AAA"/>
    <w:rsid w:val="363A2FA2"/>
    <w:rsid w:val="364E0069"/>
    <w:rsid w:val="37AF6FC7"/>
    <w:rsid w:val="37B7126B"/>
    <w:rsid w:val="385A301B"/>
    <w:rsid w:val="38964EA3"/>
    <w:rsid w:val="39444FBB"/>
    <w:rsid w:val="39CA659E"/>
    <w:rsid w:val="3B09137C"/>
    <w:rsid w:val="3B3D7A67"/>
    <w:rsid w:val="3C307EE6"/>
    <w:rsid w:val="3D0F0AE0"/>
    <w:rsid w:val="3D5F4E00"/>
    <w:rsid w:val="3DA70A1F"/>
    <w:rsid w:val="3DC455EC"/>
    <w:rsid w:val="3E1E7288"/>
    <w:rsid w:val="3E527ABF"/>
    <w:rsid w:val="3E847391"/>
    <w:rsid w:val="3E981CFA"/>
    <w:rsid w:val="3F4C62C3"/>
    <w:rsid w:val="3F891D7A"/>
    <w:rsid w:val="3FF50581"/>
    <w:rsid w:val="402B5F53"/>
    <w:rsid w:val="408A439C"/>
    <w:rsid w:val="40DD6CAC"/>
    <w:rsid w:val="417F69EE"/>
    <w:rsid w:val="42AE5FCD"/>
    <w:rsid w:val="43666DDF"/>
    <w:rsid w:val="43D26744"/>
    <w:rsid w:val="43F074A0"/>
    <w:rsid w:val="4456156B"/>
    <w:rsid w:val="44901AD6"/>
    <w:rsid w:val="45155864"/>
    <w:rsid w:val="457D35E4"/>
    <w:rsid w:val="46013C36"/>
    <w:rsid w:val="460F6BC5"/>
    <w:rsid w:val="464A5D5A"/>
    <w:rsid w:val="46C94EAE"/>
    <w:rsid w:val="47360CD3"/>
    <w:rsid w:val="4774164A"/>
    <w:rsid w:val="47AB49B7"/>
    <w:rsid w:val="47D750F6"/>
    <w:rsid w:val="48E04E74"/>
    <w:rsid w:val="48F71212"/>
    <w:rsid w:val="49066E38"/>
    <w:rsid w:val="493A1001"/>
    <w:rsid w:val="49D03CFB"/>
    <w:rsid w:val="4A090D7D"/>
    <w:rsid w:val="4A1D3288"/>
    <w:rsid w:val="4A33609A"/>
    <w:rsid w:val="4BBA55BD"/>
    <w:rsid w:val="4BED3109"/>
    <w:rsid w:val="4BF14D06"/>
    <w:rsid w:val="4BF26001"/>
    <w:rsid w:val="4BFE346A"/>
    <w:rsid w:val="4C134603"/>
    <w:rsid w:val="4C4F146D"/>
    <w:rsid w:val="4C541CF6"/>
    <w:rsid w:val="4C677F1D"/>
    <w:rsid w:val="4D167E52"/>
    <w:rsid w:val="4DE77144"/>
    <w:rsid w:val="4E176985"/>
    <w:rsid w:val="4ED778AD"/>
    <w:rsid w:val="4EF5468F"/>
    <w:rsid w:val="4F114522"/>
    <w:rsid w:val="4F1A2F8A"/>
    <w:rsid w:val="4F342FC3"/>
    <w:rsid w:val="4F895E13"/>
    <w:rsid w:val="504022F3"/>
    <w:rsid w:val="50702361"/>
    <w:rsid w:val="50B3480C"/>
    <w:rsid w:val="513346C9"/>
    <w:rsid w:val="52DA304E"/>
    <w:rsid w:val="52F017C8"/>
    <w:rsid w:val="53AD03E7"/>
    <w:rsid w:val="55350BD7"/>
    <w:rsid w:val="55B03BF8"/>
    <w:rsid w:val="55B6585A"/>
    <w:rsid w:val="57052F3E"/>
    <w:rsid w:val="57EF7F66"/>
    <w:rsid w:val="581767E6"/>
    <w:rsid w:val="585D6332"/>
    <w:rsid w:val="588F7EA7"/>
    <w:rsid w:val="59077D65"/>
    <w:rsid w:val="594822A5"/>
    <w:rsid w:val="595D43BB"/>
    <w:rsid w:val="5A602263"/>
    <w:rsid w:val="5B2C42A7"/>
    <w:rsid w:val="5B46648D"/>
    <w:rsid w:val="5B5E3F26"/>
    <w:rsid w:val="5C085DDC"/>
    <w:rsid w:val="5C1923D7"/>
    <w:rsid w:val="5C715168"/>
    <w:rsid w:val="5CB85E9A"/>
    <w:rsid w:val="5CF527F1"/>
    <w:rsid w:val="5D5C4774"/>
    <w:rsid w:val="5D6146CF"/>
    <w:rsid w:val="5D625F0A"/>
    <w:rsid w:val="5DBB47FB"/>
    <w:rsid w:val="5DEF3F13"/>
    <w:rsid w:val="5E0E0ACE"/>
    <w:rsid w:val="5E4F5570"/>
    <w:rsid w:val="5E5D41DF"/>
    <w:rsid w:val="5E7C41B3"/>
    <w:rsid w:val="5E850146"/>
    <w:rsid w:val="5EAF071F"/>
    <w:rsid w:val="5FB57F24"/>
    <w:rsid w:val="5FC55E82"/>
    <w:rsid w:val="60402C64"/>
    <w:rsid w:val="60510C57"/>
    <w:rsid w:val="606B5456"/>
    <w:rsid w:val="60770790"/>
    <w:rsid w:val="60D01D60"/>
    <w:rsid w:val="60E95730"/>
    <w:rsid w:val="615C2CBA"/>
    <w:rsid w:val="61C250CB"/>
    <w:rsid w:val="62894A41"/>
    <w:rsid w:val="62A2058D"/>
    <w:rsid w:val="62A20BC7"/>
    <w:rsid w:val="63BD03DA"/>
    <w:rsid w:val="63F55A23"/>
    <w:rsid w:val="65D53879"/>
    <w:rsid w:val="664607F2"/>
    <w:rsid w:val="66B745C3"/>
    <w:rsid w:val="673C5C33"/>
    <w:rsid w:val="673C7745"/>
    <w:rsid w:val="67486E71"/>
    <w:rsid w:val="67FB7E45"/>
    <w:rsid w:val="681C4C7E"/>
    <w:rsid w:val="684D3EED"/>
    <w:rsid w:val="687D4AD3"/>
    <w:rsid w:val="69167233"/>
    <w:rsid w:val="693C47FF"/>
    <w:rsid w:val="6A2C799F"/>
    <w:rsid w:val="6A402221"/>
    <w:rsid w:val="6A9D1AEC"/>
    <w:rsid w:val="6AD16B6D"/>
    <w:rsid w:val="6BB91862"/>
    <w:rsid w:val="6C1E25FF"/>
    <w:rsid w:val="6C651FE4"/>
    <w:rsid w:val="6C9354D2"/>
    <w:rsid w:val="6CC9796E"/>
    <w:rsid w:val="6CEA7187"/>
    <w:rsid w:val="6D0C2706"/>
    <w:rsid w:val="6D682225"/>
    <w:rsid w:val="6DF96469"/>
    <w:rsid w:val="6EBE4E0E"/>
    <w:rsid w:val="6EEE4E57"/>
    <w:rsid w:val="6F2908F1"/>
    <w:rsid w:val="70107D23"/>
    <w:rsid w:val="701D617E"/>
    <w:rsid w:val="72205C94"/>
    <w:rsid w:val="72720FBC"/>
    <w:rsid w:val="72813374"/>
    <w:rsid w:val="72945F10"/>
    <w:rsid w:val="729923BC"/>
    <w:rsid w:val="72A8059F"/>
    <w:rsid w:val="733C2077"/>
    <w:rsid w:val="73A178F0"/>
    <w:rsid w:val="73DF26E5"/>
    <w:rsid w:val="73FB7F10"/>
    <w:rsid w:val="74A30CFB"/>
    <w:rsid w:val="74CD3203"/>
    <w:rsid w:val="74DA4844"/>
    <w:rsid w:val="74ED6072"/>
    <w:rsid w:val="751D32F1"/>
    <w:rsid w:val="75C21E50"/>
    <w:rsid w:val="76B34C4E"/>
    <w:rsid w:val="76E930C3"/>
    <w:rsid w:val="76FA7A3F"/>
    <w:rsid w:val="792512B0"/>
    <w:rsid w:val="794917BF"/>
    <w:rsid w:val="79DF3E27"/>
    <w:rsid w:val="7B10498B"/>
    <w:rsid w:val="7BCF1AB5"/>
    <w:rsid w:val="7C010240"/>
    <w:rsid w:val="7D082B19"/>
    <w:rsid w:val="7D711439"/>
    <w:rsid w:val="7D8827A9"/>
    <w:rsid w:val="7DA71BC7"/>
    <w:rsid w:val="7E2F0D5B"/>
    <w:rsid w:val="7F06279E"/>
    <w:rsid w:val="7F613F11"/>
    <w:rsid w:val="7F733894"/>
    <w:rsid w:val="7F7468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fillcolor="white">
      <v:fill color="white"/>
    </o:shapedefaults>
    <o:shapelayout v:ext="edit">
      <o:idmap v:ext="edit" data="2"/>
      <o:rules v:ext="edit">
        <o:r id="V:Rule1" type="connector" idref="#自选图形 2"/>
      </o:rules>
    </o:shapelayout>
  </w:shapeDefaults>
  <w:decimalSymbol w:val="."/>
  <w:listSeparator w:val=","/>
  <w15:chartTrackingRefBased/>
  <w15:docId w15:val="{F29CBE07-490D-4AB2-8975-5271A153B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nhideWhenUsed="1" w:qFormat="1"/>
    <w:lsdException w:name="footer" w:uiPriority="99" w:unhideWhenUsed="1"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5">
    <w:name w:val="heading 5"/>
    <w:basedOn w:val="a"/>
    <w:next w:val="a"/>
    <w:link w:val="50"/>
    <w:qFormat/>
    <w:pPr>
      <w:keepNext/>
      <w:keepLines/>
      <w:spacing w:before="280" w:after="290" w:line="376" w:lineRule="auto"/>
      <w:ind w:left="420" w:hanging="420"/>
      <w:outlineLvl w:val="4"/>
    </w:pPr>
    <w:rPr>
      <w:b/>
      <w:bCs/>
      <w:kern w:val="0"/>
      <w:sz w:val="28"/>
      <w:szCs w:val="28"/>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标题 5 字符"/>
    <w:link w:val="5"/>
    <w:qFormat/>
    <w:rPr>
      <w:rFonts w:ascii="Times New Roman" w:hAnsi="Times New Roman"/>
      <w:b/>
      <w:bCs/>
      <w:sz w:val="28"/>
      <w:szCs w:val="28"/>
    </w:rPr>
  </w:style>
  <w:style w:type="paragraph" w:styleId="a3">
    <w:name w:val="Body Text"/>
    <w:basedOn w:val="a"/>
    <w:qFormat/>
    <w:rPr>
      <w:sz w:val="29"/>
    </w:rPr>
  </w:style>
  <w:style w:type="paragraph" w:styleId="a4">
    <w:name w:val="Plain Text"/>
    <w:basedOn w:val="a"/>
    <w:rPr>
      <w:rFonts w:ascii="宋体" w:hAnsi="Courier New"/>
      <w:kern w:val="0"/>
      <w:sz w:val="20"/>
    </w:rPr>
  </w:style>
  <w:style w:type="paragraph" w:styleId="a5">
    <w:name w:val="Date"/>
    <w:basedOn w:val="a"/>
    <w:next w:val="a"/>
    <w:link w:val="a6"/>
    <w:pPr>
      <w:ind w:leftChars="2500" w:left="100"/>
    </w:pPr>
  </w:style>
  <w:style w:type="character" w:customStyle="1" w:styleId="a6">
    <w:name w:val="日期 字符"/>
    <w:basedOn w:val="a0"/>
    <w:link w:val="a5"/>
    <w:rPr>
      <w:kern w:val="2"/>
      <w:sz w:val="21"/>
      <w:szCs w:val="22"/>
    </w:rPr>
  </w:style>
  <w:style w:type="paragraph" w:styleId="a7">
    <w:name w:val="Balloon Text"/>
    <w:basedOn w:val="a"/>
    <w:link w:val="a8"/>
    <w:rPr>
      <w:sz w:val="18"/>
      <w:szCs w:val="18"/>
    </w:rPr>
  </w:style>
  <w:style w:type="character" w:customStyle="1" w:styleId="a8">
    <w:name w:val="批注框文本 字符"/>
    <w:link w:val="a7"/>
    <w:rPr>
      <w:kern w:val="2"/>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character" w:customStyle="1" w:styleId="aa">
    <w:name w:val="页脚 字符"/>
    <w:link w:val="a9"/>
    <w:uiPriority w:val="99"/>
    <w:qFormat/>
    <w:rPr>
      <w:kern w:val="2"/>
      <w:sz w:val="18"/>
      <w:szCs w:val="18"/>
    </w:rPr>
  </w:style>
  <w:style w:type="paragraph" w:styleId="ab">
    <w:name w:val="header"/>
    <w:basedOn w:val="a"/>
    <w:link w:val="ac"/>
    <w:unhideWhenUsed/>
    <w:qFormat/>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qFormat/>
    <w:rPr>
      <w:kern w:val="2"/>
      <w:sz w:val="18"/>
      <w:szCs w:val="18"/>
    </w:rPr>
  </w:style>
  <w:style w:type="paragraph" w:styleId="ad">
    <w:name w:val="Normal (Web)"/>
    <w:basedOn w:val="a"/>
    <w:qFormat/>
    <w:pPr>
      <w:spacing w:before="100" w:beforeAutospacing="1" w:after="100" w:afterAutospacing="1"/>
      <w:jc w:val="left"/>
    </w:pPr>
    <w:rPr>
      <w:kern w:val="0"/>
      <w:sz w:val="24"/>
    </w:rPr>
  </w:style>
  <w:style w:type="paragraph" w:customStyle="1" w:styleId="paragraph">
    <w:name w:val="paragraph"/>
    <w:basedOn w:val="a"/>
    <w:pPr>
      <w:widowControl/>
      <w:spacing w:before="100" w:beforeAutospacing="1" w:after="100" w:afterAutospacing="1"/>
      <w:jc w:val="left"/>
    </w:pPr>
    <w:rPr>
      <w:rFonts w:ascii="宋体" w:hAnsi="宋体" w:cs="宋体"/>
      <w:kern w:val="0"/>
      <w:sz w:val="24"/>
      <w:szCs w:val="24"/>
    </w:rPr>
  </w:style>
  <w:style w:type="paragraph" w:styleId="ae">
    <w:name w:val="List Paragraph"/>
    <w:basedOn w:val="a"/>
    <w:uiPriority w:val="34"/>
    <w:qFormat/>
    <w:pPr>
      <w:ind w:firstLineChars="200" w:firstLine="420"/>
    </w:pPr>
    <w:rPr>
      <w:rFonts w:ascii="Calibri" w:hAnsi="Calibri"/>
    </w:rPr>
  </w:style>
  <w:style w:type="paragraph" w:styleId="af">
    <w:name w:val="Revision"/>
    <w:hidden/>
    <w:uiPriority w:val="99"/>
    <w:unhideWhenUsed/>
    <w:rsid w:val="00E87FA0"/>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38451;%20&#20809;%20&#23398;%20&#38498;%20&#25991;%20&#20214;201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阳 光 学 院 文 件2019.dot</Template>
  <TotalTime>0</TotalTime>
  <Pages>4</Pages>
  <Words>1080</Words>
  <Characters>6158</Characters>
  <Application>Microsoft Office Word</Application>
  <DocSecurity>0</DocSecurity>
  <Lines>51</Lines>
  <Paragraphs>14</Paragraphs>
  <ScaleCrop>false</ScaleCrop>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福建省教育厅</dc:title>
  <dc:subject/>
  <dc:creator>Administrator</dc:creator>
  <cp:keywords/>
  <cp:lastModifiedBy>林强 游</cp:lastModifiedBy>
  <cp:revision>2</cp:revision>
  <cp:lastPrinted>2021-10-29T06:41:00Z</cp:lastPrinted>
  <dcterms:created xsi:type="dcterms:W3CDTF">2026-04-26T14:18:00Z</dcterms:created>
  <dcterms:modified xsi:type="dcterms:W3CDTF">2026-04-26T14:18:00Z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6AA3C92E47C548A49AE7AF8288E9BA66</vt:lpwstr>
  </property>
</Properties>
</file>