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t>[TBD: nama tadika/syarikat | Jay | sebelum cetak]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PRESCHOOL TEACHING — P851-002-4:2025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Develop Pupil's Assessment — P851-002-4:2025-C04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JAM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b/>
        </w:rPr>
        <w:t>JUMLAH SOALAN: 2 SOALAN SUBJEKTIF (1 STRUKTUR + 1 ESEI) — 40 MARKAH</w:t>
      </w:r>
    </w:p>
    <w:p>
      <w:r>
        <w:rPr>
          <w:b/>
        </w:rPr>
        <w:t>MARKAH LULUS: 60 % (24/40)</w:t>
      </w:r>
    </w:p>
    <w:p/>
    <w:p>
      <w:r>
        <w:rPr>
          <w:b/>
          <w:sz w:val="26"/>
        </w:rPr>
        <w:t>JSU (Jadual Spesifikasi Ujian) — Subjektif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b/>
              </w:rPr>
              <w:t>NO. WA</w:t>
            </w:r>
          </w:p>
        </w:tc>
        <w:tc>
          <w:tcPr>
            <w:tcW w:type="dxa" w:w="1134"/>
          </w:tcPr>
          <w:p>
            <w:r>
              <w:rPr>
                <w:b/>
              </w:rPr>
              <w:t>WORK ACTIVITY</w:t>
            </w:r>
          </w:p>
        </w:tc>
        <w:tc>
          <w:tcPr>
            <w:tcW w:type="dxa" w:w="1134"/>
          </w:tcPr>
          <w:p>
            <w:r>
              <w:rPr>
                <w:b/>
              </w:rPr>
              <w:t>WA WEIGHTAGE</w:t>
            </w:r>
          </w:p>
        </w:tc>
        <w:tc>
          <w:tcPr>
            <w:tcW w:type="dxa" w:w="1134"/>
          </w:tcPr>
          <w:p>
            <w:r>
              <w:rPr>
                <w:b/>
              </w:rPr>
              <w:t>Struktur 1 (sub)</w:t>
            </w:r>
          </w:p>
        </w:tc>
        <w:tc>
          <w:tcPr>
            <w:tcW w:type="dxa" w:w="1134"/>
          </w:tcPr>
          <w:p>
            <w:r>
              <w:rPr>
                <w:b/>
              </w:rPr>
              <w:t>Aras</w:t>
            </w:r>
          </w:p>
        </w:tc>
        <w:tc>
          <w:tcPr>
            <w:tcW w:type="dxa" w:w="1134"/>
          </w:tcPr>
          <w:p>
            <w:r>
              <w:rPr>
                <w:b/>
              </w:rPr>
              <w:t>Konstruk</w:t>
            </w:r>
          </w:p>
        </w:tc>
        <w:tc>
          <w:tcPr>
            <w:tcW w:type="dxa" w:w="1134"/>
          </w:tcPr>
          <w:p>
            <w:r>
              <w:rPr>
                <w:b/>
              </w:rPr>
              <w:t>Esei 1</w:t>
            </w:r>
          </w:p>
        </w:tc>
        <w:tc>
          <w:tcPr>
            <w:tcW w:type="dxa" w:w="1134"/>
          </w:tcPr>
          <w:p>
            <w:r>
              <w:rPr>
                <w:b/>
              </w:rPr>
              <w:t>Aras</w:t>
            </w:r>
          </w:p>
        </w:tc>
      </w:tr>
      <w:tr>
        <w:tc>
          <w:tcPr>
            <w:tcW w:type="dxa" w:w="1134"/>
          </w:tcPr>
          <w:p>
            <w:r>
              <w:t>WA1</w:t>
            </w:r>
          </w:p>
        </w:tc>
        <w:tc>
          <w:tcPr>
            <w:tcW w:type="dxa" w:w="1134"/>
          </w:tcPr>
          <w:p>
            <w:r>
              <w:t>Assess pupil's behaviour and attitude</w:t>
            </w:r>
          </w:p>
        </w:tc>
        <w:tc>
          <w:tcPr>
            <w:tcW w:type="dxa" w:w="1134"/>
          </w:tcPr>
          <w:p>
            <w:r>
              <w:t>25%</w:t>
            </w:r>
          </w:p>
        </w:tc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1134"/>
          </w:tcPr>
          <w:p>
            <w:r>
              <w:t>Rendah</w:t>
            </w:r>
          </w:p>
        </w:tc>
        <w:tc>
          <w:tcPr>
            <w:tcW w:type="dxa" w:w="1134"/>
          </w:tcPr>
          <w:p>
            <w:r>
              <w:t>Fakta/Teori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1134"/>
          </w:tcPr>
          <w:p>
            <w:r>
              <w:t>WA2</w:t>
            </w:r>
          </w:p>
        </w:tc>
        <w:tc>
          <w:tcPr>
            <w:tcW w:type="dxa" w:w="1134"/>
          </w:tcPr>
          <w:p>
            <w:r>
              <w:t>Prepare pupil's assessment activity</w:t>
            </w:r>
          </w:p>
        </w:tc>
        <w:tc>
          <w:tcPr>
            <w:tcW w:type="dxa" w:w="1134"/>
          </w:tcPr>
          <w:p>
            <w:r>
              <w:t>15%</w:t>
            </w:r>
          </w:p>
        </w:tc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1134"/>
          </w:tcPr>
          <w:p>
            <w:r>
              <w:t>Sederhana</w:t>
            </w:r>
          </w:p>
        </w:tc>
        <w:tc>
          <w:tcPr>
            <w:tcW w:type="dxa" w:w="1134"/>
          </w:tcPr>
          <w:p>
            <w:r>
              <w:t>Prosedur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1134"/>
          </w:tcPr>
          <w:p>
            <w:r>
              <w:t>WA3</w:t>
            </w:r>
          </w:p>
        </w:tc>
        <w:tc>
          <w:tcPr>
            <w:tcW w:type="dxa" w:w="1134"/>
          </w:tcPr>
          <w:p>
            <w:r>
              <w:t>Execute observation of pupil's assessment</w:t>
            </w:r>
          </w:p>
        </w:tc>
        <w:tc>
          <w:tcPr>
            <w:tcW w:type="dxa" w:w="1134"/>
          </w:tcPr>
          <w:p>
            <w:r>
              <w:t>30%</w:t>
            </w:r>
          </w:p>
        </w:tc>
        <w:tc>
          <w:tcPr>
            <w:tcW w:type="dxa" w:w="1134"/>
          </w:tcPr>
          <w:p>
            <w:r>
              <w:t>d</w:t>
            </w:r>
          </w:p>
        </w:tc>
        <w:tc>
          <w:tcPr>
            <w:tcW w:type="dxa" w:w="1134"/>
          </w:tcPr>
          <w:p>
            <w:r>
              <w:t>Tinggi</w:t>
            </w:r>
          </w:p>
        </w:tc>
        <w:tc>
          <w:tcPr>
            <w:tcW w:type="dxa" w:w="1134"/>
          </w:tcPr>
          <w:p>
            <w:r>
              <w:t>Prosedur</w:t>
            </w:r>
          </w:p>
        </w:tc>
        <w:tc>
          <w:tcPr>
            <w:tcW w:type="dxa" w:w="1134"/>
          </w:tcPr>
          <w:p>
            <w:r>
              <w:t>Esei 1</w:t>
            </w:r>
          </w:p>
        </w:tc>
        <w:tc>
          <w:tcPr>
            <w:tcW w:type="dxa" w:w="1134"/>
          </w:tcPr>
          <w:p>
            <w:r>
              <w:t>Tinggi</w:t>
            </w:r>
          </w:p>
        </w:tc>
      </w:tr>
      <w:tr>
        <w:tc>
          <w:tcPr>
            <w:tcW w:type="dxa" w:w="1134"/>
          </w:tcPr>
          <w:p>
            <w:r>
              <w:t>WA4</w:t>
            </w:r>
          </w:p>
        </w:tc>
        <w:tc>
          <w:tcPr>
            <w:tcW w:type="dxa" w:w="1134"/>
          </w:tcPr>
          <w:p>
            <w:r>
              <w:t>Develop pupil's progress report</w:t>
            </w:r>
          </w:p>
        </w:tc>
        <w:tc>
          <w:tcPr>
            <w:tcW w:type="dxa" w:w="1134"/>
          </w:tcPr>
          <w:p>
            <w:r>
              <w:t>20%</w:t>
            </w:r>
          </w:p>
        </w:tc>
        <w:tc>
          <w:tcPr>
            <w:tcW w:type="dxa" w:w="1134"/>
          </w:tcPr>
          <w:p>
            <w:r>
              <w:t>c (gabungan dengan WA5)</w:t>
            </w:r>
          </w:p>
        </w:tc>
        <w:tc>
          <w:tcPr>
            <w:tcW w:type="dxa" w:w="1134"/>
          </w:tcPr>
          <w:p>
            <w:r>
              <w:t>Sederhana/Tinggi</w:t>
            </w:r>
          </w:p>
        </w:tc>
        <w:tc>
          <w:tcPr>
            <w:tcW w:type="dxa" w:w="1134"/>
          </w:tcPr>
          <w:p>
            <w:r>
              <w:t>Sikap/Keselamatan/Persekitaran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1134"/>
          </w:tcPr>
          <w:p>
            <w:r>
              <w:t>WA5</w:t>
            </w:r>
          </w:p>
        </w:tc>
        <w:tc>
          <w:tcPr>
            <w:tcW w:type="dxa" w:w="1134"/>
          </w:tcPr>
          <w:p>
            <w:r>
              <w:t>Present pupil's assessment outcome</w:t>
            </w:r>
          </w:p>
        </w:tc>
        <w:tc>
          <w:tcPr>
            <w:tcW w:type="dxa" w:w="1134"/>
          </w:tcPr>
          <w:p>
            <w:r>
              <w:t>10%</w:t>
            </w:r>
          </w:p>
        </w:tc>
        <w:tc>
          <w:tcPr>
            <w:tcW w:type="dxa" w:w="1134"/>
          </w:tcPr>
          <w:p>
            <w:r>
              <w:t>c (gabungan dengan WA4)</w:t>
            </w:r>
          </w:p>
        </w:tc>
        <w:tc>
          <w:tcPr>
            <w:tcW w:type="dxa" w:w="1134"/>
          </w:tcPr>
          <w:p>
            <w:r>
              <w:t>Sederhana/Tinggi</w:t>
            </w:r>
          </w:p>
        </w:tc>
        <w:tc>
          <w:tcPr>
            <w:tcW w:type="dxa" w:w="1134"/>
          </w:tcPr>
          <w:p>
            <w:r>
              <w:t>Sikap/Keselamatan/Persekitaran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JUMLAH</w:t>
            </w:r>
          </w:p>
        </w:tc>
        <w:tc>
          <w:tcPr>
            <w:tcW w:type="dxa" w:w="1134"/>
          </w:tcPr>
          <w:p>
            <w:r>
              <w:t>100%</w:t>
            </w:r>
          </w:p>
        </w:tc>
        <w:tc>
          <w:tcPr>
            <w:tcW w:type="dxa" w:w="1134"/>
          </w:tcPr>
          <w:p>
            <w:r>
              <w:t>4 sub (a,b,c,d)</w:t>
            </w:r>
          </w:p>
        </w:tc>
        <w:tc>
          <w:tcPr>
            <w:tcW w:type="dxa" w:w="1134"/>
          </w:tcPr>
          <w:p>
            <w:r>
              <w:t>R, S, S/T, T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1 esei</w:t>
            </w:r>
          </w:p>
        </w:tc>
        <w:tc>
          <w:tcPr>
            <w:tcW w:type="dxa" w:w="1134"/>
          </w:tcPr>
          <w:p>
            <w:r>
              <w:t>T</w:t>
            </w:r>
          </w:p>
        </w:tc>
      </w:tr>
      <w:tr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>
              <w:t>TEMPOH PENILAIAN</w:t>
            </w:r>
          </w:p>
        </w:tc>
        <w:tc>
          <w:tcPr>
            <w:tcW w:type="dxa" w:w="1134"/>
          </w:tcPr>
          <w:p>
            <w:r>
              <w:t>1 JAM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134"/>
          </w:tcPr>
          <w:p>
            <w:r/>
          </w:p>
        </w:tc>
      </w:tr>
    </w:tbl>
    <w:p/>
    <w:p>
      <w:r>
        <w:rPr>
          <w:b/>
          <w:sz w:val="26"/>
        </w:rPr>
        <w:t>BAHAGIAN A — SOALAN STRUKTUR (20 markah)</w:t>
      </w:r>
    </w:p>
    <w:p>
      <w:r>
        <w:rPr>
          <w:b w:val="0"/>
        </w:rPr>
        <w:t>Struktur 1 — WA: WA1, WA2, WA3, WA4+WA5</w:t>
      </w:r>
    </w:p>
    <w:p>
      <w:r>
        <w:rPr>
          <w:b w:val="0"/>
        </w:rPr>
        <w:t>Cikgu Aina ialah guru prasekolah Tahap 4 di sebuah tadika swasta. Sepanjang bulan ini, beliau perlu menilai tingkah laku, menyediakan aktiviti pentaksiran, menjalankan pemerhatian, serta menghasilkan dan menyampaikan laporan kemajuan bagi kelas seramai 15 orang murid berumur 5 tahun.</w:t>
      </w:r>
    </w:p>
    <w:p>
      <w:r>
        <w:rPr>
          <w:b w:val="0"/>
        </w:rPr>
        <w:t>a. Senaraikan DUA (2) domain milestone perkembangan kanak-kanak yang perlu diberi perhatian oleh Cikgu Aina semasa menilai tingkah laku murid. (4 Markah) — WA1 · Rendah · Fakta/Teori</w:t>
      </w:r>
    </w:p>
    <w:p>
      <w:r>
        <w:rPr>
          <w:b w:val="0"/>
        </w:rPr>
        <w:t>b. Terangkan DUA (2) kaedah alat pentaksiran yang sesuai digunakan oleh Cikgu Aina untuk menyediakan aktiviti pentaksiran murid prasekolah. (4 Markah) — WA2 · Sederhana · Prosedur</w:t>
      </w:r>
    </w:p>
    <w:p>
      <w:r>
        <w:rPr>
          <w:b w:val="0"/>
        </w:rPr>
        <w:t>c. Huraikan bagaimana Cikgu Aina harus menyediakan laporan kemajuan murid dan menyampaikan hasil pentaksiran tersebut kepada ibu bapa secara beretika, dengan mengambil kira prinsip kerahsiaan. (6 Markah) — WA4+WA5 · Sederhana/Tinggi · Sikap/Keselamatan/Persekitaran</w:t>
      </w:r>
    </w:p>
    <w:p>
      <w:r>
        <w:rPr>
          <w:b w:val="0"/>
        </w:rPr>
        <w:t>d. Cadangkan SATU (1) teknik pemerhatian yang sesuai bagi Cikgu Aina menilai penglibatan murid semasa aktiviti bercerita berkumpulan, dan justifikasikan pilihan tersebut. (6 Markah) — WA3 · Tinggi · Prosedur</w:t>
      </w:r>
    </w:p>
    <w:p>
      <w:r>
        <w:rPr>
          <w:b w:val="0"/>
        </w:rPr>
        <w:t>(a+b+c+d = 20)</w:t>
      </w:r>
    </w:p>
    <w:p/>
    <w:p>
      <w:r>
        <w:rPr>
          <w:b/>
          <w:sz w:val="26"/>
        </w:rPr>
        <w:t>BAHAGIAN B — SOALAN ESEI (20 markah)</w:t>
      </w:r>
    </w:p>
    <w:p>
      <w:r>
        <w:rPr>
          <w:b w:val="0"/>
        </w:rPr>
        <w:t>Esei 1 — WA: WA3 (Execute observation of pupil's assessment) · Tinggi · Prosedur</w:t>
      </w:r>
    </w:p>
    <w:p>
      <w:r>
        <w:rPr>
          <w:b w:val="0"/>
        </w:rPr>
        <w:t>Sebagai guru prasekolah Tahap 4, Cikgu Aina bertanggungjawab melaksanakan pemerhatian pentaksiran murid secara sistematik sepanjang tahun persekolahan. Huraikan proses melaksanakan pemerhatian pentaksiran murid prasekolah merangkumi TIGA (3) perkara berikut: kategori milestone perkembangan berasaskan Kurikulum Standard Prasekolah Kebangsaan (KSPK), teknik pemerhatian yang sesuai, dan jenis struktur pentaksiran (digital/bukan digital). Berikan DUA (2) huraian bagi setiap satu perkara. (20 Markah)</w:t>
      </w:r>
    </w:p>
    <w:p>
      <w:r>
        <w:br w:type="page"/>
      </w:r>
    </w:p>
    <w:p>
      <w:r>
        <w:rPr>
          <w:b/>
          <w:sz w:val="28"/>
        </w:rPr>
        <w:t>SKEMA JAWAPAN</w:t>
      </w:r>
    </w:p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