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P851-002-4:2025</w:t>
      </w:r>
    </w:p>
    <w:p>
      <w:pPr>
        <w:jc w:val="center"/>
      </w:pPr>
      <w:r>
        <w:rPr>
          <w:b/>
          <w:sz w:val="40"/>
        </w:rPr>
        <w:t>PRESCHOOL TEACHING</w:t>
      </w:r>
    </w:p>
    <w:p>
      <w:pPr>
        <w:jc w:val="center"/>
      </w:pPr>
      <w:r>
        <w:rPr>
          <w:b/>
          <w:sz w:val="32"/>
        </w:rPr>
        <w:t>TAHAP 4 (DKM)</w:t>
      </w:r>
    </w:p>
    <w:p/>
    <w:p>
      <w:pPr>
        <w:jc w:val="center"/>
      </w:pPr>
      <w:r>
        <w:rPr>
          <w:b w:val="0"/>
          <w:sz w:val="28"/>
        </w:rPr>
        <w:t>Nota Pembelajaran / Kertas Penerangan — Unit Kompetensi C02</w:t>
      </w:r>
    </w:p>
    <w:p/>
    <w:p/>
    <w:p>
      <w:pPr>
        <w:jc w:val="center"/>
      </w:pPr>
      <w:r>
        <w:rPr>
          <w:b w:val="0"/>
          <w:sz w:val="24"/>
        </w:rPr>
        <w:t>Pusat Latihan: 3U Pioneer Academy Sdn Bhd</w:t>
      </w:r>
    </w:p>
    <w:p>
      <w:pPr>
        <w:jc w:val="center"/>
      </w:pPr>
      <w:r>
        <w:rPr>
          <w:b w:val="0"/>
          <w:sz w:val="24"/>
        </w:rPr>
        <w:t>Syarikat: [TBD: nama syarikat]</w:t>
      </w:r>
    </w:p>
    <w:p>
      <w:pPr>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jc w:val="center"/>
      </w:pPr>
      <w:r>
        <w:rPr>
          <w:b/>
        </w:rPr>
        <w:t>UNIT KOMPETENSI C02 — PERFORM PRESCHOOL TEACHING AND LEARNING ACTIVITIES</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P851-002-4:2025-C02-W01 / Prepare yearly lesson plan (RPT)</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P851-002-4:2025-C02-W01 / Prepare yearly lesson plan (RPT)</w:t>
      </w:r>
    </w:p>
    <w:p>
      <w:r>
        <w:rPr>
          <w:b/>
        </w:rPr>
        <w:t>PROSES KERJA BERKAITAN:</w:t>
      </w:r>
    </w:p>
    <w:p>
      <w:r>
        <w:t>P05</w:t>
      </w:r>
    </w:p>
    <w:p>
      <w:r>
        <w:rPr>
          <w:b/>
        </w:rPr>
        <w:t>JAM PENGETAHUAN:</w:t>
      </w:r>
    </w:p>
    <w:p>
      <w:r>
        <w:t>16.8 j (168 j x 10% pemberat WA)</w:t>
      </w:r>
    </w:p>
    <w:p/>
    <w:p>
      <w:r>
        <w:rPr>
          <w:b/>
        </w:rPr>
        <w:t>TAJUK:</w:t>
      </w:r>
    </w:p>
    <w:p>
      <w:r>
        <w:t>Menyediakan Rancangan Pengajaran Tahunan (RPT) Prasekolah</w:t>
      </w:r>
    </w:p>
    <w:p/>
    <w:p>
      <w:r>
        <w:rPr>
          <w:b/>
        </w:rPr>
        <w:t>TUJUAN:</w:t>
      </w:r>
    </w:p>
    <w:p>
      <w:r>
        <w:t>Nota Pembelajaran ini bertujuan untuk membimbing Bakat memahami dan menguasai proses menyediakan Rancangan Pengajaran Tahunan (RPT) prasekolah, merangkumi pengenalan Kurikulum Standard Prasekolah Kebangsaan (KSPK), strategi dan kaedah perancangan tahunan, format asas RPT, amalan ergonomik semasa bekerja, serta amalan mesra alam (green compliance). Penguasaan topik-topik ini penting kerana RPT adalah dokumen rangka kerja tahunan yang menjadi asas kepada semua RPH dan aktiviti pengajaran sepanjang tahun persekolahan. Selepas melalui nota ini, Bakat akan berupaya untuk:</w:t>
      </w:r>
    </w:p>
    <w:p>
      <w:pPr>
        <w:pStyle w:val="ListParagraph"/>
      </w:pPr>
      <w:r>
        <w:t>• Menjelaskan Falsafah Pendidikan Kebangsaan dan konsep JERIS (Jasmani, Emosi, Rohani, Intelektual, Sosial) dalam pembangunan kanak-kanak.</w:t>
      </w:r>
    </w:p>
    <w:p>
      <w:pPr>
        <w:pStyle w:val="ListParagraph"/>
      </w:pPr>
      <w:r>
        <w:t>• Menghuraikan strategi pembelajaran dan pendekatan perancangan tahunan mengikut KSPK.</w:t>
      </w:r>
    </w:p>
    <w:p>
      <w:pPr>
        <w:pStyle w:val="ListParagraph"/>
      </w:pPr>
      <w:r>
        <w:t>• Menyediakan RPT mengikut format asas yang ditetapkan.</w:t>
      </w:r>
    </w:p>
    <w:p>
      <w:pPr>
        <w:pStyle w:val="ListParagraph"/>
      </w:pPr>
      <w:r>
        <w:t>• Mengamalkan gerak isyarat ergonomik yang betul semasa merancang dan menulis RPT.</w:t>
      </w:r>
    </w:p>
    <w:p>
      <w:pPr>
        <w:pStyle w:val="ListParagraph"/>
      </w:pPr>
      <w:r>
        <w:t>• Mengamalkan prinsip persekitaran mesra alam (paperless) dalam penyediaan dokumen.</w:t>
      </w:r>
    </w:p>
    <w:p/>
    <w:p>
      <w:r>
        <w:rPr>
          <w:b/>
        </w:rPr>
        <w:t>PENERANGAN:</w:t>
      </w:r>
    </w:p>
    <w:p>
      <w:r>
        <w:rPr>
          <w:b/>
          <w:sz w:val="36"/>
        </w:rPr>
        <w:t>Bab 1: Introduction to National Preschool Curriculum (NPC)</w:t>
      </w:r>
    </w:p>
    <w:p>
      <w:r>
        <w:rPr>
          <w:b/>
          <w:sz w:val="26"/>
        </w:rPr>
        <w:t>Objektif Pembelajaran</w:t>
      </w:r>
    </w:p>
    <w:p>
      <w:r>
        <w:t>Selepas mempelajari topik ini, pelatih dapat:</w:t>
      </w:r>
    </w:p>
    <w:p>
      <w:pPr>
        <w:pStyle w:val="ListParagraph"/>
      </w:pPr>
      <w:r>
        <w:t>• Menjelaskan latar belakang perundangan Akta Pendidikan 1996 [550] yang menjadi asas Kurikulum Standard Prasekolah Kebangsaan (KSPK).</w:t>
      </w:r>
    </w:p>
    <w:p>
      <w:pPr>
        <w:pStyle w:val="ListParagraph"/>
      </w:pPr>
      <w:r>
        <w:t>• Menghuraikan Falsafah Pendidikan Kebangsaan dan kaitannya dengan pendidikan awal kanak-kanak.</w:t>
      </w:r>
    </w:p>
    <w:p>
      <w:pPr>
        <w:pStyle w:val="ListParagraph"/>
      </w:pPr>
      <w:r>
        <w:t>• Menerangkan konsep JERIS (Jasmani, Emosi, Rohani, Intelektual, Sosial) sebagai teras pembangunan holistik kanak-kanak.</w:t>
      </w:r>
    </w:p>
    <w:p>
      <w:pPr>
        <w:pStyle w:val="ListParagraph"/>
      </w:pPr>
      <w:r>
        <w:t>• Membezakan teori pembelajaran dan *Developmentally Appropriate Practice* (DAP) dalam konteks prasekolah.</w:t>
      </w:r>
    </w:p>
    <w:p>
      <w:r>
        <w:rPr>
          <w:b/>
          <w:sz w:val="26"/>
        </w:rPr>
        <w:t>1. Akta Pendidikan 1996 dan Falsafah Pendidikan Kebangsaan</w:t>
      </w:r>
    </w:p>
    <w:p>
      <w:r>
        <w:t>Kurikulum Standard Prasekolah Kebangsaan (KSPK) digubal di bawah kuasa Akta Pendidikan 1996 (Akta 550), yang menjadi rangka undang-undang bagi seluruh sistem persekolahan negara termasuk prasekolah. Falsafah Pendidikan Kebangsaan menekankan pembangunan insan yang seimbang dan harmonis dari segi jasmani, emosi, rohani, intelek dan sosial (JERIS), berdasarkan kepercayaan dan kepatuhan kepada Tuhan.</w:t>
      </w:r>
    </w:p>
    <w:p>
      <w:r>
        <w:rPr>
          <w:b/>
          <w:sz w:val="26"/>
        </w:rPr>
        <w:t>2. Konsep JERIS dalam Pembangunan Kanak-kanak</w:t>
      </w:r>
    </w:p>
    <w:tbl>
      <w:tblPr>
        <w:tblStyle w:val="TableGrid"/>
        <w:tblW w:type="auto" w:w="0"/>
        <w:tblLook w:firstColumn="1" w:firstRow="1" w:lastColumn="0" w:lastRow="0" w:noHBand="0" w:noVBand="1" w:val="04A0"/>
      </w:tblPr>
      <w:tblGrid>
        <w:gridCol w:w="4656"/>
        <w:gridCol w:w="4656"/>
      </w:tblGrid>
      <w:tr>
        <w:tc>
          <w:tcPr>
            <w:tcW w:type="dxa" w:w="4656"/>
          </w:tcPr>
          <w:p>
            <w:r>
              <w:t>Domain</w:t>
            </w:r>
          </w:p>
        </w:tc>
        <w:tc>
          <w:tcPr>
            <w:tcW w:type="dxa" w:w="4656"/>
          </w:tcPr>
          <w:p>
            <w:r>
              <w:t>Penerangan Ringkas</w:t>
            </w:r>
          </w:p>
        </w:tc>
      </w:tr>
      <w:tr>
        <w:tc>
          <w:tcPr>
            <w:tcW w:type="dxa" w:w="4656"/>
          </w:tcPr>
          <w:p>
            <w:r>
              <w:t>Jasmani</w:t>
            </w:r>
          </w:p>
        </w:tc>
        <w:tc>
          <w:tcPr>
            <w:tcW w:type="dxa" w:w="4656"/>
          </w:tcPr>
          <w:p>
            <w:r>
              <w:t>Perkembangan fizikal, motor kasar dan motor halus</w:t>
            </w:r>
          </w:p>
        </w:tc>
      </w:tr>
      <w:tr>
        <w:tc>
          <w:tcPr>
            <w:tcW w:type="dxa" w:w="4656"/>
          </w:tcPr>
          <w:p>
            <w:r>
              <w:t>Emosi</w:t>
            </w:r>
          </w:p>
        </w:tc>
        <w:tc>
          <w:tcPr>
            <w:tcW w:type="dxa" w:w="4656"/>
          </w:tcPr>
          <w:p>
            <w:r>
              <w:t>Kestabilan emosi, keyakinan diri, pengurusan perasaan</w:t>
            </w:r>
          </w:p>
        </w:tc>
      </w:tr>
      <w:tr>
        <w:tc>
          <w:tcPr>
            <w:tcW w:type="dxa" w:w="4656"/>
          </w:tcPr>
          <w:p>
            <w:r>
              <w:t>Rohani</w:t>
            </w:r>
          </w:p>
        </w:tc>
        <w:tc>
          <w:tcPr>
            <w:tcW w:type="dxa" w:w="4656"/>
          </w:tcPr>
          <w:p>
            <w:r>
              <w:t>Nilai murni, kerohanian dan amalan agama/moral</w:t>
            </w:r>
          </w:p>
        </w:tc>
      </w:tr>
      <w:tr>
        <w:tc>
          <w:tcPr>
            <w:tcW w:type="dxa" w:w="4656"/>
          </w:tcPr>
          <w:p>
            <w:r>
              <w:t>Intelektual</w:t>
            </w:r>
          </w:p>
        </w:tc>
        <w:tc>
          <w:tcPr>
            <w:tcW w:type="dxa" w:w="4656"/>
          </w:tcPr>
          <w:p>
            <w:r>
              <w:t>Perkembangan kognitif, bahasa, dan pemikiran kritis</w:t>
            </w:r>
          </w:p>
        </w:tc>
      </w:tr>
      <w:tr>
        <w:tc>
          <w:tcPr>
            <w:tcW w:type="dxa" w:w="4656"/>
          </w:tcPr>
          <w:p>
            <w:r>
              <w:t>Sosial</w:t>
            </w:r>
          </w:p>
        </w:tc>
        <w:tc>
          <w:tcPr>
            <w:tcW w:type="dxa" w:w="4656"/>
          </w:tcPr>
          <w:p>
            <w:r>
              <w:t>Kemahiran berinteraksi, bekerjasama dan menghormati orang lain</w:t>
            </w:r>
          </w:p>
        </w:tc>
      </w:tr>
    </w:tbl>
    <w:p>
      <w:r>
        <w:t>Guru prasekolah wajib merancang RPT yang merangkumi kelima-lima domain JERIS secara seimbang supaya tiada satu domain pembangunan diabaikan sepanjang tahun.</w:t>
      </w:r>
    </w:p>
    <w:p>
      <w:r>
        <w:rPr>
          <w:b/>
          <w:sz w:val="26"/>
        </w:rPr>
        <w:t>3. Teori Pembelajaran dan Developmentally Appropriate Practice (DAP)</w:t>
      </w:r>
    </w:p>
    <w:p>
      <w:r>
        <w:t>DAP merujuk kepada amalan pengajaran yang disesuaikan dengan peringkat umur, keperluan individu, dan konteks sosial-budaya kanak-kanak berusia 4 hingga 6 tahun. Guru perlu merujuk teori pembelajaran awal kanak-kanak (contohnya teori konstruktivisme dan pembelajaran melalui bermain) semasa merangka RPT, supaya aktiviti yang dirancang sesuai dengan tahap perkembangan pelajar dan bukan sekadar mengikut kandungan akademik semata-mata.</w:t>
      </w:r>
    </w:p>
    <w:p>
      <w:r>
        <w:rPr>
          <w:b/>
          <w:sz w:val="26"/>
        </w:rPr>
        <w:t>4. Rumusan</w:t>
      </w:r>
    </w:p>
    <w:p>
      <w:r>
        <w:t>Pemahaman terhadap Akta Pendidikan 1996, Falsafah Pendidikan Kebangsaan, konsep JERIS dan DAP membentuk asas yang mesti dikuasai guru sebelum merangka RPT, kerana ia memastikan RPT yang dihasilkan selaras dengan dasar kebangsaan dan sesuai dengan tahap perkembangan kanak-kanak prasekolah.</w:t>
      </w:r>
    </w:p>
    <w:p>
      <w:r>
        <w:rPr>
          <w:b/>
          <w:sz w:val="36"/>
        </w:rPr>
        <w:t>Bab 2: National Preschool Curriculum (Strategi &amp; Pendekatan)</w:t>
      </w:r>
    </w:p>
    <w:p>
      <w:r>
        <w:rPr>
          <w:b/>
          <w:sz w:val="26"/>
        </w:rPr>
        <w:t>Objektif Pembelajaran</w:t>
      </w:r>
    </w:p>
    <w:p>
      <w:r>
        <w:t>Selepas mempelajari topik ini, pelatih dapat:</w:t>
      </w:r>
    </w:p>
    <w:p>
      <w:pPr>
        <w:pStyle w:val="ListParagraph"/>
      </w:pPr>
      <w:r>
        <w:t>• Menjelaskan strategi pembelajaran utama dalam KSPK.</w:t>
      </w:r>
    </w:p>
    <w:p>
      <w:pPr>
        <w:pStyle w:val="ListParagraph"/>
      </w:pPr>
      <w:r>
        <w:t>• Membezakan kaedah dan pendekatan metodologi pengajaran prasekolah.</w:t>
      </w:r>
    </w:p>
    <w:p>
      <w:pPr>
        <w:pStyle w:val="ListParagraph"/>
      </w:pPr>
      <w:r>
        <w:t>• Menentukan rangka kerja perancangan tahunan yang sesuai (tematik, berasaskan projek, belajar melalui bermain, pusat pembelajaran).</w:t>
      </w:r>
    </w:p>
    <w:p>
      <w:r>
        <w:rPr>
          <w:b/>
          <w:sz w:val="26"/>
        </w:rPr>
        <w:t>1. Strategi Pembelajaran KSPK</w:t>
      </w:r>
    </w:p>
    <w:p>
      <w:r>
        <w:t>KSPK menggariskan pelbagai strategi pembelajaran yang perlu digunakan secara bersepadu, termasuk pembelajaran berpusatkan kanak-kanak, pembelajaran aktif, dan penggunaan bahan bantu mengajar (BBM) yang pelbagai deria.</w:t>
      </w:r>
    </w:p>
    <w:p>
      <w:r>
        <w:rPr>
          <w:b/>
          <w:sz w:val="26"/>
        </w:rPr>
        <w:t>2. Rangka Kerja Perancangan Tahunan</w:t>
      </w:r>
    </w:p>
    <w:tbl>
      <w:tblPr>
        <w:tblStyle w:val="TableGrid"/>
        <w:tblW w:type="auto" w:w="0"/>
        <w:tblLook w:firstColumn="1" w:firstRow="1" w:lastColumn="0" w:lastRow="0" w:noHBand="0" w:noVBand="1" w:val="04A0"/>
      </w:tblPr>
      <w:tblGrid>
        <w:gridCol w:w="3104"/>
        <w:gridCol w:w="3104"/>
        <w:gridCol w:w="3104"/>
      </w:tblGrid>
      <w:tr>
        <w:tc>
          <w:tcPr>
            <w:tcW w:type="dxa" w:w="3104"/>
          </w:tcPr>
          <w:p>
            <w:r>
              <w:t>Pendekatan</w:t>
            </w:r>
          </w:p>
        </w:tc>
        <w:tc>
          <w:tcPr>
            <w:tcW w:type="dxa" w:w="3104"/>
          </w:tcPr>
          <w:p>
            <w:r>
              <w:t>Penerangan</w:t>
            </w:r>
          </w:p>
        </w:tc>
        <w:tc>
          <w:tcPr>
            <w:tcW w:type="dxa" w:w="3104"/>
          </w:tcPr>
          <w:p>
            <w:r>
              <w:t>Contoh Pelaksanaan</w:t>
            </w:r>
          </w:p>
        </w:tc>
      </w:tr>
      <w:tr>
        <w:tc>
          <w:tcPr>
            <w:tcW w:type="dxa" w:w="3104"/>
          </w:tcPr>
          <w:p>
            <w:r>
              <w:t>Tematik (*thematic*)</w:t>
            </w:r>
          </w:p>
        </w:tc>
        <w:tc>
          <w:tcPr>
            <w:tcW w:type="dxa" w:w="3104"/>
          </w:tcPr>
          <w:p>
            <w:r>
              <w:t>Pengajaran disusun mengikut tema mingguan/bulanan</w:t>
            </w:r>
          </w:p>
        </w:tc>
        <w:tc>
          <w:tcPr>
            <w:tcW w:type="dxa" w:w="3104"/>
          </w:tcPr>
          <w:p>
            <w:r>
              <w:t>Tema "Haiwan Ternakan" merentasi semua bidang pembelajaran</w:t>
            </w:r>
          </w:p>
        </w:tc>
      </w:tr>
      <w:tr>
        <w:tc>
          <w:tcPr>
            <w:tcW w:type="dxa" w:w="3104"/>
          </w:tcPr>
          <w:p>
            <w:r>
              <w:t>Berasaskan projek (*project based*)</w:t>
            </w:r>
          </w:p>
        </w:tc>
        <w:tc>
          <w:tcPr>
            <w:tcW w:type="dxa" w:w="3104"/>
          </w:tcPr>
          <w:p>
            <w:r>
              <w:t>Pelajar meneroka satu topik secara mendalam melalui projek</w:t>
            </w:r>
          </w:p>
        </w:tc>
        <w:tc>
          <w:tcPr>
            <w:tcW w:type="dxa" w:w="3104"/>
          </w:tcPr>
          <w:p>
            <w:r>
              <w:t>Projek "Kebun Sayur Mini Kelas"</w:t>
            </w:r>
          </w:p>
        </w:tc>
      </w:tr>
      <w:tr>
        <w:tc>
          <w:tcPr>
            <w:tcW w:type="dxa" w:w="3104"/>
          </w:tcPr>
          <w:p>
            <w:r>
              <w:t>Belajar melalui bermain (*learn thru play*)</w:t>
            </w:r>
          </w:p>
        </w:tc>
        <w:tc>
          <w:tcPr>
            <w:tcW w:type="dxa" w:w="3104"/>
          </w:tcPr>
          <w:p>
            <w:r>
              <w:t>Pembelajaran disampaikan melalui aktiviti bermain berstruktur</w:t>
            </w:r>
          </w:p>
        </w:tc>
        <w:tc>
          <w:tcPr>
            <w:tcW w:type="dxa" w:w="3104"/>
          </w:tcPr>
          <w:p>
            <w:r>
              <w:t>Permainan padanan nombor menggunakan blok</w:t>
            </w:r>
          </w:p>
        </w:tc>
      </w:tr>
      <w:tr>
        <w:tc>
          <w:tcPr>
            <w:tcW w:type="dxa" w:w="3104"/>
          </w:tcPr>
          <w:p>
            <w:r>
              <w:t>Pusat pembelajaran (*learning centre*)</w:t>
            </w:r>
          </w:p>
        </w:tc>
        <w:tc>
          <w:tcPr>
            <w:tcW w:type="dxa" w:w="3104"/>
          </w:tcPr>
          <w:p>
            <w:r>
              <w:t>Bilik darjah dibahagikan kepada sudut pembelajaran khusus</w:t>
            </w:r>
          </w:p>
        </w:tc>
        <w:tc>
          <w:tcPr>
            <w:tcW w:type="dxa" w:w="3104"/>
          </w:tcPr>
          <w:p>
            <w:r>
              <w:t>Sudut Sains, Sudut Bahasa, Sudut Seni</w:t>
            </w:r>
          </w:p>
        </w:tc>
      </w:tr>
    </w:tbl>
    <w:p>
      <w:r>
        <w:rPr>
          <w:b/>
          <w:sz w:val="26"/>
        </w:rPr>
        <w:t>3. Contoh Amalan Tadika</w:t>
      </w:r>
    </w:p>
    <w:p>
      <w:r>
        <w:t>Kebanyakan tadika di Malaysia menggabungkan pendekatan tematik dengan pusat pembelajaran — setiap tema mingguan disokong oleh aktiviti di sudut-sudut pembelajaran yang berbeza, membolehkan kanak-kanak meneroka satu tema daripada pelbagai sudut kemahiran.</w:t>
      </w:r>
    </w:p>
    <w:p>
      <w:r>
        <w:rPr>
          <w:b/>
          <w:sz w:val="26"/>
        </w:rPr>
        <w:t>4. Liputan Enam Tunjang KSPK dalam RPT</w:t>
      </w:r>
    </w:p>
    <w:p>
      <w:r>
        <w:t>Apabila memilih strategi dan pendekatan tahunan, guru perlu memastikan RPT yang dihasilkan mengagihkan aktiviti merentasi keenam-enam tunjang KSPK — Komunikasi; Kerohanian, Sikap dan Nilai; Kemanusiaan; Keterampilan Diri; Perkembangan Fizikal dan Estetika; serta Sains dan Teknologi — sepanjang tahun, bukan tertumpu hanya kepada satu atau dua tunjang sahaja. Contohnya, jika Januari menumpukan tunjang Komunikasi (Bahasa), Februari boleh menumpukan tunjang Sains dan Teknologi, supaya keseluruhan RPT setahun mencerminkan perkembangan holistik murid mengikut semua tunjang.</w:t>
      </w:r>
    </w:p>
    <w:p>
      <w:r>
        <w:rPr>
          <w:b/>
          <w:sz w:val="26"/>
        </w:rPr>
        <w:t>5. Rumusan</w:t>
      </w:r>
    </w:p>
    <w:p>
      <w:r>
        <w:t>Pemilihan strategi dan pendekatan yang tepat — sama ada tematik, berasaskan projek, belajar melalui bermain atau pusat pembelajaran — serta liputan seimbang keenam-enam tunjang KSPK, menentukan bagaimana RPT disusun sepanjang tahun bagi memastikan pembelajaran yang menyeluruh dan menyeronokkan.</w:t>
      </w:r>
    </w:p>
    <w:p>
      <w:r>
        <w:rPr>
          <w:b/>
          <w:sz w:val="36"/>
        </w:rPr>
        <w:t>Bab 3: Basic RPT Format</w:t>
      </w:r>
    </w:p>
    <w:p>
      <w:r>
        <w:rPr>
          <w:b/>
          <w:sz w:val="26"/>
        </w:rPr>
        <w:t>Objektif Pembelajaran</w:t>
      </w:r>
    </w:p>
    <w:p>
      <w:r>
        <w:t>Selepas mempelajari topik ini, pelatih dapat:</w:t>
      </w:r>
    </w:p>
    <w:p>
      <w:pPr>
        <w:pStyle w:val="ListParagraph"/>
      </w:pPr>
      <w:r>
        <w:t>• Mengenal pasti komponen asas format RPT.</w:t>
      </w:r>
    </w:p>
    <w:p>
      <w:pPr>
        <w:pStyle w:val="ListParagraph"/>
      </w:pPr>
      <w:r>
        <w:t>• Menjelaskan cara menyusun RPT mengikut bulan.</w:t>
      </w:r>
    </w:p>
    <w:p>
      <w:pPr>
        <w:pStyle w:val="ListParagraph"/>
      </w:pPr>
      <w:r>
        <w:t>• Menyediakan draf RPT yang lengkap mengikut komponen dan strategi pembelajaran.</w:t>
      </w:r>
    </w:p>
    <w:p>
      <w:r>
        <w:rPr>
          <w:b/>
          <w:sz w:val="26"/>
        </w:rPr>
        <w:t>1. Komponen Asas RPT</w:t>
      </w:r>
    </w:p>
    <w:p>
      <w:r>
        <w:t>Format asas RPT prasekolah biasanya merangkumi: nama bulan/minggu, tema/tajuk pembelajaran, komponen pembelajaran (mengikut bidang KSPK seperti Bahasa, Sains, Matematik, Seni, Fizikal), dan strategi pengajaran yang akan digunakan bagi setiap tema.</w:t>
      </w:r>
    </w:p>
    <w:p>
      <w:r>
        <w:rPr>
          <w:b/>
          <w:sz w:val="26"/>
        </w:rPr>
        <w:t>2. Susunan Mengikut Bulan</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Bulan</w:t>
            </w:r>
          </w:p>
        </w:tc>
        <w:tc>
          <w:tcPr>
            <w:tcW w:type="dxa" w:w="2328"/>
          </w:tcPr>
          <w:p>
            <w:r>
              <w:t>Tema Contoh</w:t>
            </w:r>
          </w:p>
        </w:tc>
        <w:tc>
          <w:tcPr>
            <w:tcW w:type="dxa" w:w="2328"/>
          </w:tcPr>
          <w:p>
            <w:r>
              <w:t>Komponen Pembelajaran</w:t>
            </w:r>
          </w:p>
        </w:tc>
        <w:tc>
          <w:tcPr>
            <w:tcW w:type="dxa" w:w="2328"/>
          </w:tcPr>
          <w:p>
            <w:r>
              <w:t>Strategi</w:t>
            </w:r>
          </w:p>
        </w:tc>
      </w:tr>
      <w:tr>
        <w:tc>
          <w:tcPr>
            <w:tcW w:type="dxa" w:w="2328"/>
          </w:tcPr>
          <w:p>
            <w:r>
              <w:t>Januari</w:t>
            </w:r>
          </w:p>
        </w:tc>
        <w:tc>
          <w:tcPr>
            <w:tcW w:type="dxa" w:w="2328"/>
          </w:tcPr>
          <w:p>
            <w:r>
              <w:t>Diri Sendiri dan Keluarga</w:t>
            </w:r>
          </w:p>
        </w:tc>
        <w:tc>
          <w:tcPr>
            <w:tcW w:type="dxa" w:w="2328"/>
          </w:tcPr>
          <w:p>
            <w:r>
              <w:t>Bahasa, Sosioemosi</w:t>
            </w:r>
          </w:p>
        </w:tc>
        <w:tc>
          <w:tcPr>
            <w:tcW w:type="dxa" w:w="2328"/>
          </w:tcPr>
          <w:p>
            <w:r>
              <w:t>Tematik + Bermain</w:t>
            </w:r>
          </w:p>
        </w:tc>
      </w:tr>
      <w:tr>
        <w:tc>
          <w:tcPr>
            <w:tcW w:type="dxa" w:w="2328"/>
          </w:tcPr>
          <w:p>
            <w:r>
              <w:t>Februari</w:t>
            </w:r>
          </w:p>
        </w:tc>
        <w:tc>
          <w:tcPr>
            <w:tcW w:type="dxa" w:w="2328"/>
          </w:tcPr>
          <w:p>
            <w:r>
              <w:t>Sekolah Saya</w:t>
            </w:r>
          </w:p>
        </w:tc>
        <w:tc>
          <w:tcPr>
            <w:tcW w:type="dxa" w:w="2328"/>
          </w:tcPr>
          <w:p>
            <w:r>
              <w:t>Sains, Fizikal</w:t>
            </w:r>
          </w:p>
        </w:tc>
        <w:tc>
          <w:tcPr>
            <w:tcW w:type="dxa" w:w="2328"/>
          </w:tcPr>
          <w:p>
            <w:r>
              <w:t>Pusat Pembelajaran</w:t>
            </w:r>
          </w:p>
        </w:tc>
      </w:tr>
      <w:tr>
        <w:tc>
          <w:tcPr>
            <w:tcW w:type="dxa" w:w="2328"/>
          </w:tcPr>
          <w:p>
            <w:r>
              <w:t>Mac</w:t>
            </w:r>
          </w:p>
        </w:tc>
        <w:tc>
          <w:tcPr>
            <w:tcW w:type="dxa" w:w="2328"/>
          </w:tcPr>
          <w:p>
            <w:r>
              <w:t>Haiwan dan Alam Sekitar</w:t>
            </w:r>
          </w:p>
        </w:tc>
        <w:tc>
          <w:tcPr>
            <w:tcW w:type="dxa" w:w="2328"/>
          </w:tcPr>
          <w:p>
            <w:r>
              <w:t>Sains, Seni</w:t>
            </w:r>
          </w:p>
        </w:tc>
        <w:tc>
          <w:tcPr>
            <w:tcW w:type="dxa" w:w="2328"/>
          </w:tcPr>
          <w:p>
            <w:r>
              <w:t>Berasaskan Projek</w:t>
            </w:r>
          </w:p>
        </w:tc>
      </w:tr>
    </w:tbl>
    <w:p>
      <w:r>
        <w:rPr>
          <w:b/>
          <w:sz w:val="26"/>
        </w:rPr>
        <w:t>3. Penyediaan Dokumen RPT</w:t>
      </w:r>
    </w:p>
    <w:p>
      <w:r>
        <w:t>RPT lengkap disediakan dalam bentuk jadual tahunan yang menyenaraikan tema setiap bulan berserta komponen pembelajaran dan strategi berkaitan, selaras dengan templat RPT rasmi (RPT template) yang digunakan di tadika.</w:t>
      </w:r>
    </w:p>
    <w:p>
      <w:r>
        <w:rPr>
          <w:b/>
          <w:sz w:val="26"/>
        </w:rPr>
        <w:t>4. Semakan dan Kelulusan RPT</w:t>
      </w:r>
    </w:p>
    <w:p>
      <w:r>
        <w:t>Sebelum digunakan sepanjang tahun, draf RPT yang telah disediakan guru perlu diserahkan kepada pengetua untuk semakan dan kelulusan, bagi memastikan tema, komponen pembelajaran dan strategi yang dipilih selari dengan Kurikulum Standard Prasekolah Kebangsaan dan hala tuju tadika secara keseluruhan. Sebarang pindaan yang dicadangkan pengetua perlu dikemas kini dalam dokumen RPT sebelum dijadikan rujukan rasmi bagi penyediaan RPH sepanjang tahun.</w:t>
      </w:r>
    </w:p>
    <w:p>
      <w:r>
        <w:rPr>
          <w:b/>
          <w:sz w:val="26"/>
        </w:rPr>
        <w:t>5. Rumusan</w:t>
      </w:r>
    </w:p>
    <w:p>
      <w:r>
        <w:t>Format asas RPT yang tersusun mengikut bulan, tema, komponen dan strategi, serta melalui proses semakan dan kelulusan pengetua, membolehkan guru merancang keseluruhan tahun persekolahan secara sistematik sebelum diterjemahkan kepada RPH harian.</w:t>
      </w:r>
    </w:p>
    <w:p>
      <w:r>
        <w:rPr>
          <w:b/>
          <w:sz w:val="36"/>
        </w:rPr>
        <w:t>Bab 4: Ergonomic Gestures</w:t>
      </w:r>
    </w:p>
    <w:p>
      <w:r>
        <w:rPr>
          <w:b/>
          <w:sz w:val="26"/>
        </w:rPr>
        <w:t>Objektif Pembelajaran</w:t>
      </w:r>
    </w:p>
    <w:p>
      <w:r>
        <w:t>Selepas mempelajari topik ini, pelatih dapat:</w:t>
      </w:r>
    </w:p>
    <w:p>
      <w:pPr>
        <w:pStyle w:val="ListParagraph"/>
      </w:pPr>
      <w:r>
        <w:t>• Menjelaskan kepentingan gerak isyarat ergonomik semasa bekerja.</w:t>
      </w:r>
    </w:p>
    <w:p>
      <w:pPr>
        <w:pStyle w:val="ListParagraph"/>
      </w:pPr>
      <w:r>
        <w:t>• Mengenal pasti postur kerja yang betul semasa menulis atau menaip RPT.</w:t>
      </w:r>
    </w:p>
    <w:p>
      <w:pPr>
        <w:pStyle w:val="ListParagraph"/>
      </w:pPr>
      <w:r>
        <w:t>• Mengamalkan gerak isyarat ergonomik bagi mengelakkan kecederaan tekanan berulang.</w:t>
      </w:r>
    </w:p>
    <w:p>
      <w:r>
        <w:rPr>
          <w:b/>
          <w:sz w:val="26"/>
        </w:rPr>
        <w:t>1. Kepentingan Ergonomik bagi Guru</w:t>
      </w:r>
    </w:p>
    <w:p>
      <w:r>
        <w:t>Guru prasekolah sering menghabiskan masa berjam-jam menyediakan dokumen perancangan seperti RPT, sama ada secara bertulis atau menggunakan komputer. Amalan ergonomik yang salah boleh menyebabkan ketegangan otot, sakit belakang, dan kecederaan tekanan berulang (*repetitive strain injury*) jangka panjang. Memandangkan RPT melibatkan perancangan terperinci sepanjang 12 bulan yang biasanya disiapkan dalam beberapa sesi kerja berturut-turut menjelang permulaan tahun persekolahan, risiko kecederaan akibat postur yang salah meningkat jika guru tidak mengambil langkah pencegahan sejak awal.</w:t>
      </w:r>
    </w:p>
    <w:p>
      <w:r>
        <w:rPr>
          <w:b/>
          <w:sz w:val="26"/>
        </w:rPr>
        <w:t>2. Postur Kerja yang Betul</w:t>
      </w:r>
    </w:p>
    <w:p>
      <w:r>
        <w:t>Antara amalan ergonomik yang disyorkan: duduk dengan belakang tegak disokong kerusi, skrin komputer sejajar paras mata, rehat sekejap setiap 30-45 minit semasa menaip, dan mengelakkan posisi leher tunduk terlalu lama semasa menulis manual.</w:t>
      </w:r>
    </w:p>
    <w:p>
      <w:r>
        <w:rPr>
          <w:b/>
          <w:sz w:val="26"/>
        </w:rPr>
        <w:t>3. Ergonomik Semasa Penyediaan RPT Berkumpulan</w:t>
      </w:r>
    </w:p>
    <w:p>
      <w:r>
        <w:t>Penyediaan RPT sering dilakukan secara berkumpulan bersama rakan sejawat atau pengetua semasa mesyuarat perancangan tahunan. Dalam situasi ini, guru perlu memastikan susunan tempat duduk dan ketinggian meja mesyuarat sesuai bagi tempoh perbincangan yang panjang (selalunya beberapa jam), serta mengambil rehat berkala untuk menggerakkan badan bagi mengelakkan kekejangan otot akibat duduk terlalu lama dalam satu sesi perbincangan.</w:t>
      </w:r>
    </w:p>
    <w:p>
      <w:r>
        <w:rPr>
          <w:b/>
          <w:sz w:val="26"/>
        </w:rPr>
        <w:t>4. Peranan Pengurusan Tadika</w:t>
      </w:r>
    </w:p>
    <w:p>
      <w:r>
        <w:t>Selain tanggungjawab guru individu, pihak pengurusan tadika turut memainkan peranan dengan menyediakan kemudahan meja dan kerusi yang sesuai secara ergonomik, serta menjadualkan sesi perancangan RPT dengan rehat berkala yang mencukupi, bukan memaksa penyempurnaan dokumen dalam satu tempoh yang terlalu panjang tanpa henti.</w:t>
      </w:r>
    </w:p>
    <w:p>
      <w:r>
        <w:rPr>
          <w:b/>
          <w:sz w:val="26"/>
        </w:rPr>
        <w:t>5. Rumusan</w:t>
      </w:r>
    </w:p>
    <w:p>
      <w:r>
        <w:t>Amalan gerak isyarat ergonomik yang betul semasa menyediakan RPT — sama ada secara individu, berkumpulan, atau disokong oleh kemudahan pengurusan tadika — melindungi kesihatan fizikal guru jangka panjang dan memastikan produktiviti kerja kekal tinggi.</w:t>
      </w:r>
    </w:p>
    <w:p>
      <w:r>
        <w:rPr>
          <w:b/>
          <w:sz w:val="36"/>
        </w:rPr>
        <w:t>Bab 5: Green Compliance</w:t>
      </w:r>
    </w:p>
    <w:p>
      <w:r>
        <w:rPr>
          <w:b/>
          <w:sz w:val="26"/>
        </w:rPr>
        <w:t>Objektif Pembelajaran</w:t>
      </w:r>
    </w:p>
    <w:p>
      <w:r>
        <w:t>Selepas mempelajari topik ini, pelatih dapat:</w:t>
      </w:r>
    </w:p>
    <w:p>
      <w:pPr>
        <w:pStyle w:val="ListParagraph"/>
      </w:pPr>
      <w:r>
        <w:t>• Menjelaskan konsep amalan mesra alam (*green compliance*) dalam penyediaan dokumen pendidikan.</w:t>
      </w:r>
    </w:p>
    <w:p>
      <w:pPr>
        <w:pStyle w:val="ListParagraph"/>
      </w:pPr>
      <w:r>
        <w:t>• Mencadangkan cara mengurangkan penggunaan kertas semasa menyediakan RPT.</w:t>
      </w:r>
    </w:p>
    <w:p>
      <w:pPr>
        <w:pStyle w:val="ListParagraph"/>
      </w:pPr>
      <w:r>
        <w:t>• Mengamalkan persekitaran tanpa kertas (*paperless*) di tempat kerja.</w:t>
      </w:r>
    </w:p>
    <w:p>
      <w:r>
        <w:rPr>
          <w:b/>
          <w:sz w:val="26"/>
        </w:rPr>
        <w:t>1. Konsep Green Compliance</w:t>
      </w:r>
    </w:p>
    <w:p>
      <w:r>
        <w:t>Green compliance merujuk kepada amalan mematuhi prinsip mesra alam dalam pengurusan dokumen dan sumber di tadika, termasuk mengurangkan penggunaan kertas dan bahan lupus melalui penyimpanan digital. Bagi dokumen RPT khususnya, ini bermakna guru perlu merancang sejak awal bagaimana dokumen akan disimpan, dikongsi dan dirujuk sepanjang tahun tanpa bergantung kepada salinan bercetak berulang kali bagi setiap guru dan setiap semakan.</w:t>
      </w:r>
    </w:p>
    <w:p>
      <w:r>
        <w:rPr>
          <w:b/>
          <w:sz w:val="26"/>
        </w:rPr>
        <w:t>2. Amalan Paperless dalam Penyediaan RPT</w:t>
      </w:r>
    </w:p>
    <w:p>
      <w:r>
        <w:t>Guru digalakkan menyimpan dan berkongsi RPT dalam format digital (contoh: fail PDF/Excel dikongsi melalui e-mel atau aplikasi pengurusan sekolah) berbanding mencetak salinan bertulis bagi setiap guru, sekali gus menyokong prinsip 3R (Reduce, Reuse, Recycle).</w:t>
      </w:r>
    </w:p>
    <w:p>
      <w:r>
        <w:rPr>
          <w:b/>
          <w:sz w:val="26"/>
        </w:rPr>
        <w:t>3. Kesan Jangka Panjang bagi Dokumen Tahunan</w:t>
      </w:r>
    </w:p>
    <w:p>
      <w:r>
        <w:t>Memandangkan RPT hanya disediakan sekali setahun tetapi dirujuk secara berterusan sepanjang 12 bulan, penyimpanan digital membolehkan pindaan pertengahan tahun (contoh: pertukaran tema akibat cuti umum tambahan) dibuat dengan cepat tanpa perlu mencetak dan mengedar semula salinan bercetak kepada semua guru yang terlibat.</w:t>
      </w:r>
    </w:p>
    <w:p>
      <w:r>
        <w:rPr>
          <w:b/>
          <w:sz w:val="26"/>
        </w:rPr>
        <w:t>4. Green Compliance sebagai Sebahagian Budaya Tadika</w:t>
      </w:r>
    </w:p>
    <w:p>
      <w:r>
        <w:t>Amalan green compliance dalam penyediaan RPT turut menjadi model kepada murid dan ibu bapa tentang tanggungjawab alam sekitar tadika secara keseluruhan — apabila guru dan pentadbir konsisten mengamalkan penyimpanan digital dan pengurangan kertas dalam dokumen pentadbiran, budaya ini lebih mudah diterapkan juga dalam aktiviti bersama murid seperti kitar semula bahan seni.</w:t>
      </w:r>
    </w:p>
    <w:p>
      <w:r>
        <w:rPr>
          <w:b/>
          <w:sz w:val="26"/>
        </w:rPr>
        <w:t>5. Rumusan</w:t>
      </w:r>
    </w:p>
    <w:p>
      <w:r>
        <w:t>Amalan green compliance seperti penyediaan RPT secara digital, termasuk kemudahan pindaan pertengahan tahun tanpa pencetakan semula, membantu mengurangkan pembaziran kertas serta menyokong tanggungjawab alam sekitar tadika secara berterusan.</w:t>
      </w:r>
    </w:p>
    <w:p>
      <w:r>
        <w:rPr>
          <w:b/>
        </w:rPr>
        <w:t>SOALAN:</w:t>
      </w:r>
    </w:p>
    <w:p>
      <w:pPr>
        <w:pStyle w:val="ListParagraph"/>
      </w:pPr>
      <w:r>
        <w:t>• Apakah maksud JERIS dan mengapa ia penting dalam merangka RPT prasekolah?</w:t>
      </w:r>
    </w:p>
    <w:p>
      <w:r>
        <w:t>Jawapan model: JERIS ialah Jasmani, Emosi, Rohani, Intelektual dan Sosial — lima domain pembangunan holistik kanak-kanak. Ia penting kerana RPT mesti merangkumi kelima-lima domain secara seimbang supaya perkembangan kanak-kanak tidak tertumpu pada satu aspek sahaja.</w:t>
      </w:r>
    </w:p>
    <w:p>
      <w:pPr>
        <w:pStyle w:val="ListParagraph"/>
      </w:pPr>
      <w:r>
        <w:t>• Namakan dua pendekatan perancangan tahunan yang digunakan dalam KSPK dan berikan satu contoh bagi setiap satu.</w:t>
      </w:r>
    </w:p>
    <w:p>
      <w:r>
        <w:t>Jawapan model: Tematik (contoh: tema "Haiwan Ternakan" merentasi semua bidang) dan Belajar melalui bermain (contoh: permainan padanan nombor menggunakan blok).</w:t>
      </w:r>
    </w:p>
    <w:p>
      <w:pPr>
        <w:pStyle w:val="ListParagraph"/>
      </w:pPr>
      <w:r>
        <w:t>• Berikan satu contoh amalan green compliance yang boleh dipraktikkan guru semasa menyediakan RPT.</w:t>
      </w:r>
    </w:p>
    <w:p>
      <w:r>
        <w:t>Jawapan model: Menyimpan dan berkongsi RPT dalam format digital (fail PDF/Excel) berbanding mencetak salinan bertulis bagi setiap guru, bagi mengurangkan penggunaan kertas.</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P851-002-4:2025-C02-W02 / Prepare daily lesson plan (RPH)</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P851-002-4:2025-C02-W02 / Prepare daily lesson plan (RPH)</w:t>
      </w:r>
    </w:p>
    <w:p>
      <w:r>
        <w:rPr>
          <w:b/>
        </w:rPr>
        <w:t>PROSES KERJA BERKAITAN:</w:t>
      </w:r>
    </w:p>
    <w:p>
      <w:r>
        <w:t>P06</w:t>
      </w:r>
    </w:p>
    <w:p>
      <w:r>
        <w:rPr>
          <w:b/>
        </w:rPr>
        <w:t>JAM PENGETAHUAN:</w:t>
      </w:r>
    </w:p>
    <w:p>
      <w:r>
        <w:t>42.0 j (168 j x 25% pemberat WA)</w:t>
      </w:r>
    </w:p>
    <w:p/>
    <w:p>
      <w:r>
        <w:rPr>
          <w:b/>
        </w:rPr>
        <w:t>TAJUK:</w:t>
      </w:r>
    </w:p>
    <w:p>
      <w:r>
        <w:t>Menyediakan Rancangan Pengajaran Harian (RPH) Prasekolah</w:t>
      </w:r>
    </w:p>
    <w:p/>
    <w:p>
      <w:r>
        <w:rPr>
          <w:b/>
        </w:rPr>
        <w:t>TUJUAN:</w:t>
      </w:r>
    </w:p>
    <w:p>
      <w:r>
        <w:t>Nota Pembelajaran ini bertujuan untuk membimbing Bakat memahami dan menguasai proses menyediakan Rancangan Pengajaran Harian (RPH) prasekolah, merangkumi rujukan semula Kurikulum Standard Prasekolah Kebangsaan, jadual waktu prasekolah, format asas RPH, amalan ergonomik, serta amalan mesra alam. Penguasaan topik-topik ini penting kerana RPH adalah dokumen operasi harian yang menterjemahkan RPT kepada aktiviti sebenar di bilik darjah, dan mesti disemak oleh pengetua sebelum dilaksanakan. Selepas melalui nota ini, Bakat akan berupaya untuk:</w:t>
      </w:r>
    </w:p>
    <w:p>
      <w:pPr>
        <w:pStyle w:val="ListParagraph"/>
      </w:pPr>
      <w:r>
        <w:t>• Merujuk semula prinsip KSPK dalam konteks perancangan harian.</w:t>
      </w:r>
    </w:p>
    <w:p>
      <w:pPr>
        <w:pStyle w:val="ListParagraph"/>
      </w:pPr>
      <w:r>
        <w:t>• Menyediakan RPH mengikut jadual waktu prasekolah yang ditetapkan.</w:t>
      </w:r>
    </w:p>
    <w:p>
      <w:pPr>
        <w:pStyle w:val="ListParagraph"/>
      </w:pPr>
      <w:r>
        <w:t>• Mencipta RPH lengkap dengan objektif, aktiviti dan refleksi.</w:t>
      </w:r>
    </w:p>
    <w:p>
      <w:pPr>
        <w:pStyle w:val="ListParagraph"/>
      </w:pPr>
      <w:r>
        <w:t>• Memahami proses semakan dan pengubahsuaian RPH oleh pengetua.</w:t>
      </w:r>
    </w:p>
    <w:p/>
    <w:p>
      <w:r>
        <w:rPr>
          <w:b/>
        </w:rPr>
        <w:t>PENERANGAN:</w:t>
      </w:r>
    </w:p>
    <w:p>
      <w:r>
        <w:rPr>
          <w:b/>
          <w:sz w:val="36"/>
        </w:rPr>
        <w:t>Bab 1: Introduction to National Preschool Curriculum</w:t>
      </w:r>
    </w:p>
    <w:p>
      <w:r>
        <w:rPr>
          <w:b/>
          <w:sz w:val="26"/>
        </w:rPr>
        <w:t>Objektif Pembelajaran</w:t>
      </w:r>
    </w:p>
    <w:p>
      <w:r>
        <w:t>Selepas mempelajari topik ini, pelatih dapat:</w:t>
      </w:r>
    </w:p>
    <w:p>
      <w:pPr>
        <w:pStyle w:val="ListParagraph"/>
      </w:pPr>
      <w:r>
        <w:t>• Menghubungkan semula prinsip KSPK dengan konteks perancangan harian.</w:t>
      </w:r>
    </w:p>
    <w:p>
      <w:pPr>
        <w:pStyle w:val="ListParagraph"/>
      </w:pPr>
      <w:r>
        <w:t>• Menjelaskan bagaimana RPH menterjemahkan RPT kepada aktiviti harian.</w:t>
      </w:r>
    </w:p>
    <w:p>
      <w:pPr>
        <w:pStyle w:val="ListParagraph"/>
      </w:pPr>
      <w:r>
        <w:t>• Menentukan sejauh mana fleksibiliti dibenarkan dalam RPH berbanding RPT.</w:t>
      </w:r>
    </w:p>
    <w:p>
      <w:r>
        <w:rPr>
          <w:b/>
          <w:sz w:val="26"/>
        </w:rPr>
        <w:t>1. Hubungan RPT dan RPH</w:t>
      </w:r>
    </w:p>
    <w:p>
      <w:r>
        <w:t>Jika RPT adalah rangka kerja tahunan, RPH pula adalah dokumen operasi harian yang menterjemahkan tema dan komponen pembelajaran RPT kepada aktiviti khusus bagi setiap hari persekolahan. Setiap RPH mesti selari dengan tema bulan/minggu yang telah ditetapkan dalam RPT.</w:t>
      </w:r>
    </w:p>
    <w:p>
      <w:r>
        <w:rPr>
          <w:b/>
          <w:sz w:val="26"/>
        </w:rPr>
        <w:t>2. Fleksibiliti dalam Perancangan Harian</w:t>
      </w:r>
    </w:p>
    <w:p>
      <w:r>
        <w:t>Walaupun RPH mesti mengikut rangka RPT, guru dibenarkan menyesuaikan aktiviti harian mengikut keperluan sebenar kelas (contoh: tahap kesediaan pelajar, cuaca bagi aktiviti luar) selagi objektif pembelajaran KSPK dikekalkan.</w:t>
      </w:r>
    </w:p>
    <w:p>
      <w:r>
        <w:rPr>
          <w:b/>
          <w:sz w:val="26"/>
        </w:rPr>
        <w:t>3. Contoh Amalan Tadika</w:t>
      </w:r>
    </w:p>
    <w:p>
      <w:r>
        <w:t>Bagi tema bulanan "Haiwan Ternakan", RPH harian boleh berbeza setiap hari — Isnin fokus kepada pengenalan nama haiwan (Bahasa), Selasa fokus kepada bilangan kaki haiwan (Matematik), namun kedua-duanya kekal dalam tema yang sama.</w:t>
      </w:r>
    </w:p>
    <w:p>
      <w:r>
        <w:rPr>
          <w:b/>
          <w:sz w:val="26"/>
        </w:rPr>
        <w:t>4. Liputan Enam Tunjang dalam RPH Harian</w:t>
      </w:r>
    </w:p>
    <w:p>
      <w:r>
        <w:t>Walaupun satu RPH biasanya menumpukan satu atau dua bidang pembelajaran utama, guru perlu memastikan keenam-enam tunjang KSPK — Komunikasi; Kerohanian, Sikap dan Nilai; Kemanusiaan; Keterampilan Diri; Perkembangan Fizikal dan Estetika; serta Sains dan Teknologi — diselang-selikan merentasi RPH sepanjang minggu, supaya tiada satu tunjang terabai dalam jangka masa yang panjang walaupun setiap RPH hanya memberi tumpuan kepada sebahagian daripadanya.</w:t>
      </w:r>
    </w:p>
    <w:p>
      <w:r>
        <w:rPr>
          <w:b/>
          <w:sz w:val="26"/>
        </w:rPr>
        <w:t>5. Set Induksi Sebagai Titik Sambungan Harian</w:t>
      </w:r>
    </w:p>
    <w:p>
      <w:r>
        <w:t>Setiap RPH turut memulakan sesi dengan set induksi ringkas yang mengaitkan pembelajaran hari sebelumnya dengan topik hari ini — contohnya bertanya "Semalam kita belajar tentang lembu, hari ini apa pula haiwan yang bunyinya 'kukuruyuk'?" — supaya murid dapat mengesan kesinambungan antara RPH berturut-turut dalam tema RPT yang sama, bukan menganggap setiap hari sebagai topik berasingan.</w:t>
      </w:r>
    </w:p>
    <w:p>
      <w:r>
        <w:rPr>
          <w:b/>
          <w:sz w:val="26"/>
        </w:rPr>
        <w:t>6. Rumusan</w:t>
      </w:r>
    </w:p>
    <w:p>
      <w:r>
        <w:t>Pemahaman hubungan antara RPT dan RPH, liputan enam tunjang secara mingguan, serta set induksi yang menyambung pembelajaran antara hari, membolehkan guru menyediakan aktiviti harian yang selari dengan rangka tahunan namun tetap fleksibel mengikut keadaan sebenar kelas.</w:t>
      </w:r>
    </w:p>
    <w:p>
      <w:r>
        <w:rPr>
          <w:b/>
          <w:sz w:val="36"/>
        </w:rPr>
        <w:t>Bab 2: Preschool Timetable</w:t>
      </w:r>
    </w:p>
    <w:p>
      <w:r>
        <w:rPr>
          <w:b/>
          <w:sz w:val="26"/>
        </w:rPr>
        <w:t>Objektif Pembelajaran</w:t>
      </w:r>
    </w:p>
    <w:p>
      <w:r>
        <w:t>Selepas mempelajari topik ini, pelatih dapat:</w:t>
      </w:r>
    </w:p>
    <w:p>
      <w:pPr>
        <w:pStyle w:val="ListParagraph"/>
      </w:pPr>
      <w:r>
        <w:t>• Mengenal pasti komponen jadual waktu prasekolah.</w:t>
      </w:r>
    </w:p>
    <w:p>
      <w:pPr>
        <w:pStyle w:val="ListParagraph"/>
      </w:pPr>
      <w:r>
        <w:t>• Menjelaskan peruntukan masa bagi setiap bidang pembelajaran.</w:t>
      </w:r>
    </w:p>
    <w:p>
      <w:pPr>
        <w:pStyle w:val="ListParagraph"/>
      </w:pPr>
      <w:r>
        <w:t>• Menyediakan RPH selaras dengan jadual waktu yang ditetapkan.</w:t>
      </w:r>
    </w:p>
    <w:p>
      <w:r>
        <w:rPr>
          <w:b/>
          <w:sz w:val="26"/>
        </w:rPr>
        <w:t>1. Komponen Jadual Waktu</w:t>
      </w:r>
    </w:p>
    <w:p>
      <w:r>
        <w:t>Jadual waktu prasekolah biasanya merangkumi bidang pembelajaran (contoh: Bahasa Malaysia, Bahasa Inggeris, Matematik Awal, Sains Awal, Pendidikan Islam/Moral, Pendidikan Jasmani, Kreativiti), hari persekolahan, dan peruntukan masa setiap slot.</w:t>
      </w:r>
    </w:p>
    <w:p>
      <w:r>
        <w:rPr>
          <w:b/>
          <w:sz w:val="26"/>
        </w:rPr>
        <w:t>2. Contoh Peruntukan Masa</w:t>
      </w:r>
    </w:p>
    <w:tbl>
      <w:tblPr>
        <w:tblStyle w:val="TableGrid"/>
        <w:tblW w:type="auto" w:w="0"/>
        <w:tblLook w:firstColumn="1" w:firstRow="1" w:lastColumn="0" w:lastRow="0" w:noHBand="0" w:noVBand="1" w:val="04A0"/>
      </w:tblPr>
      <w:tblGrid>
        <w:gridCol w:w="3104"/>
        <w:gridCol w:w="3104"/>
        <w:gridCol w:w="3104"/>
      </w:tblGrid>
      <w:tr>
        <w:tc>
          <w:tcPr>
            <w:tcW w:type="dxa" w:w="3104"/>
          </w:tcPr>
          <w:p>
            <w:r>
              <w:t>Hari</w:t>
            </w:r>
          </w:p>
        </w:tc>
        <w:tc>
          <w:tcPr>
            <w:tcW w:type="dxa" w:w="3104"/>
          </w:tcPr>
          <w:p>
            <w:r>
              <w:t>Slot Pagi (8.00–10.00)</w:t>
            </w:r>
          </w:p>
        </w:tc>
        <w:tc>
          <w:tcPr>
            <w:tcW w:type="dxa" w:w="3104"/>
          </w:tcPr>
          <w:p>
            <w:r>
              <w:t>Slot Selepas Rehat (10.30–12.00)</w:t>
            </w:r>
          </w:p>
        </w:tc>
      </w:tr>
      <w:tr>
        <w:tc>
          <w:tcPr>
            <w:tcW w:type="dxa" w:w="3104"/>
          </w:tcPr>
          <w:p>
            <w:r>
              <w:t>Isnin</w:t>
            </w:r>
          </w:p>
        </w:tc>
        <w:tc>
          <w:tcPr>
            <w:tcW w:type="dxa" w:w="3104"/>
          </w:tcPr>
          <w:p>
            <w:r>
              <w:t>Bahasa Malaysia + Sains Awal</w:t>
            </w:r>
          </w:p>
        </w:tc>
        <w:tc>
          <w:tcPr>
            <w:tcW w:type="dxa" w:w="3104"/>
          </w:tcPr>
          <w:p>
            <w:r>
              <w:t>Kreativiti (Seni)</w:t>
            </w:r>
          </w:p>
        </w:tc>
      </w:tr>
      <w:tr>
        <w:tc>
          <w:tcPr>
            <w:tcW w:type="dxa" w:w="3104"/>
          </w:tcPr>
          <w:p>
            <w:r>
              <w:t>Selasa</w:t>
            </w:r>
          </w:p>
        </w:tc>
        <w:tc>
          <w:tcPr>
            <w:tcW w:type="dxa" w:w="3104"/>
          </w:tcPr>
          <w:p>
            <w:r>
              <w:t>Matematik Awal + Pendidikan Islam/Moral</w:t>
            </w:r>
          </w:p>
        </w:tc>
        <w:tc>
          <w:tcPr>
            <w:tcW w:type="dxa" w:w="3104"/>
          </w:tcPr>
          <w:p>
            <w:r>
              <w:t>Pendidikan Jasmani</w:t>
            </w:r>
          </w:p>
        </w:tc>
      </w:tr>
    </w:tbl>
    <w:p>
      <w:r>
        <w:rPr>
          <w:b/>
          <w:sz w:val="26"/>
        </w:rPr>
        <w:t>3. Penyelarasan RPH dengan Jadual</w:t>
      </w:r>
    </w:p>
    <w:p>
      <w:r>
        <w:t>Guru mesti merujuk jadual waktu semasa mencipta RPH bagi memastikan aktiviti yang dirancang sepadan dengan slot masa dan bidang pembelajaran yang telah ditetapkan pada hari tersebut, tanpa bertindih dengan slot bidang lain.</w:t>
      </w:r>
    </w:p>
    <w:p>
      <w:r>
        <w:rPr>
          <w:b/>
          <w:sz w:val="26"/>
        </w:rPr>
        <w:t>4. Peralihan Antara Slot Jadual Waktu</w:t>
      </w:r>
    </w:p>
    <w:p>
      <w:r>
        <w:t>Selain kandungan, guru perlu merancang peralihan (*transition*) antara satu slot jadual waktu dengan slot seterusnya — contohnya peralihan daripada slot akademik (duduk di meja) kepada slot Pendidikan Jasmani (bergerak di gelanggang) memerlukan arahan ringkas dan rutin yang konsisten (contoh: "Sekarang kita kemas alat tulis dan berbaris ke gelanggang") supaya masa peralihan tidak menjejaskan tempoh sebenar bagi setiap slot pembelajaran.</w:t>
      </w:r>
    </w:p>
    <w:p>
      <w:r>
        <w:rPr>
          <w:b/>
          <w:sz w:val="26"/>
        </w:rPr>
        <w:t>5. Menyeimbangkan Aktiviti Berduduk dan Aktiviti Aktif</w:t>
      </w:r>
    </w:p>
    <w:p>
      <w:r>
        <w:t>Guru perlu merujuk jadual waktu bukan sahaja untuk kandungan tetapi juga untuk mengelakkan slot berduduk (contoh: Bahasa, Matematik) disusun berturut-turut tanpa sebarang slot aktif di antaranya, kerana murid prasekolah mempunyai jangka tumpuan yang pendek. Susunan yang baik menyelang-selikan aktiviti kognitif dengan aktiviti fizikal atau kreatif bagi mengekalkan tenaga dan tumpuan murid sepanjang hari persekolahan.</w:t>
      </w:r>
    </w:p>
    <w:p>
      <w:r>
        <w:rPr>
          <w:b/>
          <w:sz w:val="26"/>
        </w:rPr>
        <w:t>6. Rumusan</w:t>
      </w:r>
    </w:p>
    <w:p>
      <w:r>
        <w:t>Jadual waktu prasekolah menetapkan rangka masa dan bidang pembelajaran harian yang wajib dipatuhi guru semasa menyediakan RPH, manakala peralihan yang dirancang rapi dan keseimbangan antara aktiviti berduduk dan aktif memastikan liputan kurikulum yang seimbang dapat dicapai sepenuhnya.</w:t>
      </w:r>
    </w:p>
    <w:p>
      <w:r>
        <w:rPr>
          <w:b/>
          <w:sz w:val="36"/>
        </w:rPr>
        <w:t>Bab 3: Basic Format Preschool RPH</w:t>
      </w:r>
    </w:p>
    <w:p>
      <w:r>
        <w:rPr>
          <w:b/>
          <w:sz w:val="26"/>
        </w:rPr>
        <w:t>Objektif Pembelajaran</w:t>
      </w:r>
    </w:p>
    <w:p>
      <w:r>
        <w:t>Selepas mempelajari topik ini, pelatih dapat:</w:t>
      </w:r>
    </w:p>
    <w:p>
      <w:pPr>
        <w:pStyle w:val="ListParagraph"/>
      </w:pPr>
      <w:r>
        <w:t>• Mengenal pasti tiga komponen asas format RPH — objektif, aktiviti, refleksi.</w:t>
      </w:r>
    </w:p>
    <w:p>
      <w:pPr>
        <w:pStyle w:val="ListParagraph"/>
      </w:pPr>
      <w:r>
        <w:t>• Menulis objektif pembelajaran yang boleh diukur.</w:t>
      </w:r>
    </w:p>
    <w:p>
      <w:pPr>
        <w:pStyle w:val="ListParagraph"/>
      </w:pPr>
      <w:r>
        <w:t>• Merekodkan refleksi harian secara ringkas dan bermakna.</w:t>
      </w:r>
    </w:p>
    <w:p>
      <w:r>
        <w:rPr>
          <w:b/>
          <w:sz w:val="26"/>
        </w:rPr>
        <w:t>1. Objective (Objektif)</w:t>
      </w:r>
    </w:p>
    <w:p>
      <w:r>
        <w:t>Setiap RPH mesti menyatakan objektif pembelajaran yang jelas dan boleh diukur, biasanya dalam format "Pada akhir sesi, murid dapat …", selaras dengan komponen pembelajaran dalam RPT.</w:t>
      </w:r>
    </w:p>
    <w:p>
      <w:r>
        <w:rPr>
          <w:b/>
          <w:sz w:val="26"/>
        </w:rPr>
        <w:t>2. Activity (Aktiviti)</w:t>
      </w:r>
    </w:p>
    <w:p>
      <w:r>
        <w:t>Bahagian aktiviti menghuraikan langkah pengajaran secara berurutan (set induksi, aktiviti utama, penutup), termasuk bahan bantu mengajar (BBM) yang digunakan dan pengelompokan pelajar (individu/kumpulan kecil/kelas penuh).</w:t>
      </w:r>
    </w:p>
    <w:p>
      <w:r>
        <w:rPr>
          <w:b/>
          <w:sz w:val="26"/>
        </w:rPr>
        <w:t>3. Reflection (Refleksi)</w:t>
      </w:r>
    </w:p>
    <w:p>
      <w:r>
        <w:t>Selepas sesi pengajaran, guru merekodkan refleksi ringkas — sama ada objektif tercapai, tahap penglibatan murid, dan cadangan penambahbaikan untuk sesi akan datang.</w:t>
      </w:r>
    </w:p>
    <w:p>
      <w:r>
        <w:rPr>
          <w:b/>
          <w:sz w:val="26"/>
        </w:rPr>
        <w:t>4. Contoh Format Ringkas</w:t>
      </w:r>
    </w:p>
    <w:tbl>
      <w:tblPr>
        <w:tblStyle w:val="TableGrid"/>
        <w:tblW w:type="auto" w:w="0"/>
        <w:tblLook w:firstColumn="1" w:firstRow="1" w:lastColumn="0" w:lastRow="0" w:noHBand="0" w:noVBand="1" w:val="04A0"/>
      </w:tblPr>
      <w:tblGrid>
        <w:gridCol w:w="4656"/>
        <w:gridCol w:w="4656"/>
      </w:tblGrid>
      <w:tr>
        <w:tc>
          <w:tcPr>
            <w:tcW w:type="dxa" w:w="4656"/>
          </w:tcPr>
          <w:p>
            <w:r>
              <w:t>Komponen</w:t>
            </w:r>
          </w:p>
        </w:tc>
        <w:tc>
          <w:tcPr>
            <w:tcW w:type="dxa" w:w="4656"/>
          </w:tcPr>
          <w:p>
            <w:r>
              <w:t>Contoh</w:t>
            </w:r>
          </w:p>
        </w:tc>
      </w:tr>
      <w:tr>
        <w:tc>
          <w:tcPr>
            <w:tcW w:type="dxa" w:w="4656"/>
          </w:tcPr>
          <w:p>
            <w:r>
              <w:t>Objektif</w:t>
            </w:r>
          </w:p>
        </w:tc>
        <w:tc>
          <w:tcPr>
            <w:tcW w:type="dxa" w:w="4656"/>
          </w:tcPr>
          <w:p>
            <w:r>
              <w:t>Murid dapat mengenal pasti 3 jenis haiwan ternakan</w:t>
            </w:r>
          </w:p>
        </w:tc>
      </w:tr>
      <w:tr>
        <w:tc>
          <w:tcPr>
            <w:tcW w:type="dxa" w:w="4656"/>
          </w:tcPr>
          <w:p>
            <w:r>
              <w:t>Aktiviti</w:t>
            </w:r>
          </w:p>
        </w:tc>
        <w:tc>
          <w:tcPr>
            <w:tcW w:type="dxa" w:w="4656"/>
          </w:tcPr>
          <w:p>
            <w:r>
              <w:t>Set induksi (nyanyian) → Aktiviti utama (padanan gambar) → Penutup (rumusan lisan)</w:t>
            </w:r>
          </w:p>
        </w:tc>
      </w:tr>
      <w:tr>
        <w:tc>
          <w:tcPr>
            <w:tcW w:type="dxa" w:w="4656"/>
          </w:tcPr>
          <w:p>
            <w:r>
              <w:t>Refleksi</w:t>
            </w:r>
          </w:p>
        </w:tc>
        <w:tc>
          <w:tcPr>
            <w:tcW w:type="dxa" w:w="4656"/>
          </w:tcPr>
          <w:p>
            <w:r>
              <w:t>18/20 murid mencapai objektif; 2 murid perlu bimbingan tambahan</w:t>
            </w:r>
          </w:p>
        </w:tc>
      </w:tr>
    </w:tbl>
    <w:p>
      <w:r>
        <w:rPr>
          <w:b/>
          <w:sz w:val="26"/>
        </w:rPr>
        <w:t>5. Elemen Penutup dan Soalan dalam Format RPH</w:t>
      </w:r>
    </w:p>
    <w:p>
      <w:r>
        <w:t>Bahagian aktiviti dalam format RPH mesti turut menyatakan bagaimana sesi ditutup (*closure*) dan soalan yang akan digunakan untuk menyemak kefahaman murid pada akhir sesi. Contohnya, RPH boleh menyenaraikan 2-3 soalan panduan (contoh: "Apa nama haiwan yang kamu suka?") yang guru boleh gunakan semasa perbualan penutup, supaya penilaian segera tidak dibuat secara ad-hoc tanpa perancangan.</w:t>
      </w:r>
    </w:p>
    <w:p>
      <w:r>
        <w:rPr>
          <w:b/>
          <w:sz w:val="26"/>
        </w:rPr>
        <w:t>6. Rumusan</w:t>
      </w:r>
    </w:p>
    <w:p>
      <w:r>
        <w:t>Format asas RPH yang merangkumi objektif, aktiviti (termasuk soalan panduan dan penutup) serta refleksi memastikan setiap sesi pengajaran dirancang secara terarah dan dinilai secara berterusan untuk penambahbaikan.</w:t>
      </w:r>
    </w:p>
    <w:p>
      <w:r>
        <w:rPr>
          <w:b/>
          <w:sz w:val="36"/>
        </w:rPr>
        <w:t>Bab 4: Ergonomic Gestures</w:t>
      </w:r>
    </w:p>
    <w:p>
      <w:r>
        <w:rPr>
          <w:b/>
          <w:sz w:val="26"/>
        </w:rPr>
        <w:t>Objektif Pembelajaran</w:t>
      </w:r>
    </w:p>
    <w:p>
      <w:r>
        <w:t>Selepas mempelajari topik ini, pelatih dapat:</w:t>
      </w:r>
    </w:p>
    <w:p>
      <w:pPr>
        <w:pStyle w:val="ListParagraph"/>
      </w:pPr>
      <w:r>
        <w:t>• Menjelaskan kepentingan gerak isyarat ergonomik semasa menyediakan RPH secara harian.</w:t>
      </w:r>
    </w:p>
    <w:p>
      <w:pPr>
        <w:pStyle w:val="ListParagraph"/>
      </w:pPr>
      <w:r>
        <w:t>• Mengenal pasti risiko kesihatan akibat postur kerja yang salah.</w:t>
      </w:r>
    </w:p>
    <w:p>
      <w:pPr>
        <w:pStyle w:val="ListParagraph"/>
      </w:pPr>
      <w:r>
        <w:t>• Mengamalkan rehat berkala semasa menulis atau menaip dokumen.</w:t>
      </w:r>
    </w:p>
    <w:p>
      <w:r>
        <w:rPr>
          <w:b/>
          <w:sz w:val="26"/>
        </w:rPr>
        <w:t>1. Kepentingan Ergonomik bagi Kerja Harian</w:t>
      </w:r>
    </w:p>
    <w:p>
      <w:r>
        <w:t>Oleh kerana RPH disediakan setiap hari persekolahan, risiko kecederaan tekanan berulang lebih tinggi berbanding penyediaan RPT yang bersifat tahunan. Guru perlu mengamalkan postur kerja yang betul secara konsisten.</w:t>
      </w:r>
    </w:p>
    <w:p>
      <w:r>
        <w:rPr>
          <w:b/>
          <w:sz w:val="26"/>
        </w:rPr>
        <w:t>2. Amalan yang Disyorkan</w:t>
      </w:r>
    </w:p>
    <w:p>
      <w:r>
        <w:t>Antaranya: menggunakan kerusi bersandar yang menyokong tulang belakang, meletakkan skrin komputer pada paras mata, dan berehat sebentar setiap 30 minit semasa menaip RPH bagi mengelakkan ketegangan mata dan otot.</w:t>
      </w:r>
    </w:p>
    <w:p>
      <w:r>
        <w:rPr>
          <w:b/>
          <w:sz w:val="26"/>
        </w:rPr>
        <w:t>3. Ergonomik Semasa Sesi Bersama Murid</w:t>
      </w:r>
    </w:p>
    <w:p>
      <w:r>
        <w:t>Selain semasa menulis RPH, guru turut perlu mengamalkan postur ergonomik semasa berinteraksi dengan murid di bilik darjah — contohnya duduk di aras mata murid (menggunakan kerusi rendah atau berlutut) semasa perbualan bilik darjah, berbanding membongkok berulang kali sepanjang hari, bagi mengurangkan tekanan pada bahagian belakang.</w:t>
      </w:r>
    </w:p>
    <w:p>
      <w:r>
        <w:rPr>
          <w:b/>
          <w:sz w:val="26"/>
        </w:rPr>
        <w:t>4. Ergonomik Suara dan Postur Semasa Berdiri Lama</w:t>
      </w:r>
    </w:p>
    <w:p>
      <w:r>
        <w:t>Guru prasekolah turut menghabiskan banyak masa berdiri dan bercakap sepanjang hari, terutamanya semasa memberi arahan atau memantau aktiviti kumpulan. Postur berdiri yang seimbang (berat badan sama rata pada kedua-dua kaki, bahu rileks) dan penjagaan suara (mengelakkan menjerit untuk menarik perhatian, menggunakan isyarat tangan atau bunyi loceng sebaliknya) turut termasuk dalam amalan ergonomik menyeluruh bagi guru prasekolah.</w:t>
      </w:r>
    </w:p>
    <w:p>
      <w:r>
        <w:rPr>
          <w:b/>
          <w:sz w:val="26"/>
        </w:rPr>
        <w:t>5. Rumusan</w:t>
      </w:r>
    </w:p>
    <w:p>
      <w:r>
        <w:t>Amalan ergonomik yang konsisten — sama ada semasa menyediakan RPH secara bertulis, berinteraksi dengan murid, atau berdiri dan bercakap sepanjang hari — melindungi kesihatan fizikal guru dalam jangka panjang memandangkan tugasan ini berulang setiap hari.</w:t>
      </w:r>
    </w:p>
    <w:p>
      <w:r>
        <w:rPr>
          <w:b/>
          <w:sz w:val="36"/>
        </w:rPr>
        <w:t>Bab 5: Green Compliance</w:t>
      </w:r>
    </w:p>
    <w:p>
      <w:r>
        <w:rPr>
          <w:b/>
          <w:sz w:val="26"/>
        </w:rPr>
        <w:t>Objektif Pembelajaran</w:t>
      </w:r>
    </w:p>
    <w:p>
      <w:r>
        <w:t>Selepas mempelajari topik ini, pelatih dapat:</w:t>
      </w:r>
    </w:p>
    <w:p>
      <w:pPr>
        <w:pStyle w:val="ListParagraph"/>
      </w:pPr>
      <w:r>
        <w:t>• Menjelaskan amalan mesra alam dalam penyediaan RPH harian.</w:t>
      </w:r>
    </w:p>
    <w:p>
      <w:pPr>
        <w:pStyle w:val="ListParagraph"/>
      </w:pPr>
      <w:r>
        <w:t>• Mencadangkan kaedah digital untuk penyimpanan dan semakan RPH.</w:t>
      </w:r>
    </w:p>
    <w:p>
      <w:pPr>
        <w:pStyle w:val="ListParagraph"/>
      </w:pPr>
      <w:r>
        <w:t>• Mengamalkan prinsip paperless secara konsisten.</w:t>
      </w:r>
    </w:p>
    <w:p>
      <w:r>
        <w:rPr>
          <w:b/>
          <w:sz w:val="26"/>
        </w:rPr>
        <w:t>1. Cabaran Green Compliance bagi Dokumen Harian</w:t>
      </w:r>
    </w:p>
    <w:p>
      <w:r>
        <w:t>Oleh kerana RPH disediakan setiap hari, penggunaan kertas berpotensi jauh lebih tinggi berbanding RPT tahunan jika tidak diurus secara digital. Sebuah tadika dengan lima orang guru yang mencetak satu salinan RPH setiap hari, lima hari seminggu, boleh menghasilkan lebih 1,200 helai kertas setahun hanya untuk dokumen perancangan sahaja, tidak termasuk lembaran kerja murid.</w:t>
      </w:r>
    </w:p>
    <w:p>
      <w:r>
        <w:rPr>
          <w:b/>
          <w:sz w:val="26"/>
        </w:rPr>
        <w:t>2. Amalan Paperless RPH</w:t>
      </w:r>
    </w:p>
    <w:p>
      <w:r>
        <w:t>Guru digalakkan menggunakan platform digital (contoh: sistem pengurusan sekolah atau aplikasi berkongsi dokumen) supaya pengetua dapat menyemak dan meluluskan RPH tanpa keperluan mencetak salinan fizikal setiap hari.</w:t>
      </w:r>
    </w:p>
    <w:p>
      <w:r>
        <w:rPr>
          <w:b/>
          <w:sz w:val="26"/>
        </w:rPr>
        <w:t>3. Green Compliance dalam Penggunaan BBM Semasa Pengajaran</w:t>
      </w:r>
    </w:p>
    <w:p>
      <w:r>
        <w:t>Selain dokumen RPH itu sendiri, amalan green compliance turut merangkumi pemilihan Bahan Bantu Mengajar (BBM) yang disebut dalam RPH — contohnya menggunakan papan putih dan kad flash yang boleh digunakan semula berbanding lembaran kerja bercetak sekali guna bagi setiap sesi, atau menggunakan aplikasi digital interaktif bagi menggantikan sebahagian lembaran kerja kertas.</w:t>
      </w:r>
    </w:p>
    <w:p>
      <w:r>
        <w:rPr>
          <w:b/>
          <w:sz w:val="26"/>
        </w:rPr>
        <w:t>4. Penyimpanan dan Kitaran Semula BBM Bercetak</w:t>
      </w:r>
    </w:p>
    <w:p>
      <w:r>
        <w:t>Bagi bahan yang terpaksa dicetak (contoh: lembaran kerja tertentu yang memerlukan tulisan tangan murid), guru boleh melaminate dan menggunakannya berulang kali dengan pen papan putih boleh lap, berbanding mencetak salinan baharu setiap kali RPH yang sama diulang pada tahun berikutnya. Amalan ini menggabungkan kecekapan kos dengan tanggungjawab alam sekitar.</w:t>
      </w:r>
    </w:p>
    <w:p>
      <w:r>
        <w:rPr>
          <w:b/>
          <w:sz w:val="26"/>
        </w:rPr>
        <w:t>5. Rumusan</w:t>
      </w:r>
    </w:p>
    <w:p>
      <w:r>
        <w:t>Amalan green compliance dalam penyediaan RPH harian — merangkumi dokumen itu sendiri, pemilihan BBM yang dirujuk di dalamnya, serta penggunaan semula bahan bercetak melalui laminasi — membantu mengurangkan pembaziran kertas secara ketara memandangkan kekerapan penyediaan dokumen ini.</w:t>
      </w:r>
    </w:p>
    <w:p>
      <w:r>
        <w:rPr>
          <w:b/>
        </w:rPr>
        <w:t>SOALAN:</w:t>
      </w:r>
    </w:p>
    <w:p>
      <w:pPr>
        <w:pStyle w:val="ListParagraph"/>
      </w:pPr>
      <w:r>
        <w:t>• Apakah perbezaan utama antara RPT dan RPH dari segi skop perancangan?</w:t>
      </w:r>
    </w:p>
    <w:p>
      <w:r>
        <w:t>Jawapan model: RPT ialah rangka kerja tahunan yang menetapkan tema dan komponen pembelajaran bagi setiap bulan, manakala RPH ialah dokumen operasi harian yang menterjemahkan RPT kepada aktiviti khusus setiap hari persekolahan.</w:t>
      </w:r>
    </w:p>
    <w:p>
      <w:pPr>
        <w:pStyle w:val="ListParagraph"/>
      </w:pPr>
      <w:r>
        <w:t>• Senaraikan tiga komponen asas format RPH.</w:t>
      </w:r>
    </w:p>
    <w:p>
      <w:r>
        <w:t>Jawapan model: Objective (objektif pembelajaran), Activity (aktiviti pengajaran), dan Reflection (refleksi selepas sesi).</w:t>
      </w:r>
    </w:p>
    <w:p>
      <w:pPr>
        <w:pStyle w:val="ListParagraph"/>
      </w:pPr>
      <w:r>
        <w:t>• Mengapa cabaran green compliance lebih tinggi bagi RPH berbanding RPT?</w:t>
      </w:r>
    </w:p>
    <w:p>
      <w:r>
        <w:t>Jawapan model: Kerana RPH disediakan setiap hari persekolahan berbanding RPT yang disediakan sekali setahun, sehingga penggunaan kertas berpotensi jauh lebih tinggi jika tidak diurus secara digital.</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P851-002-4:2025-C02-W03 / Prepare teaching and learning material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P851-002-4:2025-C02/NP(3/5)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P851-002-4:2025-C02-W03 / Prepare teaching and learning material</w:t>
      </w:r>
    </w:p>
    <w:p>
      <w:r>
        <w:rPr>
          <w:b/>
        </w:rPr>
        <w:t>PROSES KERJA BERKAITAN:</w:t>
      </w:r>
    </w:p>
    <w:p>
      <w:r>
        <w:t>P06</w:t>
      </w:r>
    </w:p>
    <w:p>
      <w:r>
        <w:rPr>
          <w:b/>
        </w:rPr>
        <w:t>JAM PENGETAHUAN:</w:t>
      </w:r>
    </w:p>
    <w:p>
      <w:r>
        <w:t>42.0 j (168 j x 25% pemberat WA)</w:t>
      </w:r>
    </w:p>
    <w:p/>
    <w:p>
      <w:r>
        <w:rPr>
          <w:b/>
        </w:rPr>
        <w:t>TAJUK:</w:t>
      </w:r>
    </w:p>
    <w:p>
      <w:r>
        <w:t>Menyediakan Bahan Pengajaran dan Pembelajaran (BBM) Prasekolah</w:t>
      </w:r>
    </w:p>
    <w:p/>
    <w:p>
      <w:r>
        <w:rPr>
          <w:b/>
        </w:rPr>
        <w:t>TUJUAN:</w:t>
      </w:r>
    </w:p>
    <w:p>
      <w:r>
        <w:t>Nota Pembelajaran ini bertujuan untuk membimbing Bakat memahami dan menguasai proses menyediakan Bahan Bantu Mengajar (BBM) prasekolah, merangkumi pengenalan jenis-jenis bahan pengajaran dan pembelajaran digital dan bukan digital, keadaan dan keselamatan peralatan pengajaran, serta keperluan bahan mengikut jenis, saiz dan Teknologi Maklumat dan Komunikasi (ICT). Penguasaan topik-topik ini penting kerana BBM yang sesuai dan selamat menyokong keberkesanan penyampaian RPH kepada murid prasekolah. Selepas melalui nota ini, Bakat akan berupaya untuk:</w:t>
      </w:r>
    </w:p>
    <w:p>
      <w:pPr>
        <w:pStyle w:val="ListParagraph"/>
      </w:pPr>
      <w:r>
        <w:t>• Mengenal pasti jenis-jenis bahan pengajaran digital dan bukan digital.</w:t>
      </w:r>
    </w:p>
    <w:p>
      <w:pPr>
        <w:pStyle w:val="ListParagraph"/>
      </w:pPr>
      <w:r>
        <w:t>• Menilai keadaan dan keselamatan peralatan pengajaran sebelum digunakan.</w:t>
      </w:r>
    </w:p>
    <w:p>
      <w:pPr>
        <w:pStyle w:val="ListParagraph"/>
      </w:pPr>
      <w:r>
        <w:t>• Menentukan keperluan bahan mengikut jenis, saiz dan penggunaan ICT.</w:t>
      </w:r>
    </w:p>
    <w:p>
      <w:pPr>
        <w:pStyle w:val="ListParagraph"/>
      </w:pPr>
      <w:r>
        <w:t>• Menghasilkan BBM yang kreatif dan sesuai dengan lesson plan.</w:t>
      </w:r>
    </w:p>
    <w:p/>
    <w:p>
      <w:r>
        <w:rPr>
          <w:b/>
        </w:rPr>
        <w:t>PENERANGAN:</w:t>
      </w:r>
    </w:p>
    <w:p>
      <w:r>
        <w:rPr>
          <w:b/>
          <w:sz w:val="36"/>
        </w:rPr>
        <w:t>Bab 1: Introduction to Teaching and Learning Material</w:t>
      </w:r>
    </w:p>
    <w:p>
      <w:r>
        <w:rPr>
          <w:b/>
          <w:sz w:val="26"/>
        </w:rPr>
        <w:t>Objektif Pembelajaran</w:t>
      </w:r>
    </w:p>
    <w:p>
      <w:r>
        <w:t>Selepas mempelajari topik ini, pelatih dapat:</w:t>
      </w:r>
    </w:p>
    <w:p>
      <w:pPr>
        <w:pStyle w:val="ListParagraph"/>
      </w:pPr>
      <w:r>
        <w:t>• Mengenal pasti jenis-jenis bahan pengajaran dan pembelajaran yang biasa digunakan di prasekolah.</w:t>
      </w:r>
    </w:p>
    <w:p>
      <w:pPr>
        <w:pStyle w:val="ListParagraph"/>
      </w:pPr>
      <w:r>
        <w:t>• Membezakan bahan bacaan tambahan, lembaran kerja, carta dan bahan audio visual.</w:t>
      </w:r>
    </w:p>
    <w:p>
      <w:pPr>
        <w:pStyle w:val="ListParagraph"/>
      </w:pPr>
      <w:r>
        <w:t>• Memilih jenis bahan yang sesuai dengan objektif RPH.</w:t>
      </w:r>
    </w:p>
    <w:p>
      <w:r>
        <w:rPr>
          <w:b/>
          <w:sz w:val="26"/>
        </w:rPr>
        <w:t>1. Jenis-jenis Bahan Pengajaran (verbatim CoCU)</w:t>
      </w:r>
    </w:p>
    <w:tbl>
      <w:tblPr>
        <w:tblStyle w:val="TableGrid"/>
        <w:tblW w:type="auto" w:w="0"/>
        <w:tblLook w:firstColumn="1" w:firstRow="1" w:lastColumn="0" w:lastRow="0" w:noHBand="0" w:noVBand="1" w:val="04A0"/>
      </w:tblPr>
      <w:tblGrid>
        <w:gridCol w:w="3104"/>
        <w:gridCol w:w="3104"/>
        <w:gridCol w:w="3104"/>
      </w:tblGrid>
      <w:tr>
        <w:tc>
          <w:tcPr>
            <w:tcW w:type="dxa" w:w="3104"/>
          </w:tcPr>
          <w:p>
            <w:r>
              <w:t>Jenis Bahan</w:t>
            </w:r>
          </w:p>
        </w:tc>
        <w:tc>
          <w:tcPr>
            <w:tcW w:type="dxa" w:w="3104"/>
          </w:tcPr>
          <w:p>
            <w:r>
              <w:t>Penerangan</w:t>
            </w:r>
          </w:p>
        </w:tc>
        <w:tc>
          <w:tcPr>
            <w:tcW w:type="dxa" w:w="3104"/>
          </w:tcPr>
          <w:p>
            <w:r>
              <w:t>Contoh Penggunaan</w:t>
            </w:r>
          </w:p>
        </w:tc>
      </w:tr>
      <w:tr>
        <w:tc>
          <w:tcPr>
            <w:tcW w:type="dxa" w:w="3104"/>
          </w:tcPr>
          <w:p>
            <w:r>
              <w:t>Supplemental reading material</w:t>
            </w:r>
          </w:p>
        </w:tc>
        <w:tc>
          <w:tcPr>
            <w:tcW w:type="dxa" w:w="3104"/>
          </w:tcPr>
          <w:p>
            <w:r>
              <w:t>Bahan bacaan tambahan selain buku teks utama</w:t>
            </w:r>
          </w:p>
        </w:tc>
        <w:tc>
          <w:tcPr>
            <w:tcW w:type="dxa" w:w="3104"/>
          </w:tcPr>
          <w:p>
            <w:r>
              <w:t>Buku cerita bergambar, kad imbasan perkataan</w:t>
            </w:r>
          </w:p>
        </w:tc>
      </w:tr>
      <w:tr>
        <w:tc>
          <w:tcPr>
            <w:tcW w:type="dxa" w:w="3104"/>
          </w:tcPr>
          <w:p>
            <w:r>
              <w:t>Worksheet</w:t>
            </w:r>
          </w:p>
        </w:tc>
        <w:tc>
          <w:tcPr>
            <w:tcW w:type="dxa" w:w="3104"/>
          </w:tcPr>
          <w:p>
            <w:r>
              <w:t>Lembaran kerja untuk aktiviti latihan</w:t>
            </w:r>
          </w:p>
        </w:tc>
        <w:tc>
          <w:tcPr>
            <w:tcW w:type="dxa" w:w="3104"/>
          </w:tcPr>
          <w:p>
            <w:r>
              <w:t>Lembaran mewarna, lembaran padanan nombor</w:t>
            </w:r>
          </w:p>
        </w:tc>
      </w:tr>
      <w:tr>
        <w:tc>
          <w:tcPr>
            <w:tcW w:type="dxa" w:w="3104"/>
          </w:tcPr>
          <w:p>
            <w:r>
              <w:t>Charts</w:t>
            </w:r>
          </w:p>
        </w:tc>
        <w:tc>
          <w:tcPr>
            <w:tcW w:type="dxa" w:w="3104"/>
          </w:tcPr>
          <w:p>
            <w:r>
              <w:t>Carta visual untuk pengajaran</w:t>
            </w:r>
          </w:p>
        </w:tc>
        <w:tc>
          <w:tcPr>
            <w:tcW w:type="dxa" w:w="3104"/>
          </w:tcPr>
          <w:p>
            <w:r>
              <w:t>Carta abjad, carta cuaca</w:t>
            </w:r>
          </w:p>
        </w:tc>
      </w:tr>
      <w:tr>
        <w:tc>
          <w:tcPr>
            <w:tcW w:type="dxa" w:w="3104"/>
          </w:tcPr>
          <w:p>
            <w:r>
              <w:t>Audio visual</w:t>
            </w:r>
          </w:p>
        </w:tc>
        <w:tc>
          <w:tcPr>
            <w:tcW w:type="dxa" w:w="3104"/>
          </w:tcPr>
          <w:p>
            <w:r>
              <w:t>Bahan berbentuk audio dan/atau visual</w:t>
            </w:r>
          </w:p>
        </w:tc>
        <w:tc>
          <w:tcPr>
            <w:tcW w:type="dxa" w:w="3104"/>
          </w:tcPr>
          <w:p>
            <w:r>
              <w:t>Video pendek, lagu kanak-kanak, klip animasi</w:t>
            </w:r>
          </w:p>
        </w:tc>
      </w:tr>
    </w:tbl>
    <w:p>
      <w:r>
        <w:rPr>
          <w:b/>
          <w:sz w:val="26"/>
        </w:rPr>
        <w:t>2. Kepentingan Kepelbagaian Bahan</w:t>
      </w:r>
    </w:p>
    <w:p>
      <w:r>
        <w:t>Penggunaan pelbagai jenis bahan membolehkan guru menyokong gaya pembelajaran yang berbeza-beza dalam kalangan murid (visual, auditori, kinestetik), meningkatkan penglibatan dan pemahaman murid terhadap tajuk yang diajar.</w:t>
      </w:r>
    </w:p>
    <w:p>
      <w:r>
        <w:rPr>
          <w:b/>
          <w:sz w:val="26"/>
        </w:rPr>
        <w:t>3. Contoh Amalan Tadika</w:t>
      </w:r>
    </w:p>
    <w:p>
      <w:r>
        <w:t>Bagi tema "Cuaca", guru boleh menggunakan carta cuaca (visual), lagu tentang cuaca (audio), dan lembaran kerja memadankan pakaian dengan jenis cuaca (worksheet) dalam satu sesi RPH yang sama.</w:t>
      </w:r>
    </w:p>
    <w:p>
      <w:r>
        <w:rPr>
          <w:b/>
          <w:sz w:val="26"/>
        </w:rPr>
        <w:t>4. Menghubungkaitkan Bahan dengan Objektif RPH</w:t>
      </w:r>
    </w:p>
    <w:p>
      <w:r>
        <w:t>Pemilihan bahan bukan sekadar mengikut jenis yang tersedia, tetapi mesti dikaitkan secara langsung dengan objektif RPH hari tersebut. Contohnya, jika objektif RPH ialah "murid dapat mengenal pasti 3 jenis cuaca", guru perlu memilih carta atau lagu yang secara khusus menyebut ketiga-tiga jenis cuaca tersebut, bukan bahan umum tentang cuaca yang mungkin mengelirukan fokus pembelajaran murid.</w:t>
      </w:r>
    </w:p>
    <w:p>
      <w:r>
        <w:rPr>
          <w:b/>
          <w:sz w:val="26"/>
        </w:rPr>
        <w:t>5. Rumusan</w:t>
      </w:r>
    </w:p>
    <w:p>
      <w:r>
        <w:t>Kepelbagaian jenis bahan pengajaran — bacaan tambahan, lembaran kerja, carta dan audio visual — yang dipilih selaras dengan objektif RPH, membolehkan guru menyampaikan sesuatu tajuk secara menyeluruh dan menarik minat murid mengikut gaya pembelajaran masing-masing.</w:t>
      </w:r>
    </w:p>
    <w:p>
      <w:r>
        <w:rPr>
          <w:b/>
          <w:sz w:val="36"/>
        </w:rPr>
        <w:t>Bab 2: Teaching and Learning Equipment Condition</w:t>
      </w:r>
    </w:p>
    <w:p>
      <w:r>
        <w:rPr>
          <w:b/>
          <w:sz w:val="26"/>
        </w:rPr>
        <w:t>Objektif Pembelajaran</w:t>
      </w:r>
    </w:p>
    <w:p>
      <w:r>
        <w:t>Selepas mempelajari topik ini, pelatih dapat:</w:t>
      </w:r>
    </w:p>
    <w:p>
      <w:pPr>
        <w:pStyle w:val="ListParagraph"/>
      </w:pPr>
      <w:r>
        <w:t>• Menjelaskan kepentingan menyemak keselamatan bahan pengajaran sebelum digunakan.</w:t>
      </w:r>
    </w:p>
    <w:p>
      <w:pPr>
        <w:pStyle w:val="ListParagraph"/>
      </w:pPr>
      <w:r>
        <w:t>• Menentukan langkah menyemak fungsi peralatan audio visual.</w:t>
      </w:r>
    </w:p>
    <w:p>
      <w:pPr>
        <w:pStyle w:val="ListParagraph"/>
      </w:pPr>
      <w:r>
        <w:t>• Mengenal pasti tanda kerosakan atau bahaya pada BBM.</w:t>
      </w:r>
    </w:p>
    <w:p>
      <w:r>
        <w:rPr>
          <w:b/>
          <w:sz w:val="26"/>
        </w:rPr>
        <w:t>1. Keselamatan Bahan Pengajaran</w:t>
      </w:r>
    </w:p>
    <w:p>
      <w:r>
        <w:t>Sebelum sesi pengajaran, guru wajib memeriksa keselamatan setiap bahan — contohnya memastikan tiada bucu tajam pada bahan pepejal, tiada bahagian kecil yang boleh ditelan bagi murid yang masih kecil, dan bahan tidak mengandungi bahan kimia berbahaya. Semakan ini perlu dijalankan setiap kali sebelum bahan digunakan, bukan sekali sahaja semasa bahan pertama kali diperoleh, kerana kerosakan atau haus boleh berlaku akibat penggunaan berulang oleh ramai murid sepanjang tahun.</w:t>
      </w:r>
    </w:p>
    <w:p>
      <w:r>
        <w:rPr>
          <w:b/>
          <w:sz w:val="26"/>
        </w:rPr>
        <w:t>2. Fungsi Peralatan Audio Visual</w:t>
      </w:r>
    </w:p>
    <w:p>
      <w:r>
        <w:t>Guru perlu menguji fungsi peralatan audio visual (contoh: projektor, pembesar suara, tablet) sebelum sesi bermula bagi mengelakkan gangguan teknikal yang boleh menjejaskan aliran pengajaran dan tumpuan murid.</w:t>
      </w:r>
    </w:p>
    <w:p>
      <w:r>
        <w:rPr>
          <w:b/>
          <w:sz w:val="26"/>
        </w:rPr>
        <w:t>3. Contoh Semakan Praktikal</w:t>
      </w:r>
    </w:p>
    <w:p>
      <w:r>
        <w:t>Senarai semak ringkas sebelum sesi: kabel dan bateri peralatan berfungsi; kandungan video/audio sesuai dengan umur; bahan pepejal bersih dan tidak rosak; ruang penggunaan bahan selamat daripada bahaya tersandung.</w:t>
      </w:r>
    </w:p>
    <w:p>
      <w:r>
        <w:rPr>
          <w:b/>
          <w:sz w:val="26"/>
        </w:rPr>
        <w:t>4. Tindakan Apabila Bahan Didapati Rosak</w:t>
      </w:r>
    </w:p>
    <w:p>
      <w:r>
        <w:t>Sekiranya guru mendapati bahan atau peralatan rosak semasa semakan pra-sesi, bahan tersebut perlu ditarik keluar dari penggunaan segera dan dilaporkan kepada pengetua untuk baik pulih atau penggantian, manakala guru perlu menyediakan bahan alternatif atau mengubah suai aktiviti secara spontan supaya sesi pengajaran tetap dapat diteruskan tanpa menjejaskan objektif RPH hari tersebut.</w:t>
      </w:r>
    </w:p>
    <w:p>
      <w:r>
        <w:rPr>
          <w:b/>
          <w:sz w:val="26"/>
        </w:rPr>
        <w:t>5. Rumusan</w:t>
      </w:r>
    </w:p>
    <w:p>
      <w:r>
        <w:t>Semakan keadaan dan keselamatan bahan pengajaran sebelum digunakan, disertai tindakan segera apabila kerosakan dikesan, adalah langkah pencegahan penting bagi mengelakkan kecederaan murid dan gangguan teknikal semasa sesi pembelajaran.</w:t>
      </w:r>
    </w:p>
    <w:p>
      <w:r>
        <w:rPr>
          <w:b/>
          <w:sz w:val="36"/>
        </w:rPr>
        <w:t>Bab 3: Teaching and Learning Material Requirements</w:t>
      </w:r>
    </w:p>
    <w:p>
      <w:r>
        <w:rPr>
          <w:b/>
          <w:sz w:val="26"/>
        </w:rPr>
        <w:t>Objektif Pembelajaran</w:t>
      </w:r>
    </w:p>
    <w:p>
      <w:r>
        <w:t>Selepas mempelajari topik ini, pelatih dapat:</w:t>
      </w:r>
    </w:p>
    <w:p>
      <w:pPr>
        <w:pStyle w:val="ListParagraph"/>
      </w:pPr>
      <w:r>
        <w:t>• Mengenal pasti keperluan bahan mengikut jenis dan saiz.</w:t>
      </w:r>
    </w:p>
    <w:p>
      <w:pPr>
        <w:pStyle w:val="ListParagraph"/>
      </w:pPr>
      <w:r>
        <w:t>• Menjelaskan peranan Teknologi Maklumat dan Komunikasi (ICT) dalam BBM prasekolah.</w:t>
      </w:r>
    </w:p>
    <w:p>
      <w:pPr>
        <w:pStyle w:val="ListParagraph"/>
      </w:pPr>
      <w:r>
        <w:t>• Menentukan penggunaan bahan semula jadi (*natural material*) dalam pengajaran.</w:t>
      </w:r>
    </w:p>
    <w:p>
      <w:r>
        <w:rPr>
          <w:b/>
          <w:sz w:val="26"/>
        </w:rPr>
        <w:t>1. Jenis dan Saiz Bahan</w:t>
      </w:r>
    </w:p>
    <w:p>
      <w:r>
        <w:t>Bahan pengajaran mesti dipilih mengikut kesesuaian saiz tangan dan keupayaan motor halus murid prasekolah — contohnya bongkah binaan bersaiz besar bagi murid berumur 4 tahun berbanding bahan lebih kecil bagi murid berumur 6 tahun yang kemahiran motor halusnya lebih matang.</w:t>
      </w:r>
    </w:p>
    <w:p>
      <w:r>
        <w:rPr>
          <w:b/>
          <w:sz w:val="26"/>
        </w:rPr>
        <w:t>2. Information and Communication Technology (ICT)</w:t>
      </w:r>
    </w:p>
    <w:p>
      <w:r>
        <w:t>Penggunaan ICT seperti aplikasi pembelajaran interaktif, papan putih pintar (*smartboard*), dan video pendidikan semakin meluas di prasekolah moden, namun mesti digunakan secara seimbang dengan aktiviti bukan digital bagi mengelakkan pendedahan skrin berlebihan mengikut garis panduan KSPK.</w:t>
      </w:r>
    </w:p>
    <w:p>
      <w:r>
        <w:rPr>
          <w:b/>
          <w:sz w:val="26"/>
        </w:rPr>
        <w:t>3. Natural Material</w:t>
      </w:r>
    </w:p>
    <w:p>
      <w:r>
        <w:t>Bahan semula jadi seperti daun, batu kecil, pasir dan biji benih digunakan secara meluas dalam pendekatan pembelajaran berasaskan alam (*nature-based learning*), membolehkan murid meneroka tekstur dan bentuk sebenar sambil membina kesedaran alam sekitar.</w:t>
      </w:r>
    </w:p>
    <w:p>
      <w:r>
        <w:rPr>
          <w:b/>
          <w:sz w:val="26"/>
        </w:rPr>
        <w:t>4. Menggabungkan Ketiga-tiga Keperluan dalam Satu Sesi</w:t>
      </w:r>
    </w:p>
    <w:p>
      <w:r>
        <w:t>Guru mahir sering menggabungkan ketiga-tiga keperluan bahan dalam satu sesi — contohnya bagi tema "Alam Semula Jadi", murid menggunakan daun sebenar (natural material) bersaiz sesuai genggaman tangan mereka (saiz sesuai), sambil guru menunjukkan gambar rajah struktur daun melalui papan putih pintar (ICT) sebagai pengukuhan visual, menghasilkan pengalaman pembelajaran yang pelbagai deria dan seimbang antara digital dan bukan digital.</w:t>
      </w:r>
    </w:p>
    <w:p>
      <w:r>
        <w:rPr>
          <w:b/>
          <w:sz w:val="26"/>
        </w:rPr>
        <w:t>5. Rumusan</w:t>
      </w:r>
    </w:p>
    <w:p>
      <w:r>
        <w:t>Pemilihan bahan mengikut jenis, saiz, penggunaan ICT yang seimbang, dan bahan semula jadi yang sesuai — digabungkan secara bijak dalam satu sesi — membolehkan guru menghasilkan BBM yang selamat, relevan dan menyokong perkembangan holistik murid prasekolah.</w:t>
      </w:r>
    </w:p>
    <w:p>
      <w:r>
        <w:rPr>
          <w:b/>
        </w:rPr>
        <w:t>SOALAN:</w:t>
      </w:r>
    </w:p>
    <w:p>
      <w:pPr>
        <w:pStyle w:val="ListParagraph"/>
      </w:pPr>
      <w:r>
        <w:t>• Senaraikan empat jenis bahan pengajaran dan pembelajaran mengikut CoCU.</w:t>
      </w:r>
    </w:p>
    <w:p>
      <w:r>
        <w:t>Jawapan model: Supplemental reading material (bahan bacaan tambahan), Worksheet (lembaran kerja), Charts (carta), dan Audio visual (bahan audio/visual).</w:t>
      </w:r>
    </w:p>
    <w:p>
      <w:pPr>
        <w:pStyle w:val="ListParagraph"/>
      </w:pPr>
      <w:r>
        <w:t>• Apakah dua perkara yang perlu disemak oleh guru berkaitan keadaan peralatan pengajaran sebelum sesi bermula?</w:t>
      </w:r>
    </w:p>
    <w:p>
      <w:r>
        <w:t>Jawapan model: Keselamatan bahan (contoh: tiada bucu tajam, tiada bahagian kecil boleh ditelan) dan fungsi peralatan audio visual (contoh: kabel, bateri dan kandungan berfungsi dengan baik).</w:t>
      </w:r>
    </w:p>
    <w:p>
      <w:pPr>
        <w:pStyle w:val="ListParagraph"/>
      </w:pPr>
      <w:r>
        <w:t>• Berikan satu contoh bahan semula jadi (*natural material*) dan jelaskan kepentingannya dalam pengajaran prasekolah.</w:t>
      </w:r>
    </w:p>
    <w:p>
      <w:r>
        <w:t>Jawapan model: Contohnya daun atau biji benih — bahan sebegini membolehkan murid meneroka tekstur dan bentuk sebenar melalui pembelajaran berasaskan alam, sekali gus membina kesedaran alam sekitar sejak awal.</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P851-002-4:2025-C02-W04 / Deliver daily lesson plan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P851-002-4:2025-C02-W04 / Deliver daily lesson plan</w:t>
      </w:r>
    </w:p>
    <w:p>
      <w:r>
        <w:rPr>
          <w:b/>
        </w:rPr>
        <w:t>PROSES KERJA BERKAITAN:</w:t>
      </w:r>
    </w:p>
    <w:p>
      <w:r>
        <w:t>P07</w:t>
      </w:r>
    </w:p>
    <w:p>
      <w:r>
        <w:rPr>
          <w:b/>
        </w:rPr>
        <w:t>JAM PENGETAHUAN:</w:t>
      </w:r>
    </w:p>
    <w:p>
      <w:r>
        <w:t>50.4 j (168 j x 30% pemberat WA)</w:t>
      </w:r>
    </w:p>
    <w:p/>
    <w:p>
      <w:r>
        <w:rPr>
          <w:b/>
        </w:rPr>
        <w:t>TAJUK:</w:t>
      </w:r>
    </w:p>
    <w:p>
      <w:r>
        <w:t>Menyampaikan Rancangan Pengajaran Harian (RPH) di Bilik Darjah Prasekolah</w:t>
      </w:r>
    </w:p>
    <w:p/>
    <w:p>
      <w:r>
        <w:rPr>
          <w:b/>
        </w:rPr>
        <w:t>TUJUAN:</w:t>
      </w:r>
    </w:p>
    <w:p>
      <w:r>
        <w:t>Nota Pembelajaran ini bertujuan untuk membimbing Bakat memahami dan menguasai proses menyampaikan RPH secara berkesan di bilik darjah prasekolah, merangkumi teknik pengajaran kreatif, strategi pembelajaran, pengendalian murid berkeperluan khas, kaedah pedagogi, pengurusan objektif pembelajaran, teknik penilaian, pemerhatian dan dokumentasi, prinsip pengurusan sisa, serta etika dan profesionalisme guru. Topik ini merupakan teras kepada peranan seorang guru prasekolah kerana ia menghubungkan semua perancangan (RPT dan RPH) kepada penyampaian sebenar yang memberi kesan langsung kepada perkembangan murid. Selepas melalui nota ini, Bakat akan berupaya untuk:</w:t>
      </w:r>
    </w:p>
    <w:p>
      <w:pPr>
        <w:pStyle w:val="ListParagraph"/>
      </w:pPr>
      <w:r>
        <w:t>• Menjalankan sesi induksi yang merangsang tumpuan dan kesediaan murid.</w:t>
      </w:r>
    </w:p>
    <w:p>
      <w:pPr>
        <w:pStyle w:val="ListParagraph"/>
      </w:pPr>
      <w:r>
        <w:t>• Mengelompokkan murid mengikut keupayaan pembelajaran.</w:t>
      </w:r>
    </w:p>
    <w:p>
      <w:pPr>
        <w:pStyle w:val="ListParagraph"/>
      </w:pPr>
      <w:r>
        <w:t>• Menyampaikan urutan pelajaran menggunakan pelbagai strategi pengajaran.</w:t>
      </w:r>
    </w:p>
    <w:p>
      <w:pPr>
        <w:pStyle w:val="ListParagraph"/>
      </w:pPr>
      <w:r>
        <w:t>• Mengenali dan menyokong murid berkeperluan khas.</w:t>
      </w:r>
    </w:p>
    <w:p>
      <w:pPr>
        <w:pStyle w:val="ListParagraph"/>
      </w:pPr>
      <w:r>
        <w:t>• Menilai keberkesanan objektif, bahan dan pengurusan masa pengajaran.</w:t>
      </w:r>
    </w:p>
    <w:p/>
    <w:p>
      <w:r>
        <w:rPr>
          <w:b/>
        </w:rPr>
        <w:t>PENERANGAN:</w:t>
      </w:r>
    </w:p>
    <w:p>
      <w:r>
        <w:rPr>
          <w:b/>
          <w:sz w:val="36"/>
        </w:rPr>
        <w:t>Bab 1: Creative Teaching Techniques (Induction Strategies)</w:t>
      </w:r>
    </w:p>
    <w:p>
      <w:r>
        <w:rPr>
          <w:b/>
          <w:sz w:val="26"/>
        </w:rPr>
        <w:t>Objektif Pembelajaran</w:t>
      </w:r>
    </w:p>
    <w:p>
      <w:r>
        <w:t>Selepas mempelajari topik ini, pelatih dapat:</w:t>
      </w:r>
    </w:p>
    <w:p>
      <w:pPr>
        <w:pStyle w:val="ListParagraph"/>
      </w:pPr>
      <w:r>
        <w:t>• Menjelaskan tujuan set induksi dalam sesi pengajaran.</w:t>
      </w:r>
    </w:p>
    <w:p>
      <w:pPr>
        <w:pStyle w:val="ListParagraph"/>
      </w:pPr>
      <w:r>
        <w:t>• Mencadangkan teknik induksi kreatif yang sesuai dengan murid prasekolah.</w:t>
      </w:r>
    </w:p>
    <w:p>
      <w:pPr>
        <w:pStyle w:val="ListParagraph"/>
      </w:pPr>
      <w:r>
        <w:t>• Menjalankan set induksi bagi merangsang tumpuan dan minat murid.</w:t>
      </w:r>
    </w:p>
    <w:p>
      <w:r>
        <w:rPr>
          <w:b/>
          <w:sz w:val="26"/>
        </w:rPr>
        <w:t>1. Tujuan Set Induksi</w:t>
      </w:r>
    </w:p>
    <w:p>
      <w:r>
        <w:t>Set induksi ialah aktiviti ringkas pada permulaan sesi yang bertujuan menarik perhatian, merangsang minat, dan menyediakan murid secara mental untuk topik pembelajaran yang akan disampaikan.</w:t>
      </w:r>
    </w:p>
    <w:p>
      <w:r>
        <w:rPr>
          <w:b/>
          <w:sz w:val="26"/>
        </w:rPr>
        <w:t>2. Teknik Induksi Kreatif</w:t>
      </w:r>
    </w:p>
    <w:tbl>
      <w:tblPr>
        <w:tblStyle w:val="TableGrid"/>
        <w:tblW w:type="auto" w:w="0"/>
        <w:tblLook w:firstColumn="1" w:firstRow="1" w:lastColumn="0" w:lastRow="0" w:noHBand="0" w:noVBand="1" w:val="04A0"/>
      </w:tblPr>
      <w:tblGrid>
        <w:gridCol w:w="4656"/>
        <w:gridCol w:w="4656"/>
      </w:tblGrid>
      <w:tr>
        <w:tc>
          <w:tcPr>
            <w:tcW w:type="dxa" w:w="4656"/>
          </w:tcPr>
          <w:p>
            <w:r>
              <w:t>Teknik</w:t>
            </w:r>
          </w:p>
        </w:tc>
        <w:tc>
          <w:tcPr>
            <w:tcW w:type="dxa" w:w="4656"/>
          </w:tcPr>
          <w:p>
            <w:r>
              <w:t>Contoh Pelaksanaan</w:t>
            </w:r>
          </w:p>
        </w:tc>
      </w:tr>
      <w:tr>
        <w:tc>
          <w:tcPr>
            <w:tcW w:type="dxa" w:w="4656"/>
          </w:tcPr>
          <w:p>
            <w:r>
              <w:t>Nyanyian/lagu bertema</w:t>
            </w:r>
          </w:p>
        </w:tc>
        <w:tc>
          <w:tcPr>
            <w:tcW w:type="dxa" w:w="4656"/>
          </w:tcPr>
          <w:p>
            <w:r>
              <w:t>Lagu ringkas berkaitan tema hari itu</w:t>
            </w:r>
          </w:p>
        </w:tc>
      </w:tr>
      <w:tr>
        <w:tc>
          <w:tcPr>
            <w:tcW w:type="dxa" w:w="4656"/>
          </w:tcPr>
          <w:p>
            <w:r>
              <w:t>Teka-teki mudah</w:t>
            </w:r>
          </w:p>
        </w:tc>
        <w:tc>
          <w:tcPr>
            <w:tcW w:type="dxa" w:w="4656"/>
          </w:tcPr>
          <w:p>
            <w:r>
              <w:t>Teka nama haiwan berdasarkan bunyi</w:t>
            </w:r>
          </w:p>
        </w:tc>
      </w:tr>
      <w:tr>
        <w:tc>
          <w:tcPr>
            <w:tcW w:type="dxa" w:w="4656"/>
          </w:tcPr>
          <w:p>
            <w:r>
              <w:t>Objek sebenar/props</w:t>
            </w:r>
          </w:p>
        </w:tc>
        <w:tc>
          <w:tcPr>
            <w:tcW w:type="dxa" w:w="4656"/>
          </w:tcPr>
          <w:p>
            <w:r>
              <w:t>Menunjukkan buah sebenar sebelum belajar tentang buah-buahan</w:t>
            </w:r>
          </w:p>
        </w:tc>
      </w:tr>
      <w:tr>
        <w:tc>
          <w:tcPr>
            <w:tcW w:type="dxa" w:w="4656"/>
          </w:tcPr>
          <w:p>
            <w:r>
              <w:t>Cerita ringkas</w:t>
            </w:r>
          </w:p>
        </w:tc>
        <w:tc>
          <w:tcPr>
            <w:tcW w:type="dxa" w:w="4656"/>
          </w:tcPr>
          <w:p>
            <w:r>
              <w:t>Bercerita pendek yang mengaitkan tema</w:t>
            </w:r>
          </w:p>
        </w:tc>
      </w:tr>
    </w:tbl>
    <w:p>
      <w:r>
        <w:rPr>
          <w:b/>
          <w:sz w:val="26"/>
        </w:rPr>
        <w:t>3. Contoh Amalan Tadika</w:t>
      </w:r>
    </w:p>
    <w:p>
      <w:r>
        <w:t>Sebelum sesi mengenai "Serangga", guru boleh menunjukkan gambar atau model serangga sebenar dan bertanya "Apa yang kamu nampak?" bagi mencetuskan rasa ingin tahu sebelum aktiviti utama bermula. Set induksi yang baik biasanya tidak melebihi 5 minit — cukup untuk menarik perhatian tanpa menghabiskan masa slot pengajaran yang telah diperuntukkan dalam jadual waktu.</w:t>
      </w:r>
    </w:p>
    <w:p>
      <w:r>
        <w:rPr>
          <w:b/>
          <w:sz w:val="26"/>
        </w:rPr>
        <w:t>4. Kaitan Set Induksi dengan Penutup Sesi (Closure)</w:t>
      </w:r>
    </w:p>
    <w:p>
      <w:r>
        <w:t>Set induksi bukan sahaja membuka sesi tetapi juga perlu selaras dengan penutup (*closure*) pada akhir pengajaran — contohnya jika induksi menggunakan teka-teki nama haiwan, penutup boleh mengulang teka-teki yang sama untuk menyemak kefahaman murid, menjadikan struktur sesi "bulat" daripada permulaan hingga akhir. Guru juga perlu merancang peralihan (*transition*) yang lancar daripada set induksi kepada aktiviti utama — contohnya menggunakan isyarat rutin seperti lagu peralihan atau arahan bertepuk tangan supaya murid beralih dari satu aktiviti ke aktiviti seterusnya tanpa gangguan tumpuan kelas.</w:t>
      </w:r>
    </w:p>
    <w:p>
      <w:r>
        <w:rPr>
          <w:b/>
          <w:sz w:val="26"/>
        </w:rPr>
        <w:t>5. Rumusan</w:t>
      </w:r>
    </w:p>
    <w:p>
      <w:r>
        <w:t>Set induksi yang kreatif dan bersesuaian dengan minat kanak-kanak membantu menyediakan mereka secara mental dan emosi untuk terlibat aktif sepanjang sesi pengajaran, manakala peralihan dan penutup yang dirancang rapi memastikan aliran sesi kekal tersusun dari awal hingga akhir.</w:t>
      </w:r>
    </w:p>
    <w:p>
      <w:r>
        <w:rPr>
          <w:b/>
          <w:sz w:val="36"/>
        </w:rPr>
        <w:t>Bab 2: Learning Strategies</w:t>
      </w:r>
    </w:p>
    <w:p>
      <w:r>
        <w:rPr>
          <w:b/>
          <w:sz w:val="26"/>
        </w:rPr>
        <w:t>Objektif Pembelajaran</w:t>
      </w:r>
    </w:p>
    <w:p>
      <w:r>
        <w:t>Selepas mempelajari topik ini, pelatih dapat:</w:t>
      </w:r>
    </w:p>
    <w:p>
      <w:pPr>
        <w:pStyle w:val="ListParagraph"/>
      </w:pPr>
      <w:r>
        <w:t>• Mengenal pasti strategi pembelajaran yang digunakan semasa penyampaian RPH.</w:t>
      </w:r>
    </w:p>
    <w:p>
      <w:pPr>
        <w:pStyle w:val="ListParagraph"/>
      </w:pPr>
      <w:r>
        <w:t>• Membezakan pendekatan tematik, projek, pusat pembelajaran dan dokumentasi.</w:t>
      </w:r>
    </w:p>
    <w:p>
      <w:pPr>
        <w:pStyle w:val="ListParagraph"/>
      </w:pPr>
      <w:r>
        <w:t>• Menerapkan strategi pembelajaran yang sesuai semasa sesi pengajaran.</w:t>
      </w:r>
    </w:p>
    <w:p>
      <w:r>
        <w:rPr>
          <w:b/>
          <w:sz w:val="26"/>
        </w:rPr>
        <w:t>1. Strategi Pembelajaran (verbatim CoCU)</w:t>
      </w:r>
    </w:p>
    <w:p>
      <w:r>
        <w:t>Strategi yang digunakan semasa penyampaian merangkumi Thematic (tematik), Project approach (pendekatan projek), Learning centre (pusat pembelajaran), dan Documentation (dokumentasi proses pembelajaran murid).</w:t>
      </w:r>
    </w:p>
    <w:p>
      <w:r>
        <w:rPr>
          <w:b/>
          <w:sz w:val="26"/>
        </w:rPr>
        <w:t>2. Penerapan Semasa Penyampaian</w:t>
      </w:r>
    </w:p>
    <w:p>
      <w:r>
        <w:t>Guru perlu memilih strategi yang paling sesuai dengan objektif RPH hari tersebut — contohnya pendekatan pusat pembelajaran sesuai untuk aktiviti berkumpulan kecil manakala pendekatan projek sesuai untuk penerokaan topik yang lebih mendalam merentasi beberapa hari. Setiap strategi mesti turut merangkumi aktiviti daripada keenam-enam tunjang KSPK — Komunikasi; Kerohanian, Sikap dan Nilai; Kemanusiaan; Keterampilan Diri; Perkembangan Fizikal dan Estetika; serta Sains dan Teknologi — supaya perkembangan murid tetap holistik walau apa jua strategi yang dipilih pada hari tersebut.</w:t>
      </w:r>
    </w:p>
    <w:p>
      <w:r>
        <w:rPr>
          <w:b/>
          <w:sz w:val="26"/>
        </w:rPr>
        <w:t>3. Pembezaan Pengajaran (Differentiation)</w:t>
      </w:r>
    </w:p>
    <w:p>
      <w:r>
        <w:t>Dalam satu kelas prasekolah, murid mempunyai tahap kesediaan yang berbeza. Guru perlu mengamalkan pembezaan pengajaran (*differentiation*) — contohnya menyediakan versi aktiviti yang lebih mudah bagi murid yang belum bersedia dan versi lebih mencabar bagi murid yang sudah menguasai kemahiran asas, tanpa mengubah objektif teras pembelajaran hari itu. Ini boleh dilaksanakan melalui pengelompokan kecil dalam pendekatan pusat pembelajaran, di mana setiap sudut menawarkan tahap kesukaran berbeza.</w:t>
      </w:r>
    </w:p>
    <w:p>
      <w:r>
        <w:rPr>
          <w:b/>
          <w:sz w:val="26"/>
        </w:rPr>
        <w:t>4. Rumusan</w:t>
      </w:r>
    </w:p>
    <w:p>
      <w:r>
        <w:t>Pemilihan strategi pembelajaran yang tepat, liputan enam tunjang KSPK, dan amalan pembezaan pengajaran semasa penyampaian RPH memastikan kaedah penyampaian selari dengan objektif dan gaya pembelajaran setiap murid dalam kelas.</w:t>
      </w:r>
    </w:p>
    <w:p>
      <w:r>
        <w:rPr>
          <w:b/>
          <w:sz w:val="36"/>
        </w:rPr>
        <w:t>Bab 3: Special Needs Pupil</w:t>
      </w:r>
    </w:p>
    <w:p>
      <w:r>
        <w:rPr>
          <w:b/>
          <w:sz w:val="26"/>
        </w:rPr>
        <w:t>Objektif Pembelajaran</w:t>
      </w:r>
    </w:p>
    <w:p>
      <w:r>
        <w:t>Selepas mempelajari topik ini, pelatih dapat:</w:t>
      </w:r>
    </w:p>
    <w:p>
      <w:pPr>
        <w:pStyle w:val="ListParagraph"/>
      </w:pPr>
      <w:r>
        <w:t>• Mengenal pasti tanda-tanda ketidakupayaan pembelajaran dalam kalangan murid.</w:t>
      </w:r>
    </w:p>
    <w:p>
      <w:pPr>
        <w:pStyle w:val="ListParagraph"/>
      </w:pPr>
      <w:r>
        <w:t>• Membezakan jenis-jenis ketidakupayaan pembelajaran mengikut CoCU.</w:t>
      </w:r>
    </w:p>
    <w:p>
      <w:pPr>
        <w:pStyle w:val="ListParagraph"/>
      </w:pPr>
      <w:r>
        <w:t>• Menjelaskan langkah intervensi awal dan rujukan pakar.</w:t>
      </w:r>
    </w:p>
    <w:p>
      <w:r>
        <w:rPr>
          <w:b/>
          <w:sz w:val="26"/>
        </w:rPr>
        <w:t>1. Jenis Ketidakupayaan Pembelajaran (verbatim CoCU)</w:t>
      </w:r>
    </w:p>
    <w:p>
      <w:r>
        <w:t>Dyslexia (kesukaran membaca), Dyscalculia (kesukaran matematik), Dyspraxia (kesukaran koordinasi motor), Dysgraphia (kesukaran menulis), Dysphasia (kesukaran bahasa/pertuturan), ADHD, ADD, dan Mild autism.</w:t>
      </w:r>
    </w:p>
    <w:p>
      <w:r>
        <w:rPr>
          <w:b/>
          <w:sz w:val="26"/>
        </w:rPr>
        <w:t>2. Ciri, Keperluan dan Polisi</w:t>
      </w:r>
    </w:p>
    <w:p>
      <w:r>
        <w:t>Guru perlu mengenali ciri-ciri am setiap jenis ketidakupayaan (contoh: murid ADHD sukar menumpukan perhatian dalam tempoh lama), memahami keperluan dan minat murid berkenaan, serta mematuhi polisi dan perundangan berkaitan pendidikan keperluan khas semasa merancang penyampaian.</w:t>
      </w:r>
    </w:p>
    <w:p>
      <w:r>
        <w:rPr>
          <w:b/>
          <w:sz w:val="26"/>
        </w:rPr>
        <w:t>3. Intervensi Awal dan Rujukan Pakar</w:t>
      </w:r>
    </w:p>
    <w:p>
      <w:r>
        <w:t>Apabila guru mengesyaki tanda ketidakupayaan pembelajaran, langkah awal ialah pemerhatian berterusan, dokumentasi tingkah laku, dan rujukan kepada pakar (contoh: pegawai psikologi/pendidikan khas) untuk pengesahan dan cadangan intervensi yang sesuai.</w:t>
      </w:r>
    </w:p>
    <w:p>
      <w:r>
        <w:rPr>
          <w:b/>
          <w:sz w:val="26"/>
        </w:rPr>
        <w:t>4. Penyesuaian Semasa Penyampaian</w:t>
      </w:r>
    </w:p>
    <w:p>
      <w:r>
        <w:t>Semasa sesi berlangsung, guru boleh menyesuaikan cara arahan disampaikan tanpa menunggu pengesahan pakar — contohnya memberi arahan pendek dan berulang bagi murid ADHD, menggunakan bahan bertekstur dan alat bantu genggaman bagi murid dyspraxia semasa aktiviti motor halus, atau memberi lebih masa tunggu (*wait time*) selepas soalan bagi murid dysphasia menyusun jawapan lisan. Penempatan tempat duduk berdekatan guru dan penggunaan isyarat visual ringkas juga membantu murid berkenaan kekal fokus dalam kumpulan bersama rakan sebaya.</w:t>
      </w:r>
    </w:p>
    <w:p>
      <w:r>
        <w:rPr>
          <w:b/>
          <w:sz w:val="26"/>
        </w:rPr>
        <w:t>5. Rumusan</w:t>
      </w:r>
    </w:p>
    <w:p>
      <w:r>
        <w:t>Kefahaman tentang jenis, ciri dan keperluan murid berkeperluan khas membolehkan guru mengesan tanda awal ketidakupayaan pembelajaran, menyesuaikan penyampaian pengajaran harian, dan merujuk kepada pakar bagi sokongan yang bersesuaian.</w:t>
      </w:r>
    </w:p>
    <w:p>
      <w:r>
        <w:rPr>
          <w:b/>
          <w:sz w:val="36"/>
        </w:rPr>
        <w:t>Bab 4: Pedagogical Method</w:t>
      </w:r>
    </w:p>
    <w:p>
      <w:r>
        <w:rPr>
          <w:b/>
          <w:sz w:val="26"/>
        </w:rPr>
        <w:t>Objektif Pembelajaran</w:t>
      </w:r>
    </w:p>
    <w:p>
      <w:r>
        <w:t>Selepas mempelajari topik ini, pelatih dapat:</w:t>
      </w:r>
    </w:p>
    <w:p>
      <w:pPr>
        <w:pStyle w:val="ListParagraph"/>
      </w:pPr>
      <w:r>
        <w:t>• Menjelaskan kaedah pedagogi interaktif, berasaskan bermain, dan multi-deria.</w:t>
      </w:r>
    </w:p>
    <w:p>
      <w:pPr>
        <w:pStyle w:val="ListParagraph"/>
      </w:pPr>
      <w:r>
        <w:t>• Membezakan ketiga-tiga kaedah pedagogi dari segi pelaksanaan.</w:t>
      </w:r>
    </w:p>
    <w:p>
      <w:pPr>
        <w:pStyle w:val="ListParagraph"/>
      </w:pPr>
      <w:r>
        <w:t>• Memilih kaedah pedagogi yang sesuai dengan objektif pembelajaran.</w:t>
      </w:r>
    </w:p>
    <w:p>
      <w:r>
        <w:rPr>
          <w:b/>
          <w:sz w:val="26"/>
        </w:rPr>
        <w:t>1. Tiga Kaedah Pedagogi (verbatim CoCU)</w:t>
      </w:r>
    </w:p>
    <w:tbl>
      <w:tblPr>
        <w:tblStyle w:val="TableGrid"/>
        <w:tblW w:type="auto" w:w="0"/>
        <w:tblLook w:firstColumn="1" w:firstRow="1" w:lastColumn="0" w:lastRow="0" w:noHBand="0" w:noVBand="1" w:val="04A0"/>
      </w:tblPr>
      <w:tblGrid>
        <w:gridCol w:w="3104"/>
        <w:gridCol w:w="3104"/>
        <w:gridCol w:w="3104"/>
      </w:tblGrid>
      <w:tr>
        <w:tc>
          <w:tcPr>
            <w:tcW w:type="dxa" w:w="3104"/>
          </w:tcPr>
          <w:p>
            <w:r>
              <w:t>Kaedah</w:t>
            </w:r>
          </w:p>
        </w:tc>
        <w:tc>
          <w:tcPr>
            <w:tcW w:type="dxa" w:w="3104"/>
          </w:tcPr>
          <w:p>
            <w:r>
              <w:t>Penerangan</w:t>
            </w:r>
          </w:p>
        </w:tc>
        <w:tc>
          <w:tcPr>
            <w:tcW w:type="dxa" w:w="3104"/>
          </w:tcPr>
          <w:p>
            <w:r>
              <w:t>Contoh</w:t>
            </w:r>
          </w:p>
        </w:tc>
      </w:tr>
      <w:tr>
        <w:tc>
          <w:tcPr>
            <w:tcW w:type="dxa" w:w="3104"/>
          </w:tcPr>
          <w:p>
            <w:r>
              <w:t>Interactive</w:t>
            </w:r>
          </w:p>
        </w:tc>
        <w:tc>
          <w:tcPr>
            <w:tcW w:type="dxa" w:w="3104"/>
          </w:tcPr>
          <w:p>
            <w:r>
              <w:t>Penglibatan aktif dua hala antara guru dan murid</w:t>
            </w:r>
          </w:p>
        </w:tc>
        <w:tc>
          <w:tcPr>
            <w:tcW w:type="dxa" w:w="3104"/>
          </w:tcPr>
          <w:p>
            <w:r>
              <w:t>Soal jawab, perbincangan kumpulan</w:t>
            </w:r>
          </w:p>
        </w:tc>
      </w:tr>
      <w:tr>
        <w:tc>
          <w:tcPr>
            <w:tcW w:type="dxa" w:w="3104"/>
          </w:tcPr>
          <w:p>
            <w:r>
              <w:t>Play-based</w:t>
            </w:r>
          </w:p>
        </w:tc>
        <w:tc>
          <w:tcPr>
            <w:tcW w:type="dxa" w:w="3104"/>
          </w:tcPr>
          <w:p>
            <w:r>
              <w:t>Pembelajaran melalui aktiviti bermain berstruktur</w:t>
            </w:r>
          </w:p>
        </w:tc>
        <w:tc>
          <w:tcPr>
            <w:tcW w:type="dxa" w:w="3104"/>
          </w:tcPr>
          <w:p>
            <w:r>
              <w:t>Permainan peranan, blok binaan</w:t>
            </w:r>
          </w:p>
        </w:tc>
      </w:tr>
      <w:tr>
        <w:tc>
          <w:tcPr>
            <w:tcW w:type="dxa" w:w="3104"/>
          </w:tcPr>
          <w:p>
            <w:r>
              <w:t>Multi-sensory</w:t>
            </w:r>
          </w:p>
        </w:tc>
        <w:tc>
          <w:tcPr>
            <w:tcW w:type="dxa" w:w="3104"/>
          </w:tcPr>
          <w:p>
            <w:r>
              <w:t>Melibatkan lebih daripada satu deria serentak</w:t>
            </w:r>
          </w:p>
        </w:tc>
        <w:tc>
          <w:tcPr>
            <w:tcW w:type="dxa" w:w="3104"/>
          </w:tcPr>
          <w:p>
            <w:r>
              <w:t>Meraba tekstur sambil menyebut nama objek</w:t>
            </w:r>
          </w:p>
        </w:tc>
      </w:tr>
    </w:tbl>
    <w:p>
      <w:r>
        <w:rPr>
          <w:b/>
          <w:sz w:val="26"/>
        </w:rPr>
        <w:t>2. Kepentingan Kepelbagaian Kaedah</w:t>
      </w:r>
    </w:p>
    <w:p>
      <w:r>
        <w:t>Kanak-kanak prasekolah belajar dengan lebih berkesan apabila pelbagai deria dan bentuk interaksi digunakan serentak, berbanding kaedah pengajaran satu hala semata-mata.</w:t>
      </w:r>
    </w:p>
    <w:p>
      <w:r>
        <w:rPr>
          <w:b/>
          <w:sz w:val="26"/>
        </w:rPr>
        <w:t>3. Penggunaan BBM dan Soalan Berperingkat</w:t>
      </w:r>
    </w:p>
    <w:p>
      <w:r>
        <w:t>Setiap kaedah pedagogi disokong oleh Bahan Bantu Mengajar (BBM) yang sesuai — contohnya kad gambar dan objek maujud bagi kaedah multi-deria, atau kad peranan dan topeng ringkas bagi kaedah *play-based*. Semasa kaedah interaktif dijalankan, guru perlu menyoal secara berperingkat: bermula dengan soalan aras rendah ("Apakah warna ini?"), diikuti soalan aras sederhana ("Kenapa kamu pilih warna itu?"), dan akhirnya soalan aras tinggi ("Apa akan berlaku jika warna ini ditukar?"). Teknik penyoalan sebegini melatih murid berfikir secara beransur mencabar tanpa membebankan mereka pada peringkat awal.</w:t>
      </w:r>
    </w:p>
    <w:p>
      <w:r>
        <w:rPr>
          <w:b/>
          <w:sz w:val="26"/>
        </w:rPr>
        <w:t>4. Rumusan</w:t>
      </w:r>
    </w:p>
    <w:p>
      <w:r>
        <w:t>Penggabungan kaedah interaktif, berasaskan bermain dan multi-deria — disokong BBM yang sesuai dan soalan berperingkat — membolehkan guru menyampaikan pengajaran yang menyeronokkan dan berkesan mengikut cara semula jadi kanak-kanak belajar.</w:t>
      </w:r>
    </w:p>
    <w:p>
      <w:r>
        <w:rPr>
          <w:b/>
          <w:sz w:val="36"/>
        </w:rPr>
        <w:t>Bab 5: Learning Objective</w:t>
      </w:r>
    </w:p>
    <w:p>
      <w:r>
        <w:rPr>
          <w:b/>
          <w:sz w:val="26"/>
        </w:rPr>
        <w:t>Objektif Pembelajaran</w:t>
      </w:r>
    </w:p>
    <w:p>
      <w:r>
        <w:t>Selepas mempelajari topik ini, pelatih dapat:</w:t>
      </w:r>
    </w:p>
    <w:p>
      <w:pPr>
        <w:pStyle w:val="ListParagraph"/>
      </w:pPr>
      <w:r>
        <w:t>• Menjelaskan komponen objektif pembelajaran yang perlu diuruskan semasa penyampaian.</w:t>
      </w:r>
    </w:p>
    <w:p>
      <w:pPr>
        <w:pStyle w:val="ListParagraph"/>
      </w:pPr>
      <w:r>
        <w:t>• Mengurus langkah aktiviti, bahan digunakan dan pengurusan masa secara berkesan.</w:t>
      </w:r>
    </w:p>
    <w:p>
      <w:pPr>
        <w:pStyle w:val="ListParagraph"/>
      </w:pPr>
      <w:r>
        <w:t>• Menyelaraskan objektif dengan pelaksanaan sebenar di kelas.</w:t>
      </w:r>
    </w:p>
    <w:p>
      <w:r>
        <w:rPr>
          <w:b/>
          <w:sz w:val="26"/>
        </w:rPr>
        <w:t>1. Steps of the Activity</w:t>
      </w:r>
    </w:p>
    <w:p>
      <w:r>
        <w:t>Guru perlu mengikut langkah aktiviti yang telah dirancang dalam RPH secara berurutan — set induksi, aktiviti utama, dan penutup — bagi memastikan objektif pembelajaran tercapai dalam masa yang diperuntukkan.</w:t>
      </w:r>
    </w:p>
    <w:p>
      <w:r>
        <w:rPr>
          <w:b/>
          <w:sz w:val="26"/>
        </w:rPr>
        <w:t>2. Material Needed dan Time Management</w:t>
      </w:r>
    </w:p>
    <w:p>
      <w:r>
        <w:t>Bahan yang diperlukan mesti disediakan lebih awal supaya tidak mengganggu aliran pengajaran, manakala pengurusan masa memastikan setiap komponen aktiviti (induksi, utama, penutup) tidak melangkaui slot masa jadual waktu yang ditetapkan.</w:t>
      </w:r>
    </w:p>
    <w:p>
      <w:r>
        <w:rPr>
          <w:b/>
          <w:sz w:val="26"/>
        </w:rPr>
        <w:t>3. Contoh Peruntukan Masa dalam Satu Slot</w:t>
      </w:r>
    </w:p>
    <w:p>
      <w:r>
        <w:t>Bagi slot 60 minit yang lazim di prasekolah, guru boleh mengagihkan masa sebagai: set induksi 5 minit, aktiviti utama 35-40 minit (merangkumi arahan, kerja berkumpulan/individu, dan pemantauan), serta penutup 10-15 minit (rumusan, refleksi lisan bersama murid, dan peralihan ke aktiviti seterusnya). Peralihan antara komponen perlu dirancang dengan isyarat yang konsisten (contoh: loceng kecil atau lagu peralihan) supaya murid faham bila satu fasa berakhir dan fasa seterusnya bermula, mengelakkan gangguan disiplin akibat peralihan yang tergesa-gesa.</w:t>
      </w:r>
    </w:p>
    <w:p>
      <w:r>
        <w:rPr>
          <w:b/>
          <w:sz w:val="26"/>
        </w:rPr>
        <w:t>4. Rumusan</w:t>
      </w:r>
    </w:p>
    <w:p>
      <w:r>
        <w:t>Pengurusan langkah aktiviti, bahan dan masa secara berkesan — termasuk peruntukan masa yang jelas bagi set induksi, aktiviti utama dan penutup — memastikan objektif pembelajaran RPH dapat dicapai sepenuhnya dalam tempoh sesi yang diperuntukkan.</w:t>
      </w:r>
    </w:p>
    <w:p>
      <w:r>
        <w:rPr>
          <w:b/>
          <w:sz w:val="36"/>
        </w:rPr>
        <w:t>Bab 6: Evaluation Technique</w:t>
      </w:r>
    </w:p>
    <w:p>
      <w:r>
        <w:rPr>
          <w:b/>
          <w:sz w:val="26"/>
        </w:rPr>
        <w:t>Objektif Pembelajaran</w:t>
      </w:r>
    </w:p>
    <w:p>
      <w:r>
        <w:t>Selepas mempelajari topik ini, pelatih dapat:</w:t>
      </w:r>
    </w:p>
    <w:p>
      <w:pPr>
        <w:pStyle w:val="ListParagraph"/>
      </w:pPr>
      <w:r>
        <w:t>• Menjelaskan teknik penilaian semasa dan selepas penyampaian pengajaran.</w:t>
      </w:r>
    </w:p>
    <w:p>
      <w:pPr>
        <w:pStyle w:val="ListParagraph"/>
      </w:pPr>
      <w:r>
        <w:t>• Menentukan sama ada objektif pembelajaran tercapai.</w:t>
      </w:r>
    </w:p>
    <w:p>
      <w:pPr>
        <w:pStyle w:val="ListParagraph"/>
      </w:pPr>
      <w:r>
        <w:t>• Menggunakan hasil penilaian untuk penambahbaikan sesi akan datang.</w:t>
      </w:r>
    </w:p>
    <w:p>
      <w:r>
        <w:rPr>
          <w:b/>
          <w:sz w:val="26"/>
        </w:rPr>
        <w:t>1. Teknik Penilaian Semasa Sesi</w:t>
      </w:r>
    </w:p>
    <w:p>
      <w:r>
        <w:t>Penilaian dijalankan secara berterusan sepanjang sesi melalui soal jawab lisan, pemerhatian penglibatan murid, dan semakan hasil kerja ringkas (contoh: lembaran kerja mudah) bagi mengesan tahap kefahaman murid secara segera.</w:t>
      </w:r>
    </w:p>
    <w:p>
      <w:r>
        <w:rPr>
          <w:b/>
          <w:sz w:val="26"/>
        </w:rPr>
        <w:t>2. Penggunaan Hasil Penilaian</w:t>
      </w:r>
    </w:p>
    <w:p>
      <w:r>
        <w:t>Hasil penilaian direkodkan dalam refleksi RPH dan digunakan untuk menentukan sama ada topik perlu diulang, dipermudah, atau boleh diteruskan ke topik seterusnya pada sesi akan datang.</w:t>
      </w:r>
    </w:p>
    <w:p>
      <w:r>
        <w:rPr>
          <w:b/>
          <w:sz w:val="26"/>
        </w:rPr>
        <w:t>3. Teknik Penyoalan sebagai Alat Penilaian</w:t>
      </w:r>
    </w:p>
    <w:p>
      <w:r>
        <w:t>Soal jawab lisan bukan sahaja alat pengajaran tetapi juga alat penilaian segera — guru menyoal murid semasa penutup sesi untuk menyemak sama ada objektif tercapai (contoh: "Siapa boleh nyatakan semula tiga jenis haiwan ternakan yang kita belajar?"). Perbualan bilik darjah (*classroom talk*) yang terbuka, di mana murid digalakkan bertanya semula atau menerangkan jawapan mereka sendiri, memberikan guru gambaran lebih tepat tentang tahap kefahaman berbanding jawapan "ya/tidak" semata-mata.</w:t>
      </w:r>
    </w:p>
    <w:p>
      <w:r>
        <w:rPr>
          <w:b/>
          <w:sz w:val="26"/>
        </w:rPr>
        <w:t>4. Rumusan</w:t>
      </w:r>
    </w:p>
    <w:p>
      <w:r>
        <w:t>Teknik penilaian yang berterusan sepanjang sesi — merangkumi soal jawab lisan dan perbualan bilik darjah yang terbuka — membolehkan guru mengesan pencapaian objektif secara segera dan menambah baik pendekatan pengajaran untuk sesi seterusnya.</w:t>
      </w:r>
    </w:p>
    <w:p>
      <w:r>
        <w:rPr>
          <w:b/>
          <w:sz w:val="36"/>
        </w:rPr>
        <w:t>Bab 7: Observation and Documentation (Cognitive and Social Emotional)</w:t>
      </w:r>
    </w:p>
    <w:p>
      <w:r>
        <w:rPr>
          <w:b/>
          <w:sz w:val="26"/>
        </w:rPr>
        <w:t>Objektif Pembelajaran</w:t>
      </w:r>
    </w:p>
    <w:p>
      <w:r>
        <w:t>Selepas mempelajari topik ini, pelatih dapat:</w:t>
      </w:r>
    </w:p>
    <w:p>
      <w:pPr>
        <w:pStyle w:val="ListParagraph"/>
      </w:pPr>
      <w:r>
        <w:t>• Menjelaskan kepentingan pemerhatian domain kognitif dan sosioemosi murid.</w:t>
      </w:r>
    </w:p>
    <w:p>
      <w:pPr>
        <w:pStyle w:val="ListParagraph"/>
      </w:pPr>
      <w:r>
        <w:t>• Menentukan kaedah dokumentasi pemerhatian yang sesuai.</w:t>
      </w:r>
    </w:p>
    <w:p>
      <w:pPr>
        <w:pStyle w:val="ListParagraph"/>
      </w:pPr>
      <w:r>
        <w:t>• Mengaitkan hasil pemerhatian dengan perancangan pengajaran seterusnya.</w:t>
      </w:r>
    </w:p>
    <w:p>
      <w:r>
        <w:rPr>
          <w:b/>
          <w:sz w:val="26"/>
        </w:rPr>
        <w:t>1. Domain Kognitif dan Sosioemosi</w:t>
      </w:r>
    </w:p>
    <w:p>
      <w:r>
        <w:t>Semasa penyampaian, guru perlu memerhati bukan sahaja pencapaian akademik (kognitif) tetapi juga tingkah laku sosial dan emosi murid, seperti kemahiran berkongsi, kesabaran menunggu giliran, dan reaksi emosi terhadap aktiviti.</w:t>
      </w:r>
    </w:p>
    <w:p>
      <w:r>
        <w:rPr>
          <w:b/>
          <w:sz w:val="26"/>
        </w:rPr>
        <w:t>2. Kaedah Dokumentasi</w:t>
      </w:r>
    </w:p>
    <w:p>
      <w:r>
        <w:t>Pemerhatian direkodkan melalui catatan ringkas, senarai semak tingkah laku, atau portfolio murid bagi menjejaki perkembangan holistik murid dari semasa ke semasa.</w:t>
      </w:r>
    </w:p>
    <w:p>
      <w:r>
        <w:rPr>
          <w:b/>
          <w:sz w:val="26"/>
        </w:rPr>
        <w:t>3. Bila dan Bagaimana Pemerhatian Dijalankan</w:t>
      </w:r>
    </w:p>
    <w:p>
      <w:r>
        <w:t>Pemerhatian paling berkesan dijalankan semasa murid terlibat secara semula jadi dalam aktiviti — contohnya semasa aktiviti pusat pembelajaran atau permainan bebas — supaya tingkah laku yang direkod adalah tingkah laku sebenar, bukan reaksi buatan terhadap kehadiran guru. Guru boleh menggunakan catatan ringkas segera (*anecdotal record*) sebaik sahaja sesuatu insiden berlaku, kemudian memindahkan catatan tersebut ke dalam portfolio murid pada penghujung hari bagi mengelakkan kehilangan maklumat.</w:t>
      </w:r>
    </w:p>
    <w:p>
      <w:r>
        <w:rPr>
          <w:b/>
          <w:sz w:val="26"/>
        </w:rPr>
        <w:t>4. Rumusan</w:t>
      </w:r>
    </w:p>
    <w:p>
      <w:r>
        <w:t>Pemerhatian dan dokumentasi domain kognitif dan sosioemosi yang berterusan — dijalankan pada masa yang tepat dan direkod segera — membantu guru memahami perkembangan holistik setiap murid, bukan sekadar pencapaian akademik semata-mata.</w:t>
      </w:r>
    </w:p>
    <w:p>
      <w:r>
        <w:rPr>
          <w:b/>
          <w:sz w:val="36"/>
        </w:rPr>
        <w:t>Bab 8: Waste Management Principle</w:t>
      </w:r>
    </w:p>
    <w:p>
      <w:r>
        <w:rPr>
          <w:b/>
          <w:sz w:val="26"/>
        </w:rPr>
        <w:t>Objektif Pembelajaran</w:t>
      </w:r>
    </w:p>
    <w:p>
      <w:r>
        <w:t>Selepas mempelajari topik ini, pelatih dapat:</w:t>
      </w:r>
    </w:p>
    <w:p>
      <w:pPr>
        <w:pStyle w:val="ListParagraph"/>
      </w:pPr>
      <w:r>
        <w:t>• Menjelaskan prinsip pengurusan sisa semasa aktiviti pengajaran.</w:t>
      </w:r>
    </w:p>
    <w:p>
      <w:pPr>
        <w:pStyle w:val="ListParagraph"/>
      </w:pPr>
      <w:r>
        <w:t>• Mencadangkan amalan 3R dalam aktiviti bilik darjah.</w:t>
      </w:r>
    </w:p>
    <w:p>
      <w:pPr>
        <w:pStyle w:val="ListParagraph"/>
      </w:pPr>
      <w:r>
        <w:t>• Mengamalkan pengurusan sisa yang bertanggungjawab semasa penyampaian pengajaran.</w:t>
      </w:r>
    </w:p>
    <w:p>
      <w:r>
        <w:rPr>
          <w:b/>
          <w:sz w:val="26"/>
        </w:rPr>
        <w:t>1. Prinsip Pengurusan Sisa dalam Bilik Darjah</w:t>
      </w:r>
    </w:p>
    <w:p>
      <w:r>
        <w:t>Aktiviti pengajaran seperti seni dan kraf sering menghasilkan sisa bahan (kertas, gunting, sisa gam). Guru perlu merancang penggunaan bahan secara cekap dan melatih murid membuang sisa mengikut tempat yang betul.</w:t>
      </w:r>
    </w:p>
    <w:p>
      <w:r>
        <w:rPr>
          <w:b/>
          <w:sz w:val="26"/>
        </w:rPr>
        <w:t>2. Amalan 3R</w:t>
      </w:r>
    </w:p>
    <w:p>
      <w:r>
        <w:t>Guru boleh menggalakkan penggunaan semula bahan (Reuse) seperti kertas terpakai untuk lukisan, mengurangkan (Reduce) penggunaan bahan sekali guna, dan mengasingkan bahan kitar semula (Recycle) semasa aktiviti bilik darjah.</w:t>
      </w:r>
    </w:p>
    <w:p>
      <w:r>
        <w:rPr>
          <w:b/>
          <w:sz w:val="26"/>
        </w:rPr>
        <w:t>3. Menerapkan 3R sebagai Sebahagian Penyampaian Pengajaran</w:t>
      </w:r>
    </w:p>
    <w:p>
      <w:r>
        <w:t>Pengurusan sisa bukan sahaja tanggungjawab pentadbiran bilik darjah tetapi juga boleh dijadikan sebahagian daripada penutup aktiviti pengajaran — contohnya selepas aktiviti seni dan kraf, guru meluangkan 2-3 minit membimbing murid mengasingkan sisa kertas, plastik dan bahan organik ke dalam tong berlabel, sambil menyebut semula nama bahan tersebut. Ini menggabungkan objektif kesedaran alam sekitar dengan pengukuhan kosa kata secara serentak.</w:t>
      </w:r>
    </w:p>
    <w:p>
      <w:r>
        <w:rPr>
          <w:b/>
          <w:sz w:val="26"/>
        </w:rPr>
        <w:t>4. Rumusan</w:t>
      </w:r>
    </w:p>
    <w:p>
      <w:r>
        <w:t>Penerapan prinsip pengurusan sisa dan amalan 3R semasa aktiviti pengajaran — termasuk menjadikannya sebahagian rutin penutup sesi — membentuk tabiat bertanggungjawab terhadap alam sekitar sejak usia prasekolah.</w:t>
      </w:r>
    </w:p>
    <w:p>
      <w:r>
        <w:rPr>
          <w:b/>
          <w:sz w:val="36"/>
        </w:rPr>
        <w:t>Bab 9: Teacher's Ethics and Professionalism</w:t>
      </w:r>
    </w:p>
    <w:p>
      <w:r>
        <w:rPr>
          <w:b/>
          <w:sz w:val="26"/>
        </w:rPr>
        <w:t>Objektif Pembelajaran</w:t>
      </w:r>
    </w:p>
    <w:p>
      <w:r>
        <w:t>Selepas mempelajari topik ini, pelatih dapat:</w:t>
      </w:r>
    </w:p>
    <w:p>
      <w:pPr>
        <w:pStyle w:val="ListParagraph"/>
      </w:pPr>
      <w:r>
        <w:t>• Menjelaskan tanggungjawab etika guru semasa penyampaian pengajaran.</w:t>
      </w:r>
    </w:p>
    <w:p>
      <w:pPr>
        <w:pStyle w:val="ListParagraph"/>
      </w:pPr>
      <w:r>
        <w:t>• Mengenal pasti ciri profesionalisme dalam interaksi dengan murid dan ibu bapa.</w:t>
      </w:r>
    </w:p>
    <w:p>
      <w:pPr>
        <w:pStyle w:val="ListParagraph"/>
      </w:pPr>
      <w:r>
        <w:t>• Mengamalkan etika dan profesionalisme sepanjang sesi pengajaran.</w:t>
      </w:r>
    </w:p>
    <w:p>
      <w:r>
        <w:rPr>
          <w:b/>
          <w:sz w:val="26"/>
        </w:rPr>
        <w:t>1. Etika Guru Prasekolah</w:t>
      </w:r>
    </w:p>
    <w:p>
      <w:r>
        <w:t>Etika guru merangkumi layanan adil kepada semua murid tanpa mengira latar belakang, menjaga kerahsiaan maklumat murid, dan sentiasa bertindak demi kepentingan terbaik murid semasa penyampaian pengajaran.</w:t>
      </w:r>
    </w:p>
    <w:p>
      <w:r>
        <w:rPr>
          <w:b/>
          <w:sz w:val="26"/>
        </w:rPr>
        <w:t>2. Profesionalisme dalam Interaksi</w:t>
      </w:r>
    </w:p>
    <w:p>
      <w:r>
        <w:t>Profesionalisme ditunjukkan melalui ketepatan masa, persediaan yang rapi, komunikasi yang sopan dengan murid dan ibu bapa, serta sikap sentiasa terbuka kepada penambahbaikan diri.</w:t>
      </w:r>
    </w:p>
    <w:p>
      <w:r>
        <w:rPr>
          <w:b/>
          <w:sz w:val="26"/>
        </w:rPr>
        <w:t>3. Nada Perbualan Bilik Darjah yang Beretika</w:t>
      </w:r>
    </w:p>
    <w:p>
      <w:r>
        <w:t>Cara guru bercakap dengan murid sepanjang sesi turut mencerminkan etika profesional — menggunakan nada suara yang tenang dan positif, mengelakkan label negatif terhadap murid (contoh: "nakal", "malas"), dan sebaliknya memberi pengukuhan positif yang spesifik (contoh: "Bagus, kamu sudah cuba sendiri"). Perbualan bilik darjah yang beretika sebegini turut menjadi model tingkah laku sosial yang murid tiru sepanjang sesi pengajaran.</w:t>
      </w:r>
    </w:p>
    <w:p>
      <w:r>
        <w:rPr>
          <w:b/>
          <w:sz w:val="26"/>
        </w:rPr>
        <w:t>4. Rumusan</w:t>
      </w:r>
    </w:p>
    <w:p>
      <w:r>
        <w:t>Etika dan profesionalisme yang tinggi — termasuk nada perbualan bilik darjah yang positif dan menghormati murid — memastikan setiap sesi pengajaran dijalankan dengan penuh integriti dan mengutamakan kebajikan serta perkembangan murid.</w:t>
      </w:r>
    </w:p>
    <w:p>
      <w:r>
        <w:rPr>
          <w:b/>
        </w:rPr>
        <w:t>SOALAN:</w:t>
      </w:r>
    </w:p>
    <w:p>
      <w:pPr>
        <w:pStyle w:val="ListParagraph"/>
      </w:pPr>
      <w:r>
        <w:t>• Apakah tujuan set induksi pada permulaan sesi pengajaran dan berikan satu contoh teknik induksi kreatif.</w:t>
      </w:r>
    </w:p>
    <w:p>
      <w:r>
        <w:t>Jawapan model: Set induksi bertujuan menarik perhatian dan menyediakan murid secara mental untuk topik pembelajaran. Contoh: menunjukkan objek sebenar atau nyanyian bertema sebelum aktiviti utama bermula.</w:t>
      </w:r>
    </w:p>
    <w:p>
      <w:pPr>
        <w:pStyle w:val="ListParagraph"/>
      </w:pPr>
      <w:r>
        <w:t>• Senaraikan tiga kaedah pedagogi yang digunakan semasa penyampaian RPH.</w:t>
      </w:r>
    </w:p>
    <w:p>
      <w:r>
        <w:t>Jawapan model: Interactive (interaktif), Play-based (berasaskan bermain), dan Multi-sensory (multi-deria).</w:t>
      </w:r>
    </w:p>
    <w:p>
      <w:pPr>
        <w:pStyle w:val="ListParagraph"/>
      </w:pPr>
      <w:r>
        <w:t>• Mengapa guru perlu memerhati domain sosioemosi, bukan hanya kognitif, semasa penyampaian pengajaran?</w:t>
      </w:r>
    </w:p>
    <w:p>
      <w:r>
        <w:t>Jawapan model: Kerana perkembangan holistik murid merangkumi bukan sahaja pencapaian akademik tetapi juga kemahiran sosial dan emosi seperti berkongsi dan kesabaran; pemerhatian ini membantu guru memahami keperluan murid secara menyeluruh.</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P851-002-4:2025-C02-W05 / Analyse lesson effectiveness</w:t>
      </w:r>
    </w:p>
    <w:p>
      <w:r>
        <w:rPr>
          <w:b/>
        </w:rPr>
        <w:t>PROSES KERJA BERKAITAN:</w:t>
      </w:r>
    </w:p>
    <w:p>
      <w:r>
        <w:t>P08</w:t>
      </w:r>
    </w:p>
    <w:p>
      <w:r>
        <w:rPr>
          <w:b/>
        </w:rPr>
        <w:t>JAM PENGETAHUAN:</w:t>
      </w:r>
    </w:p>
    <w:p>
      <w:r>
        <w:t>16.8 j (168 j x 10% pemberat WA)</w:t>
      </w:r>
    </w:p>
    <w:p/>
    <w:p>
      <w:r>
        <w:rPr>
          <w:b/>
        </w:rPr>
        <w:t>TAJUK:</w:t>
      </w:r>
    </w:p>
    <w:p>
      <w:r>
        <w:t>Menganalisis Keberkesanan Pengajaran Prasekolah</w:t>
      </w:r>
    </w:p>
    <w:p/>
    <w:p>
      <w:r>
        <w:rPr>
          <w:b/>
        </w:rPr>
        <w:t>TUJUAN:</w:t>
      </w:r>
    </w:p>
    <w:p>
      <w:r>
        <w:t>Nota Pembelajaran ini bertujuan untuk membimbing Bakat memahami dan menguasai proses menganalisis keberkesanan pengajaran, merangkumi penulisan refleksi guru dan murid, format dokumentasi hasil kerja murid, jenis-jenis rekod, serta pemahaman tentang perkembangan mengikut usia. Penguasaan topik-topik ini penting kerana analisis keberkesanan pengajaran menutup kitaran perancangan (RPT-RPH-penyampaian) dengan maklum balas yang digunakan untuk penambahbaikan berterusan dan perbincangan dengan pengetua. Selepas melalui nota ini, Bakat akan berupaya untuk:</w:t>
      </w:r>
    </w:p>
    <w:p>
      <w:pPr>
        <w:pStyle w:val="ListParagraph"/>
      </w:pPr>
      <w:r>
        <w:t>• Menulis refleksi pengajaran yang bermakna bagi guru dan murid.</w:t>
      </w:r>
    </w:p>
    <w:p>
      <w:pPr>
        <w:pStyle w:val="ListParagraph"/>
      </w:pPr>
      <w:r>
        <w:t>• Menyusun hasil kerja murid mengikut bidang pembelajaran.</w:t>
      </w:r>
    </w:p>
    <w:p>
      <w:pPr>
        <w:pStyle w:val="ListParagraph"/>
      </w:pPr>
      <w:r>
        <w:t>• Merekod kemajuan dan pencapaian murid menggunakan pelbagai jenis rekod.</w:t>
      </w:r>
    </w:p>
    <w:p>
      <w:pPr>
        <w:pStyle w:val="ListParagraph"/>
      </w:pPr>
      <w:r>
        <w:t>• Menghubungkaitkan hasil analisis dengan tahap perkembangan usia murid.</w:t>
      </w:r>
    </w:p>
    <w:p/>
    <w:p>
      <w:r>
        <w:rPr>
          <w:b/>
        </w:rPr>
        <w:t>PENERANGAN:</w:t>
      </w:r>
    </w:p>
    <w:p>
      <w:r>
        <w:rPr>
          <w:b/>
          <w:sz w:val="36"/>
        </w:rPr>
        <w:t>Bab 1: Reflection Writing for Teachers and Pupils</w:t>
      </w:r>
    </w:p>
    <w:p>
      <w:r>
        <w:rPr>
          <w:b/>
          <w:sz w:val="26"/>
        </w:rPr>
        <w:t>Objektif Pembelajaran</w:t>
      </w:r>
    </w:p>
    <w:p>
      <w:r>
        <w:t>Selepas mempelajari topik ini, pelatih dapat:</w:t>
      </w:r>
    </w:p>
    <w:p>
      <w:pPr>
        <w:pStyle w:val="ListParagraph"/>
      </w:pPr>
      <w:r>
        <w:t>• Menjelaskan tujuan penulisan refleksi bagi guru dan murid.</w:t>
      </w:r>
    </w:p>
    <w:p>
      <w:pPr>
        <w:pStyle w:val="ListParagraph"/>
      </w:pPr>
      <w:r>
        <w:t>• Membezakan refleksi guru dan refleksi murid.</w:t>
      </w:r>
    </w:p>
    <w:p>
      <w:pPr>
        <w:pStyle w:val="ListParagraph"/>
      </w:pPr>
      <w:r>
        <w:t>• Menulis refleksi pengajaran yang ringkas dan bermakna.</w:t>
      </w:r>
    </w:p>
    <w:p>
      <w:r>
        <w:rPr>
          <w:b/>
          <w:sz w:val="26"/>
        </w:rPr>
        <w:t>1. Refleksi Guru</w:t>
      </w:r>
    </w:p>
    <w:p>
      <w:r>
        <w:t>Refleksi guru merekodkan penilaian kendiri terhadap keberkesanan penyampaian — sama ada objektif tercapai, kesesuaian bahan, pengurusan masa, dan cadangan penambahbaikan untuk sesi akan datang.</w:t>
      </w:r>
    </w:p>
    <w:p>
      <w:r>
        <w:rPr>
          <w:b/>
          <w:sz w:val="26"/>
        </w:rPr>
        <w:t>2. Refleksi Murid</w:t>
      </w:r>
    </w:p>
    <w:p>
      <w:r>
        <w:t>Refleksi murid pula menumpukan kepada respons dan penglibatan murid sepanjang sesi — contohnya tahap tumpuan, minat terhadap aktiviti, dan pencapaian objektif individu bagi murid yang memerlukan perhatian khusus.</w:t>
      </w:r>
    </w:p>
    <w:p>
      <w:r>
        <w:rPr>
          <w:b/>
          <w:sz w:val="26"/>
        </w:rPr>
        <w:t>3. Contoh Penulisan Refleksi</w:t>
      </w:r>
    </w:p>
    <w:p>
      <w:r>
        <w:t>"Sesi hari ini mencapai objektif dengan baik; 18 daripada 20 murid dapat mengenal pasti 3 jenis haiwan ternakan. Dua murid memerlukan bimbingan tambahan pada sesi akan datang menggunakan kad gambar yang lebih besar."</w:t>
      </w:r>
    </w:p>
    <w:p>
      <w:r>
        <w:rPr>
          <w:b/>
          <w:sz w:val="26"/>
        </w:rPr>
        <w:t>4. Bila dan Bagaimana Refleksi Ditulis</w:t>
      </w:r>
    </w:p>
    <w:p>
      <w:r>
        <w:t>Refleksi paling berkesan ditulis sejurus selepas sesi tamat, semasa butiran pengajaran masih segar dalam ingatan guru — bukan dibiarkan sehingga penghujung minggu apabila butiran penting mungkin terlupa. Guru boleh menggunakan format ringkas berstruktur seperti "Apa yang berjaya? Apa yang tidak berjaya? Apa yang akan diubah?" bagi memastikan refleksi kekal padat, konsisten dan mudah dirujuk semula semasa merancang RPH akan datang, tanpa memakan masa yang panjang dalam jadual kerja guru yang padat.</w:t>
      </w:r>
    </w:p>
    <w:p>
      <w:r>
        <w:rPr>
          <w:b/>
          <w:sz w:val="26"/>
        </w:rPr>
        <w:t>5. Refleksi Murid Melalui Perbualan Ringkas</w:t>
      </w:r>
    </w:p>
    <w:p>
      <w:r>
        <w:t>Refleksi murid tidak semestinya dalam bentuk bertulis oleh murid sendiri, memandangkan usia mereka; sebaliknya guru merekodkan respons lisan murid semasa sesi penutup — contohnya bertanya "Apa bahagian yang paling kamu suka hari ini?" dan mencatat jawapan ringkas beberapa orang murid sebagai wakil maklum balas kelas keseluruhan.</w:t>
      </w:r>
    </w:p>
    <w:p>
      <w:r>
        <w:rPr>
          <w:b/>
          <w:sz w:val="26"/>
        </w:rPr>
        <w:t>6. Rumusan</w:t>
      </w:r>
    </w:p>
    <w:p>
      <w:r>
        <w:t>Penulisan refleksi yang jujur, tepat pada masanya dan terperinci bagi guru dan murid membentuk asas maklum balas yang berguna untuk penambahbaikan pengajaran secara berterusan.</w:t>
      </w:r>
    </w:p>
    <w:p>
      <w:r>
        <w:rPr>
          <w:b/>
          <w:sz w:val="36"/>
        </w:rPr>
        <w:t>Bab 2: Documentation Format</w:t>
      </w:r>
    </w:p>
    <w:p>
      <w:r>
        <w:rPr>
          <w:b/>
          <w:sz w:val="26"/>
        </w:rPr>
        <w:t>Objektif Pembelajaran</w:t>
      </w:r>
    </w:p>
    <w:p>
      <w:r>
        <w:t>Selepas mempelajari topik ini, pelatih dapat:</w:t>
      </w:r>
    </w:p>
    <w:p>
      <w:pPr>
        <w:pStyle w:val="ListParagraph"/>
      </w:pPr>
      <w:r>
        <w:t>• Mengenal pasti format dokumentasi hasil kerja murid.</w:t>
      </w:r>
    </w:p>
    <w:p>
      <w:pPr>
        <w:pStyle w:val="ListParagraph"/>
      </w:pPr>
      <w:r>
        <w:t>• Menjelaskan kegunaan portfolio murid dalam analisis keberkesanan.</w:t>
      </w:r>
    </w:p>
    <w:p>
      <w:pPr>
        <w:pStyle w:val="ListParagraph"/>
      </w:pPr>
      <w:r>
        <w:t>• Menyusun hasil kerja murid mengikut format yang sesuai.</w:t>
      </w:r>
    </w:p>
    <w:p>
      <w:r>
        <w:rPr>
          <w:b/>
          <w:sz w:val="26"/>
        </w:rPr>
        <w:t>1. Format Dokumentasi (verbatim CoCU)</w:t>
      </w:r>
    </w:p>
    <w:p>
      <w:r>
        <w:t>Pupil's portfolio (portfolio murid), Worksheet (lembaran kerja), dan Others (lain-lain bentuk dokumentasi seperti gambar aktiviti atau hasil seni). Ketiga-tiga format ini saling melengkapi — portfolio menyimpan koleksi jangka panjang, lembaran kerja merekod pencapaian harian yang spesifik, manakala "Others" menangkap bentuk pembelajaran yang tidak boleh diwakili sepenuhnya oleh dokumen bertulis sahaja.</w:t>
      </w:r>
    </w:p>
    <w:p>
      <w:r>
        <w:rPr>
          <w:b/>
          <w:sz w:val="26"/>
        </w:rPr>
        <w:t>2. Kegunaan Portfolio Murid</w:t>
      </w:r>
    </w:p>
    <w:p>
      <w:r>
        <w:t>Portfolio murid mengumpulkan hasil kerja sepanjang tempoh tertentu, membolehkan guru dan ibu bapa melihat perkembangan murid secara berterusan berbanding menilai berdasarkan satu sesi sahaja.</w:t>
      </w:r>
    </w:p>
    <w:p>
      <w:r>
        <w:rPr>
          <w:b/>
          <w:sz w:val="26"/>
        </w:rPr>
        <w:t>3. Menyusun Hasil Kerja Mengikut Bidang Pembelajaran</w:t>
      </w:r>
    </w:p>
    <w:p>
      <w:r>
        <w:t>Hasil kerja murid perlu disusun mengikut bidang pembelajaran atau tunjang KSPK (contoh: bahagian Bahasa, bahagian Matematik Awal, bahagian Seni Kreatif) berbanding disimpan secara rawak mengikut tarikh sahaja, supaya guru dan ibu bapa dapat mengesan dengan cepat perkembangan murid dalam sesuatu bidang tertentu apabila portfolio disemak semasa mesyuarat ibu bapa-guru atau semakan pengetua.</w:t>
      </w:r>
    </w:p>
    <w:p>
      <w:r>
        <w:rPr>
          <w:b/>
          <w:sz w:val="26"/>
        </w:rPr>
        <w:t>4. Bentuk Dokumentasi "Others"</w:t>
      </w:r>
    </w:p>
    <w:p>
      <w:r>
        <w:t>Selain portfolio dan lembaran kerja, dokumentasi "Others" merangkumi gambar aktiviti hasil kerja tiga dimensi yang tidak boleh disimpan secara fizikal (contoh: binaan blok, hasil seni tanah liat), rakaman pendek persembahan murid, atau nota pemerhatian ringkas yang dilampirkan bersama hasil kerja berkenaan sebagai konteks tambahan.</w:t>
      </w:r>
    </w:p>
    <w:p>
      <w:r>
        <w:rPr>
          <w:b/>
          <w:sz w:val="26"/>
        </w:rPr>
        <w:t>5. Rumusan</w:t>
      </w:r>
    </w:p>
    <w:p>
      <w:r>
        <w:t>Dokumentasi yang tersusun mengikut bidang pembelajaran melalui portfolio, lembaran kerja dan bentuk lain membolehkan guru menganalisis keberkesanan pengajaran berdasarkan bukti nyata hasil kerja murid dari semasa ke semasa.</w:t>
      </w:r>
    </w:p>
    <w:p>
      <w:r>
        <w:rPr>
          <w:b/>
          <w:sz w:val="36"/>
        </w:rPr>
        <w:t>Bab 3: Types of Records</w:t>
      </w:r>
    </w:p>
    <w:p>
      <w:r>
        <w:rPr>
          <w:b/>
          <w:sz w:val="26"/>
        </w:rPr>
        <w:t>Objektif Pembelajaran</w:t>
      </w:r>
    </w:p>
    <w:p>
      <w:r>
        <w:t>Selepas mempelajari topik ini, pelatih dapat:</w:t>
      </w:r>
    </w:p>
    <w:p>
      <w:pPr>
        <w:pStyle w:val="ListParagraph"/>
      </w:pPr>
      <w:r>
        <w:t>• Mengenal pasti tiga jenis rekod yang digunakan dalam analisis keberkesanan.</w:t>
      </w:r>
    </w:p>
    <w:p>
      <w:pPr>
        <w:pStyle w:val="ListParagraph"/>
      </w:pPr>
      <w:r>
        <w:t>• Membezakan rekod bertulis, pemerhatian, dan audio/video.</w:t>
      </w:r>
    </w:p>
    <w:p>
      <w:pPr>
        <w:pStyle w:val="ListParagraph"/>
      </w:pPr>
      <w:r>
        <w:t>• Memilih jenis rekod yang sesuai mengikut situasi.</w:t>
      </w:r>
    </w:p>
    <w:p>
      <w:r>
        <w:rPr>
          <w:b/>
          <w:sz w:val="26"/>
        </w:rPr>
        <w:t>1. Tiga Jenis Rekod (verbatim CoCU)</w:t>
      </w:r>
    </w:p>
    <w:tbl>
      <w:tblPr>
        <w:tblStyle w:val="TableGrid"/>
        <w:tblW w:type="auto" w:w="0"/>
        <w:tblLook w:firstColumn="1" w:firstRow="1" w:lastColumn="0" w:lastRow="0" w:noHBand="0" w:noVBand="1" w:val="04A0"/>
      </w:tblPr>
      <w:tblGrid>
        <w:gridCol w:w="3104"/>
        <w:gridCol w:w="3104"/>
        <w:gridCol w:w="3104"/>
      </w:tblGrid>
      <w:tr>
        <w:tc>
          <w:tcPr>
            <w:tcW w:type="dxa" w:w="3104"/>
          </w:tcPr>
          <w:p>
            <w:r>
              <w:t>Jenis Rekod</w:t>
            </w:r>
          </w:p>
        </w:tc>
        <w:tc>
          <w:tcPr>
            <w:tcW w:type="dxa" w:w="3104"/>
          </w:tcPr>
          <w:p>
            <w:r>
              <w:t>Penerangan</w:t>
            </w:r>
          </w:p>
        </w:tc>
        <w:tc>
          <w:tcPr>
            <w:tcW w:type="dxa" w:w="3104"/>
          </w:tcPr>
          <w:p>
            <w:r>
              <w:t>Contoh Penggunaan</w:t>
            </w:r>
          </w:p>
        </w:tc>
      </w:tr>
      <w:tr>
        <w:tc>
          <w:tcPr>
            <w:tcW w:type="dxa" w:w="3104"/>
          </w:tcPr>
          <w:p>
            <w:r>
              <w:t>Writing</w:t>
            </w:r>
          </w:p>
        </w:tc>
        <w:tc>
          <w:tcPr>
            <w:tcW w:type="dxa" w:w="3104"/>
          </w:tcPr>
          <w:p>
            <w:r>
              <w:t>Catatan bertulis (nota, senarai semak)</w:t>
            </w:r>
          </w:p>
        </w:tc>
        <w:tc>
          <w:tcPr>
            <w:tcW w:type="dxa" w:w="3104"/>
          </w:tcPr>
          <w:p>
            <w:r>
              <w:t>Rekod pencapaian objektif harian</w:t>
            </w:r>
          </w:p>
        </w:tc>
      </w:tr>
      <w:tr>
        <w:tc>
          <w:tcPr>
            <w:tcW w:type="dxa" w:w="3104"/>
          </w:tcPr>
          <w:p>
            <w:r>
              <w:t>Observation</w:t>
            </w:r>
          </w:p>
        </w:tc>
        <w:tc>
          <w:tcPr>
            <w:tcW w:type="dxa" w:w="3104"/>
          </w:tcPr>
          <w:p>
            <w:r>
              <w:t>Pemerhatian tingkah laku semasa aktiviti</w:t>
            </w:r>
          </w:p>
        </w:tc>
        <w:tc>
          <w:tcPr>
            <w:tcW w:type="dxa" w:w="3104"/>
          </w:tcPr>
          <w:p>
            <w:r>
              <w:t>Rekod penglibatan murid dalam kumpulan</w:t>
            </w:r>
          </w:p>
        </w:tc>
      </w:tr>
      <w:tr>
        <w:tc>
          <w:tcPr>
            <w:tcW w:type="dxa" w:w="3104"/>
          </w:tcPr>
          <w:p>
            <w:r>
              <w:t>Audio and video</w:t>
            </w:r>
          </w:p>
        </w:tc>
        <w:tc>
          <w:tcPr>
            <w:tcW w:type="dxa" w:w="3104"/>
          </w:tcPr>
          <w:p>
            <w:r>
              <w:t>Rakaman bunyi atau visual sesi pengajaran</w:t>
            </w:r>
          </w:p>
        </w:tc>
        <w:tc>
          <w:tcPr>
            <w:tcW w:type="dxa" w:w="3104"/>
          </w:tcPr>
          <w:p>
            <w:r>
              <w:t>Rakaman pendek sesi bercerita untuk semakan diri</w:t>
            </w:r>
          </w:p>
        </w:tc>
      </w:tr>
    </w:tbl>
    <w:p>
      <w:r>
        <w:rPr>
          <w:b/>
          <w:sz w:val="26"/>
        </w:rPr>
        <w:t>2. Kepentingan Kepelbagaian Rekod</w:t>
      </w:r>
    </w:p>
    <w:p>
      <w:r>
        <w:t>Kombinasi ketiga-tiga jenis rekod memberikan gambaran lebih menyeluruh berbanding hanya bergantung kepada satu kaedah — contohnya rakaman video dapat menangkap butiran tingkah laku yang mungkin terlepas pandang semasa pemerhatian langsung.</w:t>
      </w:r>
    </w:p>
    <w:p>
      <w:r>
        <w:rPr>
          <w:b/>
          <w:sz w:val="26"/>
        </w:rPr>
        <w:t>3. Bila Menggunakan Setiap Jenis Rekod</w:t>
      </w:r>
    </w:p>
    <w:p>
      <w:r>
        <w:t>Rekod bertulis paling sesuai bagi maklumat ringkas dan pantas (contoh: senarai semak kehadiran objektif tercapai); rekod pemerhatian sesuai bagi menjejaki tingkah laku sosial sepanjang tempoh masa (contoh: interaksi murid semasa bermain bebas); manakala rekod audio dan video sesuai bagi menangkap butiran yang memerlukan semakan semula (contoh: cara murid menyebut perkataan baharu bagi tujuan penilaian perkembangan bahasa). Guru perlu memilih jenis rekod mengikut tujuan penilaian, bukan menggunakan satu kaedah sahaja secara seragam untuk semua situasi.</w:t>
      </w:r>
    </w:p>
    <w:p>
      <w:r>
        <w:rPr>
          <w:b/>
          <w:sz w:val="26"/>
        </w:rPr>
        <w:t>4. Kerahsiaan Rekod</w:t>
      </w:r>
    </w:p>
    <w:p>
      <w:r>
        <w:t>Rekod audio dan video khususnya memerlukan penjagaan kerahsiaan yang ketat — disimpan dalam peranti/akaun berkata laluan dan tidak dikongsi tanpa kebenaran ibu bapa, selaras dengan tanggungjawab guru menjaga kerahsiaan maklumat murid.</w:t>
      </w:r>
    </w:p>
    <w:p>
      <w:r>
        <w:rPr>
          <w:b/>
          <w:sz w:val="26"/>
        </w:rPr>
        <w:t>5. Rumusan</w:t>
      </w:r>
    </w:p>
    <w:p>
      <w:r>
        <w:t>Penggunaan pelbagai jenis rekod — bertulis, pemerhatian, dan audio/video — mengikut tujuan penilaian yang sesuai dan dijaga kerahsiaannya, meningkatkan ketepatan dan kesahihan analisis keberkesanan pengajaran.</w:t>
      </w:r>
    </w:p>
    <w:p>
      <w:r>
        <w:rPr>
          <w:b/>
          <w:sz w:val="36"/>
        </w:rPr>
        <w:t>Bab 4: Milestone Development</w:t>
      </w:r>
    </w:p>
    <w:p>
      <w:r>
        <w:rPr>
          <w:b/>
          <w:sz w:val="26"/>
        </w:rPr>
        <w:t>Objektif Pembelajaran</w:t>
      </w:r>
    </w:p>
    <w:p>
      <w:r>
        <w:t>Selepas mempelajari topik ini, pelatih dapat:</w:t>
      </w:r>
    </w:p>
    <w:p>
      <w:pPr>
        <w:pStyle w:val="ListParagraph"/>
      </w:pPr>
      <w:r>
        <w:t>• Menjelaskan konsep milestone perkembangan mengikut usia.</w:t>
      </w:r>
    </w:p>
    <w:p>
      <w:pPr>
        <w:pStyle w:val="ListParagraph"/>
      </w:pPr>
      <w:r>
        <w:t>• Mengaitkan peringkat perkembangan dengan hasil analisis keberkesanan.</w:t>
      </w:r>
    </w:p>
    <w:p>
      <w:pPr>
        <w:pStyle w:val="ListParagraph"/>
      </w:pPr>
      <w:r>
        <w:t>• Menentukan sama ada pencapaian murid selaras dengan usia mereka.</w:t>
      </w:r>
    </w:p>
    <w:p>
      <w:r>
        <w:rPr>
          <w:b/>
          <w:sz w:val="26"/>
        </w:rPr>
        <w:t>1. Age dan Stage Development (verbatim CoCU)</w:t>
      </w:r>
    </w:p>
    <w:p>
      <w:r>
        <w:t>Milestone development merujuk kepada jangkaan pencapaian perkembangan kanak-kanak mengikut peringkat umur (Age) dan peringkat perkembangan (Stage) — contohnya murid 4 tahun dijangka mampu mengenal bentuk asas, manakala murid 6 tahun dijangka mampu mengenal huruf dan nombor dengan lebih matang.</w:t>
      </w:r>
    </w:p>
    <w:p>
      <w:r>
        <w:rPr>
          <w:b/>
          <w:sz w:val="26"/>
        </w:rPr>
        <w:t>2. Kaitan dengan Analisis Keberkesanan</w:t>
      </w:r>
    </w:p>
    <w:p>
      <w:r>
        <w:t>Guru membandingkan pencapaian sebenar murid daripada rekod dan portfolio dengan milestone perkembangan yang dijangka bagi peringkat umur tersebut, untuk menentukan sama ada murid berkembang mengikut jangkaan atau memerlukan sokongan tambahan.</w:t>
      </w:r>
    </w:p>
    <w:p>
      <w:r>
        <w:rPr>
          <w:b/>
          <w:sz w:val="26"/>
        </w:rPr>
        <w:t>3. Contoh Milestone Mengikut Peringkat Umur</w:t>
      </w:r>
    </w:p>
    <w:tbl>
      <w:tblPr>
        <w:tblStyle w:val="TableGrid"/>
        <w:tblW w:type="auto" w:w="0"/>
        <w:tblLook w:firstColumn="1" w:firstRow="1" w:lastColumn="0" w:lastRow="0" w:noHBand="0" w:noVBand="1" w:val="04A0"/>
      </w:tblPr>
      <w:tblGrid>
        <w:gridCol w:w="4656"/>
        <w:gridCol w:w="4656"/>
      </w:tblGrid>
      <w:tr>
        <w:tc>
          <w:tcPr>
            <w:tcW w:type="dxa" w:w="4656"/>
          </w:tcPr>
          <w:p>
            <w:r>
              <w:t>Peringkat Umur</w:t>
            </w:r>
          </w:p>
        </w:tc>
        <w:tc>
          <w:tcPr>
            <w:tcW w:type="dxa" w:w="4656"/>
          </w:tcPr>
          <w:p>
            <w:r>
              <w:t>Contoh Milestone Dijangka</w:t>
            </w:r>
          </w:p>
        </w:tc>
      </w:tr>
      <w:tr>
        <w:tc>
          <w:tcPr>
            <w:tcW w:type="dxa" w:w="4656"/>
          </w:tcPr>
          <w:p>
            <w:r>
              <w:t>4 tahun</w:t>
            </w:r>
          </w:p>
        </w:tc>
        <w:tc>
          <w:tcPr>
            <w:tcW w:type="dxa" w:w="4656"/>
          </w:tcPr>
          <w:p>
            <w:r>
              <w:t>Mengenal bentuk asas (bulat, segi empat); bercakap dalam ayat ringkas 3-4 patah perkataan</w:t>
            </w:r>
          </w:p>
        </w:tc>
      </w:tr>
      <w:tr>
        <w:tc>
          <w:tcPr>
            <w:tcW w:type="dxa" w:w="4656"/>
          </w:tcPr>
          <w:p>
            <w:r>
              <w:t>5 tahun</w:t>
            </w:r>
          </w:p>
        </w:tc>
        <w:tc>
          <w:tcPr>
            <w:tcW w:type="dxa" w:w="4656"/>
          </w:tcPr>
          <w:p>
            <w:r>
              <w:t>Mengenal huruf dan bunyi asas; boleh mengikut arahan dua langkah</w:t>
            </w:r>
          </w:p>
        </w:tc>
      </w:tr>
      <w:tr>
        <w:tc>
          <w:tcPr>
            <w:tcW w:type="dxa" w:w="4656"/>
          </w:tcPr>
          <w:p>
            <w:r>
              <w:t>6 tahun</w:t>
            </w:r>
          </w:p>
        </w:tc>
        <w:tc>
          <w:tcPr>
            <w:tcW w:type="dxa" w:w="4656"/>
          </w:tcPr>
          <w:p>
            <w:r>
              <w:t>Mengenal nombor hingga 20; boleh menulis nama sendiri; bermain secara kerjasama dalam kumpulan</w:t>
            </w:r>
          </w:p>
        </w:tc>
      </w:tr>
    </w:tbl>
    <w:p>
      <w:r>
        <w:rPr>
          <w:b/>
          <w:sz w:val="26"/>
        </w:rPr>
        <w:t>4. Tindakan Susulan Jika Pencapaian Tidak Selaras</w:t>
      </w:r>
    </w:p>
    <w:p>
      <w:r>
        <w:t>Sekiranya pencapaian murid jauh ketinggalan berbanding milestone yang dijangka bagi peringkat umurnya, guru perlu merujuk kes tersebut untuk perbincangan lanjut dengan pengetua dan ibu bapa, dan mempertimbangkan sokongan tambahan seperti pengubahsuaian aktiviti atau rujukan kepada pakar pendidikan khas jika berkaitan.</w:t>
      </w:r>
    </w:p>
    <w:p>
      <w:r>
        <w:rPr>
          <w:b/>
          <w:sz w:val="26"/>
        </w:rPr>
        <w:t>5. Rumusan</w:t>
      </w:r>
    </w:p>
    <w:p>
      <w:r>
        <w:t>Pemahaman tentang milestone perkembangan mengikut usia, disertai tindakan susulan yang sesuai apabila terdapat jurang pencapaian, membolehkan guru menilai keberkesanan pengajaran secara lebih objektif, berdasarkan jangkaan perkembangan sebenar kanak-kanak, bukan sekadar pencapaian akademik semata-mata.</w:t>
      </w:r>
    </w:p>
    <w:p>
      <w:r>
        <w:rPr>
          <w:b/>
        </w:rPr>
        <w:t>SOALAN:</w:t>
      </w:r>
    </w:p>
    <w:p>
      <w:pPr>
        <w:pStyle w:val="ListParagraph"/>
      </w:pPr>
      <w:r>
        <w:t>• Apakah perbezaan antara refleksi guru dan refleksi murid dalam menganalisis keberkesanan pengajaran?</w:t>
      </w:r>
    </w:p>
    <w:p>
      <w:r>
        <w:t>Jawapan model: Refleksi guru menilai keberkesanan penyampaian sendiri (objektif, bahan, masa), manakala refleksi murid menumpukan kepada respons dan penglibatan murid sepanjang sesi.</w:t>
      </w:r>
    </w:p>
    <w:p>
      <w:pPr>
        <w:pStyle w:val="ListParagraph"/>
      </w:pPr>
      <w:r>
        <w:t>• Senaraikan tiga jenis rekod yang digunakan untuk merekod kemajuan murid.</w:t>
      </w:r>
    </w:p>
    <w:p>
      <w:r>
        <w:t>Jawapan model: Writing (rekod bertulis), Observation (pemerhatian), dan Audio and video (rakaman audio/video).</w:t>
      </w:r>
    </w:p>
    <w:p>
      <w:pPr>
        <w:pStyle w:val="ListParagraph"/>
      </w:pPr>
      <w:r>
        <w:t>• Apakah maksud milestone development dan mengapa ia penting dalam analisis keberkesanan pengajaran?</w:t>
      </w:r>
    </w:p>
    <w:p>
      <w:r>
        <w:t>Jawapan model: Milestone development ialah jangkaan pencapaian perkembangan kanak-kanak mengikut usia dan peringkat perkembangan. Ia penting kerana membolehkan guru membandingkan pencapaian sebenar murid dengan jangkaan tersebut untuk menentukan keperluan sokongan tambahan.</w:t>
      </w:r>
    </w:p>
    <w:p>
      <w:r>
        <w:rPr>
          <w:b/>
        </w:rPr>
        <w:t>RUJUKAN: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